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E40" w:rsidRDefault="00D67E40" w:rsidP="00D67E4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5524 </w:t>
      </w:r>
    </w:p>
    <w:p w:rsidR="00D67E40" w:rsidRPr="009D38FF" w:rsidRDefault="00D67E40" w:rsidP="00D67E4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315660" r:id="rId8"/>
        </w:object>
      </w:r>
    </w:p>
    <w:p w:rsidR="00D67E40" w:rsidRDefault="00D67E40" w:rsidP="00D67E40">
      <w:pPr>
        <w:pStyle w:val="bpuState"/>
      </w:pPr>
      <w:r>
        <w:t>STATE OF NEW JERSEY</w:t>
      </w:r>
    </w:p>
    <w:p w:rsidR="00D67E40" w:rsidRDefault="00D67E40" w:rsidP="00D67E40">
      <w:pPr>
        <w:pStyle w:val="bpuLegislature"/>
      </w:pPr>
      <w:r>
        <w:t>219th LEGISLATURE</w:t>
      </w:r>
    </w:p>
    <w:p w:rsidR="00D67E40" w:rsidRDefault="00D67E40" w:rsidP="00D67E40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315661" r:id="rId9"/>
        </w:object>
      </w:r>
      <w:r>
        <w:t xml:space="preserve">  </w:t>
      </w:r>
    </w:p>
    <w:p w:rsidR="00D67E40" w:rsidRDefault="003650CB" w:rsidP="00D67E40">
      <w:pPr>
        <w:pStyle w:val="bpuIntro"/>
      </w:pPr>
      <w:r>
        <w:t>INTRODUCED MARCH 22</w:t>
      </w:r>
      <w:r w:rsidR="00D67E40">
        <w:t>, 2021</w:t>
      </w:r>
    </w:p>
    <w:p w:rsidR="00D67E40" w:rsidRDefault="00D67E40" w:rsidP="00D67E40">
      <w:pPr>
        <w:pStyle w:val="bpuIntro"/>
      </w:pPr>
    </w:p>
    <w:p w:rsidR="00D67E40" w:rsidRDefault="00D67E40" w:rsidP="00D67E40">
      <w:pPr>
        <w:pStyle w:val="bpuIntro"/>
        <w:sectPr w:rsidR="00D67E40" w:rsidSect="0093472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67E40" w:rsidRDefault="00D67E40" w:rsidP="00D67E40">
      <w:pPr>
        <w:pStyle w:val="bpuIntro"/>
      </w:pPr>
    </w:p>
    <w:p w:rsidR="00D67E40" w:rsidRDefault="00D67E40" w:rsidP="00D67E40">
      <w:pPr>
        <w:pStyle w:val="bpuSponsor"/>
      </w:pPr>
      <w:r>
        <w:t>Sponsored by:</w:t>
      </w:r>
    </w:p>
    <w:p w:rsidR="00D67E40" w:rsidRDefault="00D67E40" w:rsidP="00D67E40">
      <w:pPr>
        <w:pStyle w:val="bpuSponsor"/>
      </w:pPr>
      <w:r>
        <w:t>Assemblyman  JON M. BRAMNICK</w:t>
      </w:r>
    </w:p>
    <w:p w:rsidR="00D67E40" w:rsidRDefault="00D67E40" w:rsidP="00D67E40">
      <w:pPr>
        <w:pStyle w:val="bpuSponsor"/>
      </w:pPr>
      <w:r>
        <w:t>District 21 (Morris, Somerset and Union)</w:t>
      </w:r>
    </w:p>
    <w:p w:rsidR="00D67E40" w:rsidRDefault="00A63B9F" w:rsidP="00A63B9F">
      <w:pPr>
        <w:pStyle w:val="bpuSponsor"/>
      </w:pPr>
      <w:r>
        <w:t>Assemblywoman  CAROL A. MURPHY</w:t>
      </w:r>
    </w:p>
    <w:p w:rsidR="00A63B9F" w:rsidRDefault="00A63B9F" w:rsidP="00A63B9F">
      <w:pPr>
        <w:pStyle w:val="bpuSponsor"/>
      </w:pPr>
      <w:r>
        <w:t>District 7 (Burlington)</w:t>
      </w:r>
    </w:p>
    <w:p w:rsidR="00A63B9F" w:rsidRDefault="00201855" w:rsidP="00201855">
      <w:pPr>
        <w:pStyle w:val="bpuSponsor"/>
      </w:pPr>
      <w:r>
        <w:t>Assemblywoman  ANGELA V. MCKNIGHT</w:t>
      </w:r>
    </w:p>
    <w:p w:rsidR="00201855" w:rsidRDefault="00201855" w:rsidP="00201855">
      <w:pPr>
        <w:pStyle w:val="bpuSponsor"/>
      </w:pPr>
      <w:r>
        <w:t>District 31 (Hudson)</w:t>
      </w:r>
    </w:p>
    <w:p w:rsidR="00201855" w:rsidRPr="00201855" w:rsidRDefault="00201855" w:rsidP="00201855">
      <w:pPr>
        <w:pStyle w:val="bpuSponsor"/>
      </w:pPr>
    </w:p>
    <w:p w:rsidR="00A77D3C" w:rsidRDefault="00934723" w:rsidP="00934723">
      <w:pPr>
        <w:pStyle w:val="bpuSponsor"/>
      </w:pPr>
      <w:r>
        <w:t>Co-Sponsored by:</w:t>
      </w:r>
    </w:p>
    <w:p w:rsidR="00934723" w:rsidRPr="00934723" w:rsidRDefault="00934723" w:rsidP="00934723">
      <w:pPr>
        <w:pStyle w:val="bpuSponsor"/>
      </w:pPr>
      <w:r w:rsidRPr="00934723">
        <w:t xml:space="preserve">Assemblyman </w:t>
      </w:r>
      <w:proofErr w:type="spellStart"/>
      <w:r w:rsidRPr="00934723">
        <w:t>DiMaio</w:t>
      </w:r>
      <w:proofErr w:type="spellEnd"/>
      <w:r w:rsidRPr="00934723">
        <w:t xml:space="preserve">, Assemblywomen Timberlake, Stanfield, Assemblymen Rooney, </w:t>
      </w:r>
      <w:proofErr w:type="spellStart"/>
      <w:r w:rsidRPr="00934723">
        <w:t>Giblin</w:t>
      </w:r>
      <w:proofErr w:type="spellEnd"/>
      <w:r w:rsidRPr="00934723">
        <w:t xml:space="preserve"> and Assemblywoman </w:t>
      </w:r>
      <w:proofErr w:type="spellStart"/>
      <w:r w:rsidRPr="00934723">
        <w:t>Vainieri</w:t>
      </w:r>
      <w:proofErr w:type="spellEnd"/>
      <w:r w:rsidRPr="00934723">
        <w:t xml:space="preserve"> </w:t>
      </w:r>
      <w:proofErr w:type="spellStart"/>
      <w:r w:rsidRPr="00934723">
        <w:t>Huttle</w:t>
      </w:r>
      <w:proofErr w:type="spellEnd"/>
    </w:p>
    <w:p w:rsidR="00D67E40" w:rsidRDefault="00D67E40" w:rsidP="00D67E40">
      <w:pPr>
        <w:pStyle w:val="bpuSponsor"/>
      </w:pPr>
    </w:p>
    <w:p w:rsidR="00A77D3C" w:rsidRDefault="00A77D3C" w:rsidP="00A77D3C"/>
    <w:p w:rsidR="00A77D3C" w:rsidRPr="00A77D3C" w:rsidRDefault="00A77D3C" w:rsidP="00A77D3C"/>
    <w:p w:rsidR="00D67E40" w:rsidRDefault="00D67E40" w:rsidP="00D67E40">
      <w:pPr>
        <w:pStyle w:val="bpuSponsor"/>
      </w:pPr>
    </w:p>
    <w:p w:rsidR="00D67E40" w:rsidRDefault="00D67E40" w:rsidP="00D67E40">
      <w:pPr>
        <w:pStyle w:val="bpuSponsor"/>
      </w:pPr>
      <w:r>
        <w:t>SYNOPSIS</w:t>
      </w:r>
    </w:p>
    <w:p w:rsidR="00D67E40" w:rsidRDefault="00D67E40" w:rsidP="00D67E40">
      <w:pPr>
        <w:pStyle w:val="bpuNormText"/>
      </w:pPr>
      <w:r>
        <w:tab/>
        <w:t xml:space="preserve">Requires portable anti-choking devices be placed in schools. </w:t>
      </w:r>
    </w:p>
    <w:p w:rsidR="00D67E40" w:rsidRDefault="00D67E40" w:rsidP="00D67E40">
      <w:pPr>
        <w:pStyle w:val="bpuNormText"/>
      </w:pPr>
    </w:p>
    <w:p w:rsidR="00D67E40" w:rsidRDefault="00D67E40" w:rsidP="00D67E40">
      <w:pPr>
        <w:pStyle w:val="bpuSponsor"/>
      </w:pPr>
      <w:r>
        <w:t xml:space="preserve">CURRENT VERSION OF TEXT </w:t>
      </w:r>
    </w:p>
    <w:p w:rsidR="00D67E40" w:rsidRDefault="00D67E40" w:rsidP="00D67E40">
      <w:pPr>
        <w:pStyle w:val="bpuNormText"/>
      </w:pPr>
      <w:r>
        <w:tab/>
        <w:t>As introduced.</w:t>
      </w:r>
    </w:p>
    <w:p w:rsidR="00D67E40" w:rsidRDefault="00D67E40" w:rsidP="00D67E4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67E40" w:rsidRDefault="00D67E4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67E40" w:rsidSect="00D67E4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C37A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506F2" w:rsidRPr="002506F2">
        <w:rPr>
          <w:rStyle w:val="HangingAnActChar"/>
        </w:rPr>
        <w:t xml:space="preserve">concerning the use of </w:t>
      </w:r>
      <w:r w:rsidR="004E09C9">
        <w:rPr>
          <w:rStyle w:val="HangingAnActChar"/>
        </w:rPr>
        <w:t xml:space="preserve">portable </w:t>
      </w:r>
      <w:r w:rsidR="002506F2" w:rsidRPr="002506F2">
        <w:rPr>
          <w:rStyle w:val="HangingAnActChar"/>
        </w:rPr>
        <w:t>anti-choking devices in schools and supplementing chapter 40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C37A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C37A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863BD" w:rsidRDefault="002506F2" w:rsidP="00686AEB">
      <w:r>
        <w:tab/>
        <w:t>1.</w:t>
      </w:r>
      <w:r>
        <w:tab/>
        <w:t xml:space="preserve">Each </w:t>
      </w:r>
      <w:r w:rsidR="00EB19BF">
        <w:t>board of education of a public school district</w:t>
      </w:r>
      <w:r w:rsidR="001E0600">
        <w:t xml:space="preserve"> and the governing board or</w:t>
      </w:r>
      <w:r w:rsidR="00EB19BF">
        <w:t xml:space="preserve"> chief school administrator of a nonpublic school</w:t>
      </w:r>
      <w:r>
        <w:t xml:space="preserve"> in t</w:t>
      </w:r>
      <w:r w:rsidR="00B61089">
        <w:t>he State shall ensure that</w:t>
      </w:r>
      <w:r>
        <w:t xml:space="preserve"> at least one portable anti-choking device </w:t>
      </w:r>
      <w:r w:rsidR="00EB19BF">
        <w:t xml:space="preserve">is made available </w:t>
      </w:r>
      <w:r>
        <w:t>in the cafeteria, the off</w:t>
      </w:r>
      <w:r w:rsidR="00EB19BF">
        <w:t>ice of the s</w:t>
      </w:r>
      <w:r w:rsidR="000700C7">
        <w:t xml:space="preserve">chool nurse, and any </w:t>
      </w:r>
      <w:r>
        <w:t xml:space="preserve">other </w:t>
      </w:r>
      <w:r w:rsidR="0001683F">
        <w:t xml:space="preserve">similar </w:t>
      </w:r>
      <w:r>
        <w:t>location.</w:t>
      </w:r>
      <w:r w:rsidR="001863BD">
        <w:t xml:space="preserve">  </w:t>
      </w:r>
      <w:r w:rsidR="00EB19BF">
        <w:t>The device</w:t>
      </w:r>
      <w:r w:rsidR="000700C7">
        <w:t>s</w:t>
      </w:r>
      <w:r w:rsidR="003A0B2D">
        <w:t xml:space="preserve"> shall be placed in</w:t>
      </w:r>
      <w:r w:rsidR="00EB19BF">
        <w:t xml:space="preserve"> unlocked </w:t>
      </w:r>
      <w:r w:rsidR="00767851">
        <w:t xml:space="preserve">and </w:t>
      </w:r>
      <w:r w:rsidR="000247A2">
        <w:t xml:space="preserve">easily </w:t>
      </w:r>
      <w:r w:rsidR="00767851">
        <w:t xml:space="preserve">accessible </w:t>
      </w:r>
      <w:r w:rsidR="000247A2">
        <w:t>location</w:t>
      </w:r>
      <w:r w:rsidR="003A0B2D">
        <w:t>s</w:t>
      </w:r>
      <w:r w:rsidR="000247A2">
        <w:t xml:space="preserve"> </w:t>
      </w:r>
      <w:r w:rsidR="00EB19BF">
        <w:t xml:space="preserve">during the school day and at </w:t>
      </w:r>
      <w:r w:rsidR="008735B1">
        <w:t>any other time when</w:t>
      </w:r>
      <w:r w:rsidR="00EB19BF">
        <w:t xml:space="preserve"> a school-sponsored event is taking place.</w:t>
      </w:r>
      <w:r w:rsidR="000247A2">
        <w:t xml:space="preserve">  The location</w:t>
      </w:r>
      <w:r w:rsidR="00BD0844">
        <w:t>s</w:t>
      </w:r>
      <w:r w:rsidR="000247A2">
        <w:t xml:space="preserve"> of</w:t>
      </w:r>
      <w:r w:rsidR="00BD0844">
        <w:t xml:space="preserve"> each</w:t>
      </w:r>
      <w:r w:rsidR="00DA315E">
        <w:t xml:space="preserve"> </w:t>
      </w:r>
      <w:r w:rsidR="000247A2">
        <w:t>device shall have an appropriate identifying sign.</w:t>
      </w:r>
    </w:p>
    <w:p w:rsidR="002506F2" w:rsidRDefault="00BD5CD0" w:rsidP="00686AEB">
      <w:r>
        <w:tab/>
      </w:r>
      <w:r w:rsidR="00BF6364">
        <w:t>As used in</w:t>
      </w:r>
      <w:r>
        <w:t xml:space="preserve"> this act</w:t>
      </w:r>
      <w:r w:rsidR="001863BD">
        <w:t>, “portable anti-choking device” means a portable medical device that uses manually created suction to remove blockage from the airway during a choking emergency and has been registered as a Class II</w:t>
      </w:r>
      <w:r w:rsidR="00E77DD7">
        <w:t xml:space="preserve"> acute upper airway obstruction</w:t>
      </w:r>
      <w:r w:rsidR="001863BD">
        <w:t xml:space="preserve"> device with the United States Food and Drug Administration.</w:t>
      </w:r>
    </w:p>
    <w:p w:rsidR="00BF6364" w:rsidRDefault="00BF6364" w:rsidP="00686AEB"/>
    <w:p w:rsidR="00556189" w:rsidRDefault="001863BD" w:rsidP="00686AEB">
      <w:r>
        <w:tab/>
        <w:t>2.</w:t>
      </w:r>
      <w:r>
        <w:tab/>
      </w:r>
      <w:r w:rsidR="001E0600">
        <w:t xml:space="preserve">Each </w:t>
      </w:r>
      <w:r w:rsidR="00E77DD7">
        <w:t>board of education</w:t>
      </w:r>
      <w:r w:rsidR="001E0600">
        <w:t xml:space="preserve"> and </w:t>
      </w:r>
      <w:r w:rsidR="004E09C9">
        <w:t xml:space="preserve">the </w:t>
      </w:r>
      <w:r w:rsidR="001E0600">
        <w:t>governing board or chief administrator of a nonpublic school shall</w:t>
      </w:r>
      <w:r w:rsidR="004B67BE">
        <w:t xml:space="preserve"> develop policies for the use of </w:t>
      </w:r>
      <w:r w:rsidR="00DA315E">
        <w:t xml:space="preserve">portable </w:t>
      </w:r>
      <w:r w:rsidR="00C22784">
        <w:t>anti-choking devices by</w:t>
      </w:r>
      <w:r w:rsidR="00571895">
        <w:t xml:space="preserve"> school nurse</w:t>
      </w:r>
      <w:r w:rsidR="00C22784">
        <w:t>s</w:t>
      </w:r>
      <w:r w:rsidR="00571895">
        <w:t xml:space="preserve"> </w:t>
      </w:r>
      <w:r w:rsidR="009145BB">
        <w:t>and</w:t>
      </w:r>
      <w:r w:rsidR="000F2ABB">
        <w:t xml:space="preserve"> </w:t>
      </w:r>
      <w:r w:rsidR="003A0B2D">
        <w:t xml:space="preserve">school </w:t>
      </w:r>
      <w:r w:rsidR="001E0600">
        <w:t>employees</w:t>
      </w:r>
      <w:r w:rsidR="00571895">
        <w:t>.</w:t>
      </w:r>
      <w:r w:rsidR="00556189">
        <w:t xml:space="preserve">  The </w:t>
      </w:r>
      <w:r w:rsidR="001E0600">
        <w:t>policies</w:t>
      </w:r>
      <w:r w:rsidR="00556189">
        <w:t xml:space="preserve"> shall include a</w:t>
      </w:r>
      <w:r w:rsidR="001E0600">
        <w:t xml:space="preserve"> requirement that</w:t>
      </w:r>
      <w:r w:rsidR="004622E2">
        <w:t xml:space="preserve"> all</w:t>
      </w:r>
      <w:r w:rsidR="003A0B2D">
        <w:t xml:space="preserve"> school</w:t>
      </w:r>
      <w:r w:rsidR="00556189">
        <w:t xml:space="preserve"> nurse</w:t>
      </w:r>
      <w:r w:rsidR="004622E2">
        <w:t>s</w:t>
      </w:r>
      <w:r w:rsidR="00556189">
        <w:t xml:space="preserve"> </w:t>
      </w:r>
      <w:r w:rsidR="009145BB">
        <w:t>and</w:t>
      </w:r>
      <w:r w:rsidR="004622E2">
        <w:t xml:space="preserve"> school</w:t>
      </w:r>
      <w:r w:rsidR="009145BB">
        <w:t xml:space="preserve"> </w:t>
      </w:r>
      <w:r w:rsidR="001E0600">
        <w:t>employees</w:t>
      </w:r>
      <w:r w:rsidR="00556189">
        <w:t xml:space="preserve"> receive training in airway management and in</w:t>
      </w:r>
      <w:r w:rsidR="00EC4F31">
        <w:t xml:space="preserve"> the removal of any obstruction</w:t>
      </w:r>
      <w:r w:rsidR="00556189">
        <w:t xml:space="preserve"> from the airway using a portable anti-choking device. </w:t>
      </w:r>
    </w:p>
    <w:p w:rsidR="00BF6364" w:rsidRDefault="00BF6364" w:rsidP="00686AEB"/>
    <w:p w:rsidR="00556189" w:rsidRDefault="00556189" w:rsidP="00686AEB">
      <w:r>
        <w:tab/>
        <w:t>3.</w:t>
      </w:r>
      <w:r>
        <w:tab/>
        <w:t>The Commissioner of Education shall ensure that annual educational opportunities are made available for</w:t>
      </w:r>
      <w:r w:rsidR="004622E2">
        <w:t xml:space="preserve"> school nurses and</w:t>
      </w:r>
      <w:r w:rsidR="008735B1">
        <w:t xml:space="preserve"> </w:t>
      </w:r>
      <w:r w:rsidR="001E0600">
        <w:t>employees</w:t>
      </w:r>
      <w:r w:rsidR="008735B1">
        <w:t xml:space="preserve"> of</w:t>
      </w:r>
      <w:r w:rsidR="001E0600">
        <w:t xml:space="preserve"> both public and nonpublic schools regarding</w:t>
      </w:r>
      <w:r w:rsidR="004622E2">
        <w:t xml:space="preserve"> airway management and</w:t>
      </w:r>
      <w:r w:rsidR="001E0600">
        <w:t xml:space="preserve"> </w:t>
      </w:r>
      <w:r w:rsidR="004622E2">
        <w:t>the use of</w:t>
      </w:r>
      <w:r w:rsidR="00DA315E">
        <w:t xml:space="preserve"> portable</w:t>
      </w:r>
      <w:r w:rsidR="004622E2">
        <w:t xml:space="preserve"> anti-choking devices.</w:t>
      </w:r>
    </w:p>
    <w:p w:rsidR="00BF6364" w:rsidRDefault="00BF6364" w:rsidP="00686AEB"/>
    <w:p w:rsidR="00E77DD7" w:rsidRDefault="00E77DD7" w:rsidP="00686AEB">
      <w:r>
        <w:tab/>
        <w:t>4.</w:t>
      </w:r>
      <w:r>
        <w:tab/>
      </w:r>
      <w:r w:rsidR="00BF6364">
        <w:t>T</w:t>
      </w:r>
      <w:r>
        <w:t>he Department of Education</w:t>
      </w:r>
      <w:r w:rsidR="00BF6364">
        <w:t xml:space="preserve"> shall provide</w:t>
      </w:r>
      <w:r>
        <w:t xml:space="preserve"> for </w:t>
      </w:r>
      <w:r w:rsidR="00BF6364">
        <w:t xml:space="preserve">the </w:t>
      </w:r>
      <w:r>
        <w:t>reimbursement of the costs incurred</w:t>
      </w:r>
      <w:r w:rsidR="00BF6364">
        <w:t xml:space="preserve"> by school districts and nonpublic schools</w:t>
      </w:r>
      <w:r>
        <w:t xml:space="preserve"> in implementing the provisions of this act.</w:t>
      </w:r>
      <w:r w:rsidR="00BF6364">
        <w:t xml:space="preserve">  The department shall establish procedures by which a school district or nonpublic school may apply for reimbursement pursuant to this section.</w:t>
      </w:r>
      <w:r>
        <w:t xml:space="preserve">  The department is authorized to accept contributions of funds</w:t>
      </w:r>
      <w:r w:rsidR="00BF6364">
        <w:t xml:space="preserve"> from private or nonprofit entities in order to defray the expenses of the State in</w:t>
      </w:r>
      <w:r>
        <w:t xml:space="preserve"> </w:t>
      </w:r>
      <w:r w:rsidR="00BF6364">
        <w:t>reimbursing</w:t>
      </w:r>
      <w:r>
        <w:t xml:space="preserve"> public and n</w:t>
      </w:r>
      <w:r w:rsidR="00F0599D">
        <w:t xml:space="preserve">onpublic schools </w:t>
      </w:r>
      <w:r w:rsidR="00BF6364">
        <w:t>pursuant to this section.</w:t>
      </w:r>
    </w:p>
    <w:p w:rsidR="00BF6364" w:rsidRDefault="00BF6364" w:rsidP="00686AEB"/>
    <w:p w:rsidR="00F0599D" w:rsidRDefault="00F0599D" w:rsidP="00686AEB">
      <w:r>
        <w:tab/>
        <w:t>5.</w:t>
      </w:r>
      <w:r>
        <w:tab/>
        <w:t>This act shall take effect on the 180th day after enactment</w:t>
      </w:r>
      <w:r w:rsidR="00FB08F8">
        <w:t>,</w:t>
      </w:r>
      <w:r>
        <w:t xml:space="preserve"> but the Commissioner of Education may take such anticipatory administrative action in advance as necessary for the timely implementation of this act.</w:t>
      </w:r>
    </w:p>
    <w:p w:rsidR="00686AEB" w:rsidRPr="00AA7880" w:rsidRDefault="00686AEB" w:rsidP="00686AEB"/>
    <w:p w:rsidR="00686AEB" w:rsidRPr="00CE7BD8" w:rsidRDefault="00686AEB" w:rsidP="00686AEB"/>
    <w:p w:rsidR="00686AEB" w:rsidRDefault="00686AEB" w:rsidP="00BD5CD0">
      <w:pPr>
        <w:jc w:val="center"/>
      </w:pPr>
      <w:r w:rsidRPr="00D71D68">
        <w:t>STATEMENT</w:t>
      </w:r>
    </w:p>
    <w:p w:rsidR="00BD5CD0" w:rsidRDefault="00BD5CD0" w:rsidP="00686AEB"/>
    <w:p w:rsidR="004E09C9" w:rsidRDefault="004E09C9" w:rsidP="00686AEB">
      <w:r>
        <w:tab/>
        <w:t xml:space="preserve">This bill would require </w:t>
      </w:r>
      <w:r w:rsidR="00BD5CD0">
        <w:t>public and nonpublic schools to ensure that at least one portable anti-choking device is made available in the cafeteria, school nurse’</w:t>
      </w:r>
      <w:r w:rsidR="000700C7">
        <w:t>s office, and any</w:t>
      </w:r>
      <w:r w:rsidR="0001683F">
        <w:t xml:space="preserve"> other similar</w:t>
      </w:r>
      <w:r w:rsidR="00BD5CD0">
        <w:t xml:space="preserve"> location.</w:t>
      </w:r>
      <w:r w:rsidR="000247A2">
        <w:t xml:space="preserve">  The devices </w:t>
      </w:r>
      <w:r w:rsidR="00394F34">
        <w:t>would</w:t>
      </w:r>
      <w:r w:rsidR="000247A2">
        <w:t xml:space="preserve"> be placed in an unlocked and easily accessible location during the school day and at any other time when a school-sponsored event is taking place.  The location</w:t>
      </w:r>
      <w:r w:rsidR="00BD0844">
        <w:t>s</w:t>
      </w:r>
      <w:r w:rsidR="000247A2">
        <w:t xml:space="preserve"> of</w:t>
      </w:r>
      <w:r w:rsidR="00BD0844">
        <w:t xml:space="preserve"> each</w:t>
      </w:r>
      <w:r w:rsidR="00DA315E">
        <w:t xml:space="preserve"> portable</w:t>
      </w:r>
      <w:r w:rsidR="000247A2">
        <w:t xml:space="preserve"> anti-choking device shall have an appropriate identifying sign.  </w:t>
      </w:r>
      <w:r w:rsidR="00BD0844">
        <w:t>A portable anti-choking device is a device that uses manually created suction to remove blockage from a person’s airway during a choking emergency.  These devices may only be used in schools pro</w:t>
      </w:r>
      <w:r w:rsidR="00CD6798">
        <w:t>vided they have been registered</w:t>
      </w:r>
      <w:r w:rsidR="00BD0844">
        <w:t xml:space="preserve"> with the United States Food and Drug </w:t>
      </w:r>
      <w:r w:rsidR="003A0B2D">
        <w:t>Administration.</w:t>
      </w:r>
    </w:p>
    <w:p w:rsidR="00C22784" w:rsidRDefault="00C22784" w:rsidP="00686AEB">
      <w:r>
        <w:tab/>
        <w:t xml:space="preserve">Each board of education and the governing board or chief administrator of a nonpublic school would be required to develop policies for the use of anti-choking devices by school nurses </w:t>
      </w:r>
      <w:r w:rsidR="000F2ABB">
        <w:t xml:space="preserve">and </w:t>
      </w:r>
      <w:r w:rsidR="003A0B2D">
        <w:t xml:space="preserve">school </w:t>
      </w:r>
      <w:r>
        <w:t xml:space="preserve">employees.  The policies would </w:t>
      </w:r>
      <w:r w:rsidRPr="00C22784">
        <w:t>include a requir</w:t>
      </w:r>
      <w:r w:rsidR="000F2ABB">
        <w:t>ement that all school nurses and</w:t>
      </w:r>
      <w:r w:rsidRPr="00C22784">
        <w:t xml:space="preserve"> </w:t>
      </w:r>
      <w:r w:rsidR="003A0B2D">
        <w:t xml:space="preserve">school </w:t>
      </w:r>
      <w:r w:rsidRPr="00C22784">
        <w:t>employees receive training in airway management and in the removal of any obstructions from the airway using a portable anti-choking device</w:t>
      </w:r>
      <w:r>
        <w:t xml:space="preserve">.  </w:t>
      </w:r>
      <w:r w:rsidRPr="00C22784">
        <w:t xml:space="preserve">The </w:t>
      </w:r>
      <w:r>
        <w:t xml:space="preserve">Commissioner of Education would </w:t>
      </w:r>
      <w:r w:rsidRPr="00C22784">
        <w:t>ensure that annual educational opportunities are made avail</w:t>
      </w:r>
      <w:r w:rsidR="000F2ABB">
        <w:t>able for school nurses and</w:t>
      </w:r>
      <w:r w:rsidRPr="00C22784">
        <w:t xml:space="preserve"> employees of both public and nonpublic schools regarding airway management and the use of </w:t>
      </w:r>
      <w:r w:rsidR="00DA315E">
        <w:t xml:space="preserve">portable </w:t>
      </w:r>
      <w:r w:rsidRPr="00C22784">
        <w:t>anti-choking devices.</w:t>
      </w:r>
    </w:p>
    <w:p w:rsidR="00C22784" w:rsidRDefault="00C22784" w:rsidP="00686AEB">
      <w:r>
        <w:tab/>
        <w:t>T</w:t>
      </w:r>
      <w:r w:rsidRPr="00C22784">
        <w:t>he Departmen</w:t>
      </w:r>
      <w:r>
        <w:t>t of Education would reimburse public and nonpublic schools for</w:t>
      </w:r>
      <w:r w:rsidRPr="00C22784">
        <w:t xml:space="preserve"> the </w:t>
      </w:r>
      <w:r>
        <w:t xml:space="preserve">costs incurred to </w:t>
      </w:r>
      <w:r w:rsidR="00325C90">
        <w:t>implement</w:t>
      </w:r>
      <w:r>
        <w:t xml:space="preserve"> the provisions of this bill.</w:t>
      </w:r>
    </w:p>
    <w:sectPr w:rsidR="00C22784" w:rsidSect="00D67E40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FFA" w:rsidRDefault="000D7FFA">
      <w:r>
        <w:separator/>
      </w:r>
    </w:p>
  </w:endnote>
  <w:endnote w:type="continuationSeparator" w:id="0">
    <w:p w:rsidR="000D7FFA" w:rsidRDefault="000D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B9F" w:rsidRDefault="00934723" w:rsidP="00934723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FFA" w:rsidRDefault="000D7FFA">
      <w:r>
        <w:separator/>
      </w:r>
    </w:p>
  </w:footnote>
  <w:footnote w:type="continuationSeparator" w:id="0">
    <w:p w:rsidR="000D7FFA" w:rsidRDefault="000D7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F0F8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67E40" w:rsidRDefault="00D67E40" w:rsidP="00D67E40">
    <w:pPr>
      <w:pStyle w:val="bpuHeadSpon"/>
    </w:pPr>
    <w:r w:rsidRPr="00D67E40">
      <w:rPr>
        <w:rStyle w:val="bpuHeadSponChar"/>
      </w:rPr>
      <w:t>A5524</w:t>
    </w:r>
    <w:r>
      <w:t xml:space="preserve"> BRAMNICK</w:t>
    </w:r>
    <w:r w:rsidR="00A63B9F">
      <w:t>, MURPHY</w:t>
    </w:r>
  </w:p>
  <w:p w:rsidR="00D67E40" w:rsidRDefault="00D67E40" w:rsidP="00D67E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0F8F">
      <w:rPr>
        <w:noProof/>
      </w:rPr>
      <w:t>3</w:t>
    </w:r>
    <w:r>
      <w:fldChar w:fldCharType="end"/>
    </w:r>
  </w:p>
  <w:p w:rsidR="00D67E40" w:rsidRDefault="00D67E40" w:rsidP="00D67E4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67E40" w:rsidRDefault="00D67E40" w:rsidP="00D67E40">
    <w:pPr>
      <w:pStyle w:val="bpuHeadSpon"/>
    </w:pPr>
    <w:r w:rsidRPr="00D67E40">
      <w:rPr>
        <w:rStyle w:val="bpuHeadSponChar"/>
      </w:rPr>
      <w:t>A5524</w:t>
    </w:r>
    <w:r>
      <w:t xml:space="preserve"> BRAMNICK</w:t>
    </w:r>
    <w:r w:rsidR="00A63B9F">
      <w:t>, MURPHY</w:t>
    </w:r>
  </w:p>
  <w:p w:rsidR="00D67E40" w:rsidRDefault="00D67E40" w:rsidP="00D67E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0F8F">
      <w:rPr>
        <w:noProof/>
      </w:rPr>
      <w:t>2</w:t>
    </w:r>
    <w:r>
      <w:fldChar w:fldCharType="end"/>
    </w:r>
  </w:p>
  <w:p w:rsidR="00D67E40" w:rsidRDefault="00D67E40" w:rsidP="00D67E4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FFA"/>
    <w:rsid w:val="000051BD"/>
    <w:rsid w:val="000160A5"/>
    <w:rsid w:val="0001683F"/>
    <w:rsid w:val="0002335B"/>
    <w:rsid w:val="000247A2"/>
    <w:rsid w:val="0003549A"/>
    <w:rsid w:val="000367AE"/>
    <w:rsid w:val="00043B22"/>
    <w:rsid w:val="00054975"/>
    <w:rsid w:val="00057D20"/>
    <w:rsid w:val="0006197C"/>
    <w:rsid w:val="0006281F"/>
    <w:rsid w:val="000700C7"/>
    <w:rsid w:val="000726D2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D7FFA"/>
    <w:rsid w:val="000E4006"/>
    <w:rsid w:val="000F2ABB"/>
    <w:rsid w:val="000F3DA2"/>
    <w:rsid w:val="000F5FDE"/>
    <w:rsid w:val="000F7466"/>
    <w:rsid w:val="0013000E"/>
    <w:rsid w:val="001318EF"/>
    <w:rsid w:val="00133F81"/>
    <w:rsid w:val="00135943"/>
    <w:rsid w:val="0014664C"/>
    <w:rsid w:val="001645FB"/>
    <w:rsid w:val="00171A47"/>
    <w:rsid w:val="00173D2B"/>
    <w:rsid w:val="00181676"/>
    <w:rsid w:val="00183603"/>
    <w:rsid w:val="0018410E"/>
    <w:rsid w:val="001863BD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37A1"/>
    <w:rsid w:val="001C7C52"/>
    <w:rsid w:val="001D25F3"/>
    <w:rsid w:val="001E0600"/>
    <w:rsid w:val="001E15F1"/>
    <w:rsid w:val="001E16FA"/>
    <w:rsid w:val="001E6213"/>
    <w:rsid w:val="001F14C7"/>
    <w:rsid w:val="001F7405"/>
    <w:rsid w:val="00201855"/>
    <w:rsid w:val="00205533"/>
    <w:rsid w:val="00212B8D"/>
    <w:rsid w:val="002206C8"/>
    <w:rsid w:val="00222983"/>
    <w:rsid w:val="002370D0"/>
    <w:rsid w:val="002506F2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C90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50CB"/>
    <w:rsid w:val="003702CA"/>
    <w:rsid w:val="00370617"/>
    <w:rsid w:val="00382F1F"/>
    <w:rsid w:val="003840E5"/>
    <w:rsid w:val="00391DA4"/>
    <w:rsid w:val="00394F34"/>
    <w:rsid w:val="003A0B2D"/>
    <w:rsid w:val="003A3C64"/>
    <w:rsid w:val="003A3F83"/>
    <w:rsid w:val="003C43EF"/>
    <w:rsid w:val="003C5A6B"/>
    <w:rsid w:val="003C7FB2"/>
    <w:rsid w:val="003D24DE"/>
    <w:rsid w:val="003E26D4"/>
    <w:rsid w:val="003E47BA"/>
    <w:rsid w:val="003F0F8F"/>
    <w:rsid w:val="003F3B37"/>
    <w:rsid w:val="0040195A"/>
    <w:rsid w:val="00402DC0"/>
    <w:rsid w:val="00416C4B"/>
    <w:rsid w:val="0041751E"/>
    <w:rsid w:val="00417EFF"/>
    <w:rsid w:val="004211E5"/>
    <w:rsid w:val="00422091"/>
    <w:rsid w:val="0043386C"/>
    <w:rsid w:val="00436F2D"/>
    <w:rsid w:val="00436F5D"/>
    <w:rsid w:val="00441B42"/>
    <w:rsid w:val="0045118A"/>
    <w:rsid w:val="0045245D"/>
    <w:rsid w:val="00455D51"/>
    <w:rsid w:val="00456BF9"/>
    <w:rsid w:val="00461057"/>
    <w:rsid w:val="004622E2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287"/>
    <w:rsid w:val="004A3009"/>
    <w:rsid w:val="004A6940"/>
    <w:rsid w:val="004A77A4"/>
    <w:rsid w:val="004B67BE"/>
    <w:rsid w:val="004C742C"/>
    <w:rsid w:val="004E09C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111"/>
    <w:rsid w:val="00532A32"/>
    <w:rsid w:val="00540B0B"/>
    <w:rsid w:val="0054460F"/>
    <w:rsid w:val="005536CD"/>
    <w:rsid w:val="00554051"/>
    <w:rsid w:val="00556189"/>
    <w:rsid w:val="00557240"/>
    <w:rsid w:val="005629A4"/>
    <w:rsid w:val="005651F3"/>
    <w:rsid w:val="00571895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1452"/>
    <w:rsid w:val="00635316"/>
    <w:rsid w:val="00635449"/>
    <w:rsid w:val="006378C5"/>
    <w:rsid w:val="00645E6A"/>
    <w:rsid w:val="00665CBC"/>
    <w:rsid w:val="00667A5C"/>
    <w:rsid w:val="00677316"/>
    <w:rsid w:val="00686AEB"/>
    <w:rsid w:val="00693D0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4187"/>
    <w:rsid w:val="007502CB"/>
    <w:rsid w:val="00752D79"/>
    <w:rsid w:val="00752E20"/>
    <w:rsid w:val="00756EDE"/>
    <w:rsid w:val="00764456"/>
    <w:rsid w:val="00767851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35B1"/>
    <w:rsid w:val="00875402"/>
    <w:rsid w:val="00884D51"/>
    <w:rsid w:val="008916EC"/>
    <w:rsid w:val="00891E4F"/>
    <w:rsid w:val="008A31C5"/>
    <w:rsid w:val="008A4F9A"/>
    <w:rsid w:val="008B2850"/>
    <w:rsid w:val="008B78C9"/>
    <w:rsid w:val="008C79B3"/>
    <w:rsid w:val="008D77BD"/>
    <w:rsid w:val="008E454C"/>
    <w:rsid w:val="008F1E5A"/>
    <w:rsid w:val="00901BDA"/>
    <w:rsid w:val="009121D8"/>
    <w:rsid w:val="00912D9C"/>
    <w:rsid w:val="009145BB"/>
    <w:rsid w:val="00916F7A"/>
    <w:rsid w:val="00917FE3"/>
    <w:rsid w:val="009318C7"/>
    <w:rsid w:val="00931C09"/>
    <w:rsid w:val="00934723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3C4D"/>
    <w:rsid w:val="009865D4"/>
    <w:rsid w:val="00991947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A1B"/>
    <w:rsid w:val="009E5961"/>
    <w:rsid w:val="009F4FAC"/>
    <w:rsid w:val="009F7E01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3B9F"/>
    <w:rsid w:val="00A6754E"/>
    <w:rsid w:val="00A70F58"/>
    <w:rsid w:val="00A72987"/>
    <w:rsid w:val="00A7346B"/>
    <w:rsid w:val="00A77D3C"/>
    <w:rsid w:val="00A84C4F"/>
    <w:rsid w:val="00A93042"/>
    <w:rsid w:val="00A932A1"/>
    <w:rsid w:val="00A96E06"/>
    <w:rsid w:val="00AA6197"/>
    <w:rsid w:val="00AA6C70"/>
    <w:rsid w:val="00AB16FD"/>
    <w:rsid w:val="00AB319B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089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844"/>
    <w:rsid w:val="00BD5CD0"/>
    <w:rsid w:val="00BE24D6"/>
    <w:rsid w:val="00BE7EFA"/>
    <w:rsid w:val="00BF06AD"/>
    <w:rsid w:val="00BF2C67"/>
    <w:rsid w:val="00BF6364"/>
    <w:rsid w:val="00C04F4D"/>
    <w:rsid w:val="00C12E48"/>
    <w:rsid w:val="00C13D14"/>
    <w:rsid w:val="00C15F53"/>
    <w:rsid w:val="00C22784"/>
    <w:rsid w:val="00C23F09"/>
    <w:rsid w:val="00C25356"/>
    <w:rsid w:val="00C328D0"/>
    <w:rsid w:val="00C46BC1"/>
    <w:rsid w:val="00C5235F"/>
    <w:rsid w:val="00C54CE2"/>
    <w:rsid w:val="00C66BF3"/>
    <w:rsid w:val="00C70140"/>
    <w:rsid w:val="00C73BD7"/>
    <w:rsid w:val="00C73CA7"/>
    <w:rsid w:val="00C77568"/>
    <w:rsid w:val="00C77D44"/>
    <w:rsid w:val="00C822F6"/>
    <w:rsid w:val="00C82AC2"/>
    <w:rsid w:val="00C8456C"/>
    <w:rsid w:val="00C84645"/>
    <w:rsid w:val="00C91E19"/>
    <w:rsid w:val="00C92402"/>
    <w:rsid w:val="00C92867"/>
    <w:rsid w:val="00C93B93"/>
    <w:rsid w:val="00C94AE9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798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0D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6DD"/>
    <w:rsid w:val="00D67E40"/>
    <w:rsid w:val="00D9410B"/>
    <w:rsid w:val="00D9695B"/>
    <w:rsid w:val="00DA2417"/>
    <w:rsid w:val="00DA315E"/>
    <w:rsid w:val="00DA5585"/>
    <w:rsid w:val="00DB02AC"/>
    <w:rsid w:val="00DB6AA2"/>
    <w:rsid w:val="00DC1AFA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7DD"/>
    <w:rsid w:val="00E7144F"/>
    <w:rsid w:val="00E73D74"/>
    <w:rsid w:val="00E76A79"/>
    <w:rsid w:val="00E77DD7"/>
    <w:rsid w:val="00E80692"/>
    <w:rsid w:val="00E80C24"/>
    <w:rsid w:val="00E819D2"/>
    <w:rsid w:val="00E93836"/>
    <w:rsid w:val="00EA7C16"/>
    <w:rsid w:val="00EB19BF"/>
    <w:rsid w:val="00EC4F31"/>
    <w:rsid w:val="00EC5281"/>
    <w:rsid w:val="00EC791D"/>
    <w:rsid w:val="00EC7CA6"/>
    <w:rsid w:val="00ED3C5D"/>
    <w:rsid w:val="00ED4553"/>
    <w:rsid w:val="00F00D08"/>
    <w:rsid w:val="00F0599D"/>
    <w:rsid w:val="00F12390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08F8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E892661-47D0-4E67-8F36-BCDF956AC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67E40"/>
  </w:style>
  <w:style w:type="paragraph" w:styleId="BalloonText">
    <w:name w:val="Balloon Text"/>
    <w:basedOn w:val="Normal"/>
    <w:link w:val="BalloonTextChar"/>
    <w:semiHidden/>
    <w:unhideWhenUsed/>
    <w:rsid w:val="002018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185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649A6-F666-42F1-8A42-A042AF13C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697</Words>
  <Characters>3848</Characters>
  <Application>Microsoft Office Word</Application>
  <DocSecurity>0</DocSecurity>
  <Lines>110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A5524</vt:lpstr>
    </vt:vector>
  </TitlesOfParts>
  <Manager>R229</Manager>
  <Company>NJ Office of Legislative Services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A5524</dc:title>
  <dc:subject>21-875</dc:subject>
  <dc:creator>Assemblyman  BRAMNICK</dc:creator>
  <cp:keywords>A5524|3|ER |316|302|252|F|0|</cp:keywords>
  <dc:description>INTRODUCED MARCH 22, 2021</dc:description>
  <cp:lastModifiedBy>Todaro, Vivian</cp:lastModifiedBy>
  <cp:revision>2</cp:revision>
  <cp:lastPrinted>2021-12-06T22:07:00Z</cp:lastPrinted>
  <dcterms:created xsi:type="dcterms:W3CDTF">2021-12-06T22:07:00Z</dcterms:created>
  <dcterms:modified xsi:type="dcterms:W3CDTF">2021-12-06T22:07:00Z</dcterms:modified>
  <cp:category>ss. 1-4-C.18A:40-12.10a et seq.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