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9E" w:rsidRPr="00407C9E" w:rsidRDefault="005002AC" w:rsidP="00407C9E">
      <w:pPr>
        <w:pStyle w:val="NoteOrEstimate"/>
      </w:pPr>
      <w:bookmarkStart w:id="0" w:name="_GoBack"/>
      <w:bookmarkEnd w:id="0"/>
      <w:r>
        <w:t>LEGISLATIVE FISCAL ESTIMATE</w:t>
      </w:r>
    </w:p>
    <w:p w:rsidR="003C5892" w:rsidRDefault="005002AC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ASSEMBLY,</w:t>
      </w:r>
      <w:r w:rsidR="003C5892">
        <w:t xml:space="preserve"> No. </w:t>
      </w:r>
      <w:r>
        <w:t>5531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A51B3E" w:rsidP="00A51B3E">
      <w:pPr>
        <w:pStyle w:val="BillNo"/>
      </w:pPr>
      <w:r>
        <w:t>219th LEGISLATURE</w:t>
      </w:r>
    </w:p>
    <w:p w:rsidR="00353325" w:rsidRDefault="00353325" w:rsidP="00353325"/>
    <w:p w:rsidR="00A51B3E" w:rsidRDefault="00A51B3E" w:rsidP="00A51B3E">
      <w:pPr>
        <w:jc w:val="center"/>
      </w:pPr>
      <w:r>
        <w:t>DATED: DECEMBER 16, 2021</w:t>
      </w:r>
    </w:p>
    <w:p w:rsidR="00A51B3E" w:rsidRDefault="00A51B3E" w:rsidP="00353325"/>
    <w:p w:rsidR="00A51B3E" w:rsidRDefault="00A51B3E" w:rsidP="00353325"/>
    <w:p w:rsidR="003C5892" w:rsidRPr="003C5892" w:rsidRDefault="003C5892" w:rsidP="002D7863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5"/>
        <w:gridCol w:w="6930"/>
      </w:tblGrid>
      <w:tr w:rsidR="003D2564" w:rsidTr="00162EEC">
        <w:trPr>
          <w:trHeight w:val="576"/>
        </w:trPr>
        <w:tc>
          <w:tcPr>
            <w:tcW w:w="2333" w:type="dxa"/>
          </w:tcPr>
          <w:p w:rsidR="003D2564" w:rsidRPr="003C5892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3D2564" w:rsidRDefault="003D2564" w:rsidP="00162EEC">
            <w:r>
              <w:t>Exempts certain commercial fishermen from coverage under “unemployment compensation law.”</w:t>
            </w:r>
          </w:p>
        </w:tc>
      </w:tr>
      <w:tr w:rsidR="003D2564" w:rsidTr="00162EEC">
        <w:trPr>
          <w:trHeight w:val="576"/>
        </w:trPr>
        <w:tc>
          <w:tcPr>
            <w:tcW w:w="2333" w:type="dxa"/>
          </w:tcPr>
          <w:p w:rsidR="003D2564" w:rsidRPr="003C5892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3D2564" w:rsidRDefault="003D2564" w:rsidP="0057492C">
            <w:r>
              <w:t>Annual decrease in revenue and expenditures to the Unemployment Compensation Fund</w:t>
            </w:r>
            <w:r w:rsidR="0057492C">
              <w:t>.</w:t>
            </w:r>
          </w:p>
        </w:tc>
      </w:tr>
      <w:tr w:rsidR="003D2564" w:rsidTr="00162EEC">
        <w:trPr>
          <w:trHeight w:val="576"/>
        </w:trPr>
        <w:tc>
          <w:tcPr>
            <w:tcW w:w="2333" w:type="dxa"/>
          </w:tcPr>
          <w:p w:rsidR="003D2564" w:rsidRPr="003C5892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3D2564" w:rsidRDefault="003D2564" w:rsidP="00162EEC">
            <w:r>
              <w:t>Department of Labor and Workforce Development</w:t>
            </w:r>
          </w:p>
        </w:tc>
      </w:tr>
    </w:tbl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1" w:name="DelTable"/>
      <w:bookmarkEnd w:id="1"/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770"/>
        <w:gridCol w:w="5590"/>
        <w:gridCol w:w="15"/>
      </w:tblGrid>
      <w:tr w:rsidR="003D2564" w:rsidTr="00162EEC">
        <w:trPr>
          <w:trHeight w:val="410"/>
        </w:trPr>
        <w:tc>
          <w:tcPr>
            <w:tcW w:w="937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64" w:rsidRPr="00F11982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3D2564" w:rsidTr="00162EEC">
        <w:trPr>
          <w:gridAfter w:val="1"/>
          <w:wAfter w:w="15" w:type="dxa"/>
          <w:trHeight w:val="410"/>
        </w:trPr>
        <w:tc>
          <w:tcPr>
            <w:tcW w:w="37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3D2564" w:rsidRPr="00F11982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559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3D2564" w:rsidRPr="004B28C4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  <w:u w:val="single"/>
              </w:rPr>
            </w:pPr>
            <w:r>
              <w:rPr>
                <w:b/>
                <w:u w:val="single"/>
              </w:rPr>
              <w:t>Annual</w:t>
            </w:r>
          </w:p>
        </w:tc>
      </w:tr>
      <w:tr w:rsidR="003D2564" w:rsidTr="00162EEC">
        <w:trPr>
          <w:gridAfter w:val="1"/>
          <w:wAfter w:w="15" w:type="dxa"/>
          <w:trHeight w:val="410"/>
        </w:trPr>
        <w:tc>
          <w:tcPr>
            <w:tcW w:w="37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3D2564" w:rsidRPr="00F11982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>
              <w:rPr>
                <w:b/>
              </w:rPr>
              <w:t>Expenditure Decrease to UI Fund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3D2564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3D2564" w:rsidTr="00162EEC">
        <w:trPr>
          <w:gridAfter w:val="1"/>
          <w:wAfter w:w="15" w:type="dxa"/>
          <w:trHeight w:val="410"/>
        </w:trPr>
        <w:tc>
          <w:tcPr>
            <w:tcW w:w="377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3D2564" w:rsidRPr="00F11982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Revenue</w:t>
            </w:r>
            <w:r>
              <w:rPr>
                <w:b/>
              </w:rPr>
              <w:t xml:space="preserve"> Decrease to UI Fund</w:t>
            </w:r>
          </w:p>
        </w:tc>
        <w:tc>
          <w:tcPr>
            <w:tcW w:w="559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3D2564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Indeterminate</w:t>
            </w:r>
          </w:p>
        </w:tc>
      </w:tr>
      <w:tr w:rsidR="003D2564" w:rsidTr="00162EEC">
        <w:trPr>
          <w:gridAfter w:val="1"/>
          <w:wAfter w:w="15" w:type="dxa"/>
          <w:trHeight w:hRule="exact" w:val="173"/>
        </w:trPr>
        <w:tc>
          <w:tcPr>
            <w:tcW w:w="9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2564" w:rsidRDefault="003D2564" w:rsidP="00162EEC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3D2564" w:rsidRDefault="003D2564" w:rsidP="00A51B3E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8310B2" w:rsidRDefault="003D2564" w:rsidP="00A51B3E">
      <w:pPr>
        <w:pStyle w:val="StyleBulletedSymbolsymbol"/>
        <w:spacing w:after="0"/>
      </w:pPr>
      <w:r>
        <w:t xml:space="preserve">The </w:t>
      </w:r>
      <w:r w:rsidRPr="009159C5">
        <w:rPr>
          <w:sz w:val="23"/>
          <w:szCs w:val="23"/>
        </w:rPr>
        <w:t>Office of Legislative Services (OLS)</w:t>
      </w:r>
      <w:r w:rsidRPr="003A3F9C">
        <w:t xml:space="preserve"> notes that the bill will result in annual indeterminate</w:t>
      </w:r>
      <w:r>
        <w:t>, likely marginal,</w:t>
      </w:r>
      <w:r w:rsidRPr="003A3F9C">
        <w:t xml:space="preserve"> decrease</w:t>
      </w:r>
      <w:r>
        <w:t>s in revenues and expenditures to the Unemployment Compensation (</w:t>
      </w:r>
      <w:r w:rsidRPr="003A3F9C">
        <w:t>UI</w:t>
      </w:r>
      <w:r>
        <w:t>)</w:t>
      </w:r>
      <w:r w:rsidRPr="003A3F9C">
        <w:t xml:space="preserve"> Fund.  The rev</w:t>
      </w:r>
      <w:r>
        <w:t xml:space="preserve">enue and expenditure decreases </w:t>
      </w:r>
      <w:r w:rsidRPr="003A3F9C">
        <w:t>will be realized by ex</w:t>
      </w:r>
      <w:r>
        <w:t>empting commercial fisherme</w:t>
      </w:r>
      <w:r w:rsidRPr="003A3F9C">
        <w:t>n</w:t>
      </w:r>
      <w:r>
        <w:t xml:space="preserve">, </w:t>
      </w:r>
      <w:r w:rsidRPr="003A3F9C">
        <w:t>whose compensation is comprised solely of a percentage of fish caught or a percentage of the proceeds from the sale of the catch</w:t>
      </w:r>
      <w:r>
        <w:t>,</w:t>
      </w:r>
      <w:r w:rsidRPr="003A3F9C">
        <w:t xml:space="preserve"> from UI compensation benefits and also exempting them from liabilit</w:t>
      </w:r>
      <w:r>
        <w:t>y to UI</w:t>
      </w:r>
      <w:r w:rsidRPr="003A3F9C">
        <w:t xml:space="preserve"> taxes.</w:t>
      </w:r>
    </w:p>
    <w:p w:rsidR="00A51B3E" w:rsidRDefault="00A51B3E" w:rsidP="00A51B3E">
      <w:pPr>
        <w:pStyle w:val="StyleBulletedSymbolsymbol"/>
        <w:numPr>
          <w:ilvl w:val="0"/>
          <w:numId w:val="0"/>
        </w:numPr>
        <w:spacing w:after="0"/>
        <w:ind w:left="360"/>
      </w:pPr>
    </w:p>
    <w:p w:rsidR="008310B2" w:rsidRPr="009159C5" w:rsidRDefault="008310B2" w:rsidP="00A51B3E">
      <w:pPr>
        <w:pStyle w:val="StyleBulletedSymbolsymbol"/>
        <w:spacing w:after="0"/>
      </w:pPr>
      <w:r>
        <w:t xml:space="preserve">The OLS also notes that the bill may potentially decrease revenues and expenditures to the State Disability </w:t>
      </w:r>
      <w:r w:rsidR="002B1272">
        <w:t xml:space="preserve">Benefit </w:t>
      </w:r>
      <w:r>
        <w:t>Fund</w:t>
      </w:r>
      <w:r w:rsidR="002B1272">
        <w:t xml:space="preserve"> by an indeterminate</w:t>
      </w:r>
      <w:r w:rsidR="00705BA8">
        <w:t xml:space="preserve"> and nominal</w:t>
      </w:r>
      <w:r w:rsidR="002B1272">
        <w:t xml:space="preserve"> amount.</w:t>
      </w:r>
    </w:p>
    <w:p w:rsidR="003D2564" w:rsidRDefault="003D2564" w:rsidP="003D2564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A51B3E" w:rsidRPr="00A51B3E" w:rsidRDefault="00A51B3E" w:rsidP="00A51B3E"/>
    <w:p w:rsidR="003D2564" w:rsidRPr="00255944" w:rsidRDefault="003D2564" w:rsidP="003D2564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3D2564" w:rsidRDefault="003D2564" w:rsidP="003D2564">
      <w:pPr>
        <w:pStyle w:val="Default"/>
      </w:pPr>
    </w:p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rPr>
          <w:sz w:val="23"/>
          <w:szCs w:val="23"/>
        </w:rPr>
        <w:t>This bill exempts from coverage under the unemployment compensation law any services provided by a commercial fisherman whose compensation is comprised solely of a percentage of fish caught or a percentage of the proceeds from the sale of the catch.  The exempted commercial fisherman would not be subject to UI taxes and not be eligible for UI benefits.</w:t>
      </w:r>
      <w:r w:rsidR="00361382">
        <w:br w:type="page"/>
      </w:r>
    </w:p>
    <w:p w:rsidR="003D2564" w:rsidRDefault="003D2564" w:rsidP="003D2564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FISCAL ANALYSIS</w:t>
      </w:r>
    </w:p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D2564" w:rsidRDefault="003D2564" w:rsidP="003D2564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2B1272" w:rsidRDefault="002B1272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D2564" w:rsidRDefault="003D2564" w:rsidP="003D2564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C685A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Pr="003A3F9C">
        <w:t xml:space="preserve">The </w:t>
      </w:r>
      <w:r>
        <w:t>OLS</w:t>
      </w:r>
      <w:r w:rsidRPr="003A3F9C">
        <w:t xml:space="preserve"> notes that the bill will result in annual indeterminate</w:t>
      </w:r>
      <w:r>
        <w:t>, likely marginal,</w:t>
      </w:r>
      <w:r w:rsidRPr="003A3F9C">
        <w:t xml:space="preserve"> decrease</w:t>
      </w:r>
      <w:r>
        <w:t xml:space="preserve">s in revenues and expenditures to the </w:t>
      </w:r>
      <w:r w:rsidRPr="003A3F9C">
        <w:t>UI Fund.  The re</w:t>
      </w:r>
      <w:r>
        <w:t xml:space="preserve">venue and expenditure decreases </w:t>
      </w:r>
      <w:r w:rsidRPr="003A3F9C">
        <w:t xml:space="preserve">will be realized </w:t>
      </w:r>
      <w:r>
        <w:t>by exempting commercial fisherme</w:t>
      </w:r>
      <w:r w:rsidRPr="003A3F9C">
        <w:t>n</w:t>
      </w:r>
      <w:r>
        <w:t xml:space="preserve">, </w:t>
      </w:r>
      <w:r w:rsidRPr="003A3F9C">
        <w:t>whose compensation is comprised solely of a percentage of fish caught or a percentage of the proceeds from the sale of the catch</w:t>
      </w:r>
      <w:r>
        <w:t>,</w:t>
      </w:r>
      <w:r w:rsidRPr="003A3F9C">
        <w:t xml:space="preserve"> from UI compensation benefits and also exempting them from liabilit</w:t>
      </w:r>
      <w:r>
        <w:t>y to UI</w:t>
      </w:r>
      <w:r w:rsidRPr="003A3F9C">
        <w:t xml:space="preserve"> taxes.</w:t>
      </w:r>
      <w:r w:rsidR="002C685A">
        <w:t xml:space="preserve">  </w:t>
      </w:r>
    </w:p>
    <w:p w:rsidR="002C685A" w:rsidRDefault="002B1272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C54CF6">
        <w:t xml:space="preserve">The </w:t>
      </w:r>
      <w:r w:rsidR="00A3194C">
        <w:t xml:space="preserve">OLS </w:t>
      </w:r>
      <w:r w:rsidR="00C54CF6">
        <w:t xml:space="preserve">also </w:t>
      </w:r>
      <w:r w:rsidR="00A3194C">
        <w:t>notes that,</w:t>
      </w:r>
      <w:r w:rsidR="002C685A" w:rsidRPr="002C685A">
        <w:t xml:space="preserve"> while</w:t>
      </w:r>
      <w:r w:rsidR="00A3194C">
        <w:t xml:space="preserve"> the bill does not have an explicit impact on either the Temporary Disability Leave or Family Leave program</w:t>
      </w:r>
      <w:r>
        <w:t>s</w:t>
      </w:r>
      <w:r w:rsidR="00A3194C">
        <w:t xml:space="preserve">, exempting the abovementioned fishermen may potentially result in an indeterminate, likely </w:t>
      </w:r>
      <w:r>
        <w:t>nominal</w:t>
      </w:r>
      <w:r w:rsidR="00A3194C">
        <w:t>, impact to the State Disability Benefit Fund.</w:t>
      </w:r>
      <w:r w:rsidR="008310B2">
        <w:t xml:space="preserve">  Under </w:t>
      </w:r>
      <w:r w:rsidR="00B87EAF">
        <w:t xml:space="preserve">the </w:t>
      </w:r>
      <w:r w:rsidR="00D14E2F">
        <w:t>statute</w:t>
      </w:r>
      <w:r w:rsidR="00B87EAF">
        <w:t xml:space="preserve"> governing programs</w:t>
      </w:r>
      <w:r w:rsidR="008310B2">
        <w:t>, a c</w:t>
      </w:r>
      <w:r w:rsidR="008310B2" w:rsidRPr="008310B2">
        <w:t>overed individual is defined as any person who is in employment, as defined in the unemployment compensation law.  B</w:t>
      </w:r>
      <w:r w:rsidR="008310B2">
        <w:t>y exempting commercial fisherme</w:t>
      </w:r>
      <w:r w:rsidR="008310B2" w:rsidRPr="008310B2">
        <w:t>n</w:t>
      </w:r>
      <w:r w:rsidR="008310B2">
        <w:t xml:space="preserve"> from the definition of employment in the UI law, the bill may </w:t>
      </w:r>
      <w:r w:rsidR="00D14E2F">
        <w:t>lead to</w:t>
      </w:r>
      <w:r w:rsidR="008310B2">
        <w:t xml:space="preserve"> an indeterminate decrease in revenues and expenditures to the State Disability Benefit Fund.</w:t>
      </w:r>
    </w:p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3D2564" w:rsidRDefault="003D2564" w:rsidP="003D2564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3D2564" w:rsidTr="00162EE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3D2564" w:rsidRDefault="003D2564" w:rsidP="00162EEC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D2564" w:rsidRDefault="003D2564" w:rsidP="00162EEC">
            <w:pPr>
              <w:pStyle w:val="10pointItalics"/>
              <w:rPr>
                <w:sz w:val="24"/>
              </w:rPr>
            </w:pPr>
            <w:r>
              <w:t>Commerce, Labor and Industry</w:t>
            </w:r>
          </w:p>
        </w:tc>
      </w:tr>
      <w:tr w:rsidR="003D2564" w:rsidTr="00162EEC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3D2564" w:rsidRDefault="003D2564" w:rsidP="00162EEC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3D2564" w:rsidRDefault="003D2564" w:rsidP="00162EEC">
            <w:pPr>
              <w:pStyle w:val="10pointItalics"/>
            </w:pPr>
            <w:bookmarkStart w:id="2" w:name="UserFullName"/>
            <w:bookmarkEnd w:id="2"/>
            <w:r>
              <w:t xml:space="preserve">Juan C. Rodriguez </w:t>
            </w:r>
          </w:p>
          <w:p w:rsidR="003D2564" w:rsidRDefault="003D2564" w:rsidP="00162EEC">
            <w:pPr>
              <w:pStyle w:val="10pointItalics"/>
              <w:rPr>
                <w:sz w:val="24"/>
              </w:rPr>
            </w:pPr>
            <w:r>
              <w:t>Senior Fiscal Analyst</w:t>
            </w:r>
          </w:p>
        </w:tc>
      </w:tr>
      <w:tr w:rsidR="003D2564" w:rsidTr="006D4C72">
        <w:trPr>
          <w:trHeight w:val="495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3D2564" w:rsidRDefault="003D2564" w:rsidP="00162EEC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3D2564" w:rsidRDefault="003D2564" w:rsidP="00162EEC">
            <w:pPr>
              <w:pStyle w:val="10pointItalics"/>
            </w:pPr>
            <w:r>
              <w:t>Thomas Koenig</w:t>
            </w:r>
          </w:p>
          <w:p w:rsidR="003D2564" w:rsidRDefault="003D2564" w:rsidP="00162EEC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3D2564" w:rsidRDefault="003D2564" w:rsidP="003D2564">
      <w:pPr>
        <w:spacing w:line="287" w:lineRule="atLeast"/>
      </w:pPr>
    </w:p>
    <w:p w:rsidR="00A51B3E" w:rsidRDefault="00A51B3E" w:rsidP="003D2564">
      <w:pPr>
        <w:spacing w:line="287" w:lineRule="atLeast"/>
      </w:pPr>
    </w:p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3D2564" w:rsidRDefault="003D2564" w:rsidP="003D2564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F17BC" w:rsidRDefault="003D2564" w:rsidP="006D4C72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fiscal estimate has been prepared pursuant to P.L.1980, c.67 (C.52:13B-6 et seq.).</w:t>
      </w:r>
    </w:p>
    <w:sectPr w:rsidR="00EF17BC" w:rsidSect="00F73621">
      <w:headerReference w:type="default" r:id="rId7"/>
      <w:footerReference w:type="first" r:id="rId8"/>
      <w:pgSz w:w="12240" w:h="20160" w:code="5"/>
      <w:pgMar w:top="1440" w:right="1440" w:bottom="1440" w:left="1440" w:header="1440" w:footer="7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2AC" w:rsidRDefault="005002AC">
      <w:r>
        <w:separator/>
      </w:r>
    </w:p>
  </w:endnote>
  <w:endnote w:type="continuationSeparator" w:id="0">
    <w:p w:rsidR="005002AC" w:rsidRDefault="005002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7641B5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701164981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2AC" w:rsidRDefault="005002AC">
      <w:r>
        <w:separator/>
      </w:r>
    </w:p>
  </w:footnote>
  <w:footnote w:type="continuationSeparator" w:id="0">
    <w:p w:rsidR="005002AC" w:rsidRDefault="005002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2AC" w:rsidRDefault="005002AC" w:rsidP="005002AC">
    <w:pPr>
      <w:pStyle w:val="Header"/>
      <w:jc w:val="center"/>
    </w:pPr>
    <w:r>
      <w:t xml:space="preserve">FE to A5531 </w:t>
    </w:r>
  </w:p>
  <w:p w:rsidR="005002AC" w:rsidRDefault="005002AC" w:rsidP="005002AC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7247DA">
      <w:rPr>
        <w:noProof/>
      </w:rPr>
      <w:t>2</w:t>
    </w:r>
    <w:r>
      <w:fldChar w:fldCharType="end"/>
    </w:r>
  </w:p>
  <w:p w:rsidR="005002AC" w:rsidRDefault="005002AC" w:rsidP="005002A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2AC"/>
    <w:rsid w:val="00011EDD"/>
    <w:rsid w:val="00013973"/>
    <w:rsid w:val="000333DF"/>
    <w:rsid w:val="00036860"/>
    <w:rsid w:val="00042B0B"/>
    <w:rsid w:val="00061B03"/>
    <w:rsid w:val="000629F9"/>
    <w:rsid w:val="000701B0"/>
    <w:rsid w:val="00070F62"/>
    <w:rsid w:val="0007475D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D26"/>
    <w:rsid w:val="0013598F"/>
    <w:rsid w:val="00142AE8"/>
    <w:rsid w:val="00145CE4"/>
    <w:rsid w:val="00157AED"/>
    <w:rsid w:val="00160107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1322"/>
    <w:rsid w:val="00203C53"/>
    <w:rsid w:val="00210E60"/>
    <w:rsid w:val="002116FF"/>
    <w:rsid w:val="00212908"/>
    <w:rsid w:val="00213CFF"/>
    <w:rsid w:val="00220166"/>
    <w:rsid w:val="00222224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E57"/>
    <w:rsid w:val="0029229D"/>
    <w:rsid w:val="0029265A"/>
    <w:rsid w:val="002977FC"/>
    <w:rsid w:val="002A15C4"/>
    <w:rsid w:val="002A2F18"/>
    <w:rsid w:val="002A5C0C"/>
    <w:rsid w:val="002B1272"/>
    <w:rsid w:val="002C3830"/>
    <w:rsid w:val="002C685A"/>
    <w:rsid w:val="002D4307"/>
    <w:rsid w:val="002D6370"/>
    <w:rsid w:val="002D7381"/>
    <w:rsid w:val="002D7863"/>
    <w:rsid w:val="002E3A30"/>
    <w:rsid w:val="002F5E01"/>
    <w:rsid w:val="00326E3B"/>
    <w:rsid w:val="003321A7"/>
    <w:rsid w:val="00335BC0"/>
    <w:rsid w:val="003376CB"/>
    <w:rsid w:val="00353325"/>
    <w:rsid w:val="00354994"/>
    <w:rsid w:val="0035698A"/>
    <w:rsid w:val="00361382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2564"/>
    <w:rsid w:val="003D4453"/>
    <w:rsid w:val="004038FC"/>
    <w:rsid w:val="00407C9E"/>
    <w:rsid w:val="0041022E"/>
    <w:rsid w:val="004149CC"/>
    <w:rsid w:val="00426C11"/>
    <w:rsid w:val="00433604"/>
    <w:rsid w:val="00474D47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2034"/>
    <w:rsid w:val="004F585C"/>
    <w:rsid w:val="004F7F49"/>
    <w:rsid w:val="005002AC"/>
    <w:rsid w:val="00510A23"/>
    <w:rsid w:val="0051514A"/>
    <w:rsid w:val="00515AC5"/>
    <w:rsid w:val="00520DC2"/>
    <w:rsid w:val="00536F40"/>
    <w:rsid w:val="005470F3"/>
    <w:rsid w:val="00570997"/>
    <w:rsid w:val="0057492C"/>
    <w:rsid w:val="00577AA8"/>
    <w:rsid w:val="005850CE"/>
    <w:rsid w:val="005A6D23"/>
    <w:rsid w:val="005B2A94"/>
    <w:rsid w:val="005C1947"/>
    <w:rsid w:val="005C1E9D"/>
    <w:rsid w:val="005E03E7"/>
    <w:rsid w:val="005E75AB"/>
    <w:rsid w:val="00601F73"/>
    <w:rsid w:val="00625D15"/>
    <w:rsid w:val="006302F0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4C72"/>
    <w:rsid w:val="006D6F6C"/>
    <w:rsid w:val="006F239A"/>
    <w:rsid w:val="006F505D"/>
    <w:rsid w:val="006F7203"/>
    <w:rsid w:val="00705BA8"/>
    <w:rsid w:val="00722AEF"/>
    <w:rsid w:val="007247DA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E41"/>
    <w:rsid w:val="00811BC0"/>
    <w:rsid w:val="008231E8"/>
    <w:rsid w:val="008234C4"/>
    <w:rsid w:val="008266B7"/>
    <w:rsid w:val="008310B2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37A78"/>
    <w:rsid w:val="0094141D"/>
    <w:rsid w:val="00947B1E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A05A06"/>
    <w:rsid w:val="00A164F2"/>
    <w:rsid w:val="00A26FCF"/>
    <w:rsid w:val="00A3194C"/>
    <w:rsid w:val="00A31FA5"/>
    <w:rsid w:val="00A34F8C"/>
    <w:rsid w:val="00A359DA"/>
    <w:rsid w:val="00A37886"/>
    <w:rsid w:val="00A51B3E"/>
    <w:rsid w:val="00A63176"/>
    <w:rsid w:val="00A70D0C"/>
    <w:rsid w:val="00A9794C"/>
    <w:rsid w:val="00AB0440"/>
    <w:rsid w:val="00AC3FC5"/>
    <w:rsid w:val="00AD340B"/>
    <w:rsid w:val="00AE3966"/>
    <w:rsid w:val="00AF11C6"/>
    <w:rsid w:val="00B002D1"/>
    <w:rsid w:val="00B057F1"/>
    <w:rsid w:val="00B143A9"/>
    <w:rsid w:val="00B4569E"/>
    <w:rsid w:val="00B45879"/>
    <w:rsid w:val="00B551EB"/>
    <w:rsid w:val="00B55F3D"/>
    <w:rsid w:val="00B84AC8"/>
    <w:rsid w:val="00B87EAF"/>
    <w:rsid w:val="00B90F8C"/>
    <w:rsid w:val="00B91C0B"/>
    <w:rsid w:val="00B97E24"/>
    <w:rsid w:val="00BA0BE6"/>
    <w:rsid w:val="00BA2122"/>
    <w:rsid w:val="00BA2F3A"/>
    <w:rsid w:val="00BF47F9"/>
    <w:rsid w:val="00C07688"/>
    <w:rsid w:val="00C260AB"/>
    <w:rsid w:val="00C32933"/>
    <w:rsid w:val="00C3314D"/>
    <w:rsid w:val="00C54CF6"/>
    <w:rsid w:val="00C75246"/>
    <w:rsid w:val="00C80B0B"/>
    <w:rsid w:val="00C91EDF"/>
    <w:rsid w:val="00C97447"/>
    <w:rsid w:val="00CC6622"/>
    <w:rsid w:val="00D14E2F"/>
    <w:rsid w:val="00D17876"/>
    <w:rsid w:val="00D20F5D"/>
    <w:rsid w:val="00D3514B"/>
    <w:rsid w:val="00D376ED"/>
    <w:rsid w:val="00D40E4F"/>
    <w:rsid w:val="00D638D0"/>
    <w:rsid w:val="00D67A0A"/>
    <w:rsid w:val="00D734B9"/>
    <w:rsid w:val="00D762A6"/>
    <w:rsid w:val="00D762BF"/>
    <w:rsid w:val="00D84564"/>
    <w:rsid w:val="00D958CF"/>
    <w:rsid w:val="00D968A7"/>
    <w:rsid w:val="00DC2149"/>
    <w:rsid w:val="00DC789F"/>
    <w:rsid w:val="00DD3C40"/>
    <w:rsid w:val="00DD7275"/>
    <w:rsid w:val="00DE1C6C"/>
    <w:rsid w:val="00DE47C2"/>
    <w:rsid w:val="00DE5037"/>
    <w:rsid w:val="00DF054C"/>
    <w:rsid w:val="00DF65C1"/>
    <w:rsid w:val="00DF7BE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B1C90"/>
    <w:rsid w:val="00EC1EF8"/>
    <w:rsid w:val="00EC2547"/>
    <w:rsid w:val="00EC4079"/>
    <w:rsid w:val="00EE7D05"/>
    <w:rsid w:val="00EF17BC"/>
    <w:rsid w:val="00EF3B9C"/>
    <w:rsid w:val="00F00DC8"/>
    <w:rsid w:val="00F04CAD"/>
    <w:rsid w:val="00F11982"/>
    <w:rsid w:val="00F2634D"/>
    <w:rsid w:val="00F332CE"/>
    <w:rsid w:val="00F35009"/>
    <w:rsid w:val="00F4083E"/>
    <w:rsid w:val="00F45BA7"/>
    <w:rsid w:val="00F51DD4"/>
    <w:rsid w:val="00F64D56"/>
    <w:rsid w:val="00F73621"/>
    <w:rsid w:val="00F82B11"/>
    <w:rsid w:val="00F873F0"/>
    <w:rsid w:val="00FA6B08"/>
    <w:rsid w:val="00FA6D2B"/>
    <w:rsid w:val="00FB15DB"/>
    <w:rsid w:val="00FC7DA9"/>
    <w:rsid w:val="00FD2F99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23B70239-EB04-435A-AE86-42D2EDA32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customStyle="1" w:styleId="Default">
    <w:name w:val="Default"/>
    <w:rsid w:val="003D256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C54C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54C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472</Words>
  <Characters>2662</Characters>
  <Application>Microsoft Office Word</Application>
  <DocSecurity>0</DocSecurity>
  <Lines>82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A5531   FISCAL ESTIMATE</vt:lpstr>
    </vt:vector>
  </TitlesOfParts>
  <Manager>Juan C. Rodriguez; R229</Manager>
  <Company>Office of Legislative Services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A5531   FISCAL ESTIMATE</dc:title>
  <dc:creator>Assemblyman MAZZEO</dc:creator>
  <cp:keywords>A5531|2|CL |84|0|0|!||</cp:keywords>
  <dc:description>sponsor 12/13_x000d_
</dc:description>
  <cp:lastModifiedBy>Bell, Careema</cp:lastModifiedBy>
  <cp:revision>2</cp:revision>
  <cp:lastPrinted>2021-12-16T15:21:00Z</cp:lastPrinted>
  <dcterms:created xsi:type="dcterms:W3CDTF">2021-12-16T18:03:00Z</dcterms:created>
  <dcterms:modified xsi:type="dcterms:W3CDTF">2021-12-16T18:03:00Z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