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1B2FF7" w14:textId="24FEDB77" w:rsidR="007627E7" w:rsidRDefault="007627E7" w:rsidP="007627E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5540 </w:t>
      </w:r>
    </w:p>
    <w:p w14:paraId="60363C7F" w14:textId="09E5E34E" w:rsidR="007627E7" w:rsidRPr="009D38FF" w:rsidRDefault="007627E7" w:rsidP="007627E7">
      <w:pPr>
        <w:pStyle w:val="bpuWpGraphic"/>
      </w:pPr>
      <w:r>
        <w:object w:dxaOrig="8985" w:dyaOrig="255" w14:anchorId="1BBBAC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5467862" r:id="rId7"/>
        </w:object>
      </w:r>
    </w:p>
    <w:p w14:paraId="3E44835E" w14:textId="77777777" w:rsidR="007627E7" w:rsidRDefault="007627E7" w:rsidP="007627E7">
      <w:pPr>
        <w:pStyle w:val="bpuState"/>
      </w:pPr>
      <w:r>
        <w:t>STATE OF NEW JERSEY</w:t>
      </w:r>
    </w:p>
    <w:p w14:paraId="57E86075" w14:textId="77777777" w:rsidR="007627E7" w:rsidRDefault="007627E7" w:rsidP="007627E7">
      <w:pPr>
        <w:pStyle w:val="bpuLegislature"/>
      </w:pPr>
      <w:r>
        <w:t>219th LEGISLATURE</w:t>
      </w:r>
    </w:p>
    <w:p w14:paraId="6ECC4B43" w14:textId="2F6FB433" w:rsidR="007627E7" w:rsidRDefault="007627E7" w:rsidP="007627E7">
      <w:pPr>
        <w:pStyle w:val="bpuWpGraphic"/>
      </w:pPr>
      <w:r>
        <w:object w:dxaOrig="8985" w:dyaOrig="255" w14:anchorId="08C95933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5467863" r:id="rId8"/>
        </w:object>
      </w:r>
      <w:r>
        <w:t xml:space="preserve">  </w:t>
      </w:r>
    </w:p>
    <w:p w14:paraId="371C3BB6" w14:textId="77777777" w:rsidR="007627E7" w:rsidRDefault="007627E7" w:rsidP="007627E7">
      <w:pPr>
        <w:pStyle w:val="bpuIntro"/>
      </w:pPr>
      <w:r>
        <w:t>INTRODUCED MAY 5, 2021</w:t>
      </w:r>
    </w:p>
    <w:p w14:paraId="0DCAADAE" w14:textId="77777777" w:rsidR="007627E7" w:rsidRDefault="007627E7" w:rsidP="007627E7">
      <w:pPr>
        <w:pStyle w:val="bpuIntro"/>
      </w:pPr>
    </w:p>
    <w:p w14:paraId="451116DD" w14:textId="77777777" w:rsidR="007627E7" w:rsidRDefault="007627E7" w:rsidP="007627E7">
      <w:pPr>
        <w:pStyle w:val="bpuIntro"/>
        <w:sectPr w:rsidR="007627E7" w:rsidSect="00DB7839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10DAE8AD" w14:textId="77777777" w:rsidR="007627E7" w:rsidRDefault="007627E7" w:rsidP="007627E7">
      <w:pPr>
        <w:pStyle w:val="bpuIntro"/>
      </w:pPr>
    </w:p>
    <w:p w14:paraId="0F2343F6" w14:textId="77777777" w:rsidR="007627E7" w:rsidRDefault="007627E7" w:rsidP="007627E7">
      <w:pPr>
        <w:pStyle w:val="bpuSponsor"/>
      </w:pPr>
      <w:r>
        <w:t>Sponsored by:</w:t>
      </w:r>
    </w:p>
    <w:p w14:paraId="2D6782F6" w14:textId="77777777" w:rsidR="007627E7" w:rsidRDefault="007627E7" w:rsidP="007627E7">
      <w:pPr>
        <w:pStyle w:val="bpuSponsor"/>
      </w:pPr>
      <w:r>
        <w:t>Assemblyman  JOHN J. BURZICHELLI</w:t>
      </w:r>
    </w:p>
    <w:p w14:paraId="5FA0AEFF" w14:textId="77777777" w:rsidR="007627E7" w:rsidRDefault="007627E7" w:rsidP="007627E7">
      <w:pPr>
        <w:pStyle w:val="bpuSponsor"/>
      </w:pPr>
      <w:r>
        <w:t>District 3 (Cumberland, Gloucester and Salem)</w:t>
      </w:r>
    </w:p>
    <w:p w14:paraId="1834AD4C" w14:textId="69CE1E8F" w:rsidR="007627E7" w:rsidRDefault="002C1330" w:rsidP="002C1330">
      <w:pPr>
        <w:pStyle w:val="bpuSponsor"/>
      </w:pPr>
      <w:r>
        <w:t>Assemblyman  ROY FREIMAN</w:t>
      </w:r>
    </w:p>
    <w:p w14:paraId="237742B2" w14:textId="75A909F8" w:rsidR="002C1330" w:rsidRDefault="002C1330" w:rsidP="002C1330">
      <w:pPr>
        <w:pStyle w:val="bpuSponsor"/>
      </w:pPr>
      <w:r>
        <w:t>District 16 (Hunterdon, Mercer, Middlesex and Somerset)</w:t>
      </w:r>
    </w:p>
    <w:p w14:paraId="70F0591D" w14:textId="77777777" w:rsidR="002C1330" w:rsidRPr="002C1330" w:rsidRDefault="002C1330" w:rsidP="002C1330">
      <w:pPr>
        <w:pStyle w:val="bpuSponsor"/>
      </w:pPr>
    </w:p>
    <w:p w14:paraId="009113AC" w14:textId="65A51FA3" w:rsidR="007627E7" w:rsidRDefault="00DB7839" w:rsidP="00DB7839">
      <w:pPr>
        <w:pStyle w:val="bpuSponsor"/>
      </w:pPr>
      <w:r>
        <w:t>Co-Sponsored by:</w:t>
      </w:r>
    </w:p>
    <w:p w14:paraId="0ABBAB7A" w14:textId="5CAE1314" w:rsidR="00DB7839" w:rsidRPr="00DB7839" w:rsidRDefault="00DB7839" w:rsidP="00DB7839">
      <w:pPr>
        <w:pStyle w:val="bpuSponsor"/>
      </w:pPr>
      <w:r w:rsidRPr="00DB7839">
        <w:t>Assemblywoman Murphy</w:t>
      </w:r>
    </w:p>
    <w:p w14:paraId="6A5814C9" w14:textId="1D1EC31B" w:rsidR="007627E7" w:rsidRDefault="007627E7" w:rsidP="007627E7">
      <w:pPr>
        <w:pStyle w:val="bpuSponsor"/>
      </w:pPr>
    </w:p>
    <w:p w14:paraId="402F984F" w14:textId="7CF2DCB2" w:rsidR="00DB7839" w:rsidRDefault="00DB7839" w:rsidP="00DB7839"/>
    <w:p w14:paraId="0C099C3E" w14:textId="77777777" w:rsidR="00DB7839" w:rsidRPr="00DB7839" w:rsidRDefault="00DB7839" w:rsidP="00DB7839"/>
    <w:p w14:paraId="4F48B5C7" w14:textId="77777777" w:rsidR="007627E7" w:rsidRDefault="007627E7" w:rsidP="007627E7">
      <w:pPr>
        <w:pStyle w:val="bpuSponsor"/>
      </w:pPr>
    </w:p>
    <w:p w14:paraId="5AD37714" w14:textId="77777777" w:rsidR="007627E7" w:rsidRDefault="007627E7" w:rsidP="007627E7">
      <w:pPr>
        <w:pStyle w:val="bpuSponsor"/>
      </w:pPr>
      <w:r>
        <w:t>SYNOPSIS</w:t>
      </w:r>
    </w:p>
    <w:p w14:paraId="48973A9C" w14:textId="77777777" w:rsidR="007627E7" w:rsidRDefault="007627E7" w:rsidP="007627E7">
      <w:pPr>
        <w:pStyle w:val="bpuNormText"/>
      </w:pPr>
      <w:r>
        <w:tab/>
        <w:t xml:space="preserve">Supplements Department of Transportation language provisions in FY 2021 Appropriations Act to provide flexibility for debt service payments. </w:t>
      </w:r>
    </w:p>
    <w:p w14:paraId="44E992F0" w14:textId="77777777" w:rsidR="007627E7" w:rsidRDefault="007627E7" w:rsidP="007627E7">
      <w:pPr>
        <w:pStyle w:val="bpuNormText"/>
      </w:pPr>
    </w:p>
    <w:p w14:paraId="7ECA2258" w14:textId="77777777" w:rsidR="007627E7" w:rsidRDefault="007627E7" w:rsidP="007627E7">
      <w:pPr>
        <w:pStyle w:val="bpuSponsor"/>
      </w:pPr>
      <w:r>
        <w:t xml:space="preserve">CURRENT VERSION OF TEXT </w:t>
      </w:r>
    </w:p>
    <w:p w14:paraId="6757D1F5" w14:textId="77777777" w:rsidR="007627E7" w:rsidRDefault="007627E7" w:rsidP="007627E7">
      <w:pPr>
        <w:pStyle w:val="bpuNormText"/>
      </w:pPr>
      <w:r>
        <w:tab/>
        <w:t>As introduced.</w:t>
      </w:r>
    </w:p>
    <w:p w14:paraId="6FA48EA4" w14:textId="2F1E949F" w:rsidR="007627E7" w:rsidRDefault="007627E7" w:rsidP="007627E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33871D3" wp14:editId="57BDAE75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7A63D529" w14:textId="77777777" w:rsidR="007627E7" w:rsidRDefault="007627E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627E7" w:rsidSect="007627E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7A7BC0D2" w14:textId="2DD58ED9" w:rsidR="00911046" w:rsidRPr="00677316" w:rsidRDefault="00911046" w:rsidP="00911046">
      <w:pPr>
        <w:pStyle w:val="HangingAnAct"/>
        <w:rPr>
          <w:rStyle w:val="HangingAnActChar"/>
        </w:rPr>
      </w:pPr>
      <w:r w:rsidRPr="00911046">
        <w:rPr>
          <w:rStyle w:val="BillHead"/>
        </w:rPr>
        <w:lastRenderedPageBreak/>
        <w:t>A Supplement</w:t>
      </w:r>
      <w:r w:rsidRPr="006B7FA7">
        <w:rPr>
          <w:rStyle w:val="HangingAnActChar"/>
        </w:rPr>
        <w:t xml:space="preserve"> </w:t>
      </w:r>
      <w:r w:rsidR="00CE769C">
        <w:rPr>
          <w:rStyle w:val="HangingAnActChar"/>
        </w:rPr>
        <w:t>t</w:t>
      </w:r>
      <w:r w:rsidR="0061049D">
        <w:rPr>
          <w:rStyle w:val="HangingAnActChar"/>
        </w:rPr>
        <w:t>o</w:t>
      </w:r>
      <w:r w:rsidR="001D0E9A">
        <w:rPr>
          <w:rStyle w:val="HangingAnActChar"/>
        </w:rPr>
        <w:t xml:space="preserve"> the Fiscal Year 2021 appropriations act, P.L.2020, c.97</w:t>
      </w:r>
      <w:r w:rsidR="009B24B0" w:rsidRPr="009B24B0">
        <w:rPr>
          <w:rStyle w:val="HangingAnActChar"/>
        </w:rPr>
        <w:t>.</w:t>
      </w:r>
    </w:p>
    <w:p w14:paraId="78A12CA6" w14:textId="77777777" w:rsidR="00911046" w:rsidRPr="00D71D68" w:rsidRDefault="00911046" w:rsidP="00911046"/>
    <w:p w14:paraId="5A3ADFF4" w14:textId="77777777" w:rsidR="00911046" w:rsidRPr="00AA7880" w:rsidRDefault="00911046" w:rsidP="00911046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the General Assembly of the State of New Jersey:</w:t>
      </w:r>
    </w:p>
    <w:p w14:paraId="1FAE7307" w14:textId="77777777" w:rsidR="00911046" w:rsidRPr="00D71D68" w:rsidRDefault="00911046" w:rsidP="00911046"/>
    <w:p w14:paraId="027F8FCA" w14:textId="10283F82" w:rsidR="00911046" w:rsidRDefault="00911046" w:rsidP="00911046">
      <w:r>
        <w:tab/>
        <w:t>1.</w:t>
      </w:r>
      <w:r>
        <w:tab/>
      </w:r>
      <w:r w:rsidR="00FC790B">
        <w:t>The following language</w:t>
      </w:r>
      <w:r w:rsidR="009B24B0">
        <w:t xml:space="preserve"> is added to section 1 of P.L.2020, c.97</w:t>
      </w:r>
      <w:r w:rsidR="00FC790B">
        <w:t xml:space="preserve">, the annual State appropriations act for Fiscal Year </w:t>
      </w:r>
      <w:r w:rsidR="001C6ACB">
        <w:t>2021</w:t>
      </w:r>
      <w:r>
        <w:t>:</w:t>
      </w:r>
    </w:p>
    <w:p w14:paraId="72BBED5B" w14:textId="77777777" w:rsidR="00911046" w:rsidRDefault="00911046" w:rsidP="00911046"/>
    <w:tbl>
      <w:tblPr>
        <w:tblW w:w="714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7146"/>
      </w:tblGrid>
      <w:tr w:rsidR="00911046" w14:paraId="63656C19" w14:textId="77777777" w:rsidTr="00D52FDB">
        <w:trPr>
          <w:trHeight w:val="900"/>
        </w:trPr>
        <w:tc>
          <w:tcPr>
            <w:tcW w:w="7146" w:type="dxa"/>
            <w:vAlign w:val="center"/>
          </w:tcPr>
          <w:p w14:paraId="2E8DA603" w14:textId="77777777" w:rsidR="00911046" w:rsidRPr="0089297C" w:rsidRDefault="00911046" w:rsidP="00D52FD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78</w:t>
            </w:r>
            <w:r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TRANSPORTATION</w:t>
            </w:r>
          </w:p>
          <w:p w14:paraId="0B268581" w14:textId="77777777" w:rsidR="009B24B0" w:rsidRPr="009B24B0" w:rsidRDefault="009B24B0" w:rsidP="009B24B0">
            <w:pPr>
              <w:jc w:val="center"/>
              <w:rPr>
                <w:b/>
                <w:i/>
                <w:sz w:val="22"/>
                <w:szCs w:val="22"/>
              </w:rPr>
            </w:pPr>
            <w:r w:rsidRPr="009B24B0">
              <w:rPr>
                <w:b/>
                <w:i/>
                <w:sz w:val="22"/>
                <w:szCs w:val="22"/>
              </w:rPr>
              <w:t xml:space="preserve">10 Public Safety and Criminal Justice </w:t>
            </w:r>
          </w:p>
          <w:p w14:paraId="5FDC531E" w14:textId="77777777" w:rsidR="00911046" w:rsidRDefault="009B24B0" w:rsidP="009B24B0">
            <w:pPr>
              <w:jc w:val="center"/>
              <w:rPr>
                <w:b/>
                <w:i/>
                <w:sz w:val="22"/>
                <w:szCs w:val="22"/>
              </w:rPr>
            </w:pPr>
            <w:r w:rsidRPr="009B24B0">
              <w:rPr>
                <w:b/>
                <w:i/>
                <w:sz w:val="22"/>
                <w:szCs w:val="22"/>
              </w:rPr>
              <w:t>11 Vehicular Safety</w:t>
            </w:r>
          </w:p>
          <w:p w14:paraId="226D9B03" w14:textId="4F7DC0AB" w:rsidR="009B24B0" w:rsidRDefault="001C6ACB" w:rsidP="009B24B0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6400 Motor Vehicle Services</w:t>
            </w:r>
          </w:p>
          <w:p w14:paraId="61E09841" w14:textId="77777777" w:rsidR="00911046" w:rsidRDefault="009B24B0" w:rsidP="00D52FDB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DIRECT STATE SERVICES</w:t>
            </w:r>
          </w:p>
          <w:p w14:paraId="003DF179" w14:textId="77777777" w:rsidR="009B24B0" w:rsidRPr="00647E32" w:rsidRDefault="009B24B0" w:rsidP="00D52FDB">
            <w:pPr>
              <w:jc w:val="center"/>
              <w:rPr>
                <w:b/>
                <w:u w:val="single"/>
              </w:rPr>
            </w:pPr>
          </w:p>
        </w:tc>
      </w:tr>
    </w:tbl>
    <w:p w14:paraId="44F0DD51" w14:textId="4FB026C4" w:rsidR="00911046" w:rsidRPr="009B24B0" w:rsidRDefault="009B24B0" w:rsidP="009B24B0">
      <w:pPr>
        <w:ind w:left="288" w:hanging="288"/>
        <w:rPr>
          <w:u w:val="single"/>
        </w:rPr>
      </w:pPr>
      <w:r w:rsidRPr="009B24B0">
        <w:rPr>
          <w:u w:val="single"/>
        </w:rPr>
        <w:t>Notwithstanding the provisions of any law or regulation to the contrary, there are appropriated such additional amounts,</w:t>
      </w:r>
      <w:r w:rsidR="000C5AAB">
        <w:rPr>
          <w:u w:val="single"/>
        </w:rPr>
        <w:t xml:space="preserve"> not to exceed $30 million,</w:t>
      </w:r>
      <w:r w:rsidRPr="009B24B0">
        <w:rPr>
          <w:u w:val="single"/>
        </w:rPr>
        <w:t xml:space="preserve"> as determined by the Director of the Division of Budget and Accounting, as are required to pay debt service on the bonds issued pursuant to</w:t>
      </w:r>
      <w:r w:rsidR="004021BF">
        <w:rPr>
          <w:u w:val="single"/>
        </w:rPr>
        <w:t xml:space="preserve"> the “Motor Vehicle Surcharges </w:t>
      </w:r>
      <w:r w:rsidR="00FC790B">
        <w:rPr>
          <w:u w:val="single"/>
        </w:rPr>
        <w:t xml:space="preserve">Securitization </w:t>
      </w:r>
      <w:r w:rsidR="004021BF">
        <w:rPr>
          <w:u w:val="single"/>
        </w:rPr>
        <w:t>Act of 2004,”</w:t>
      </w:r>
      <w:r w:rsidRPr="009B24B0">
        <w:rPr>
          <w:u w:val="single"/>
        </w:rPr>
        <w:t xml:space="preserve"> P.L.2004, c.70, as amended.</w:t>
      </w:r>
    </w:p>
    <w:p w14:paraId="6767334E" w14:textId="77777777" w:rsidR="009B24B0" w:rsidRDefault="009B24B0" w:rsidP="00911046"/>
    <w:p w14:paraId="7D283117" w14:textId="77777777" w:rsidR="00911046" w:rsidRPr="00647E32" w:rsidRDefault="00911046" w:rsidP="00911046">
      <w:r>
        <w:tab/>
        <w:t>2.</w:t>
      </w:r>
      <w:r>
        <w:tab/>
      </w:r>
      <w:r w:rsidRPr="00647E32">
        <w:t xml:space="preserve">This act shall take effect </w:t>
      </w:r>
      <w:r>
        <w:t>immediately.</w:t>
      </w:r>
    </w:p>
    <w:p w14:paraId="09F045EE" w14:textId="77777777" w:rsidR="00911046" w:rsidRDefault="00911046" w:rsidP="00911046"/>
    <w:p w14:paraId="61B777A0" w14:textId="77777777" w:rsidR="00911046" w:rsidRPr="00CE7BD8" w:rsidRDefault="00911046" w:rsidP="00911046"/>
    <w:p w14:paraId="56752FDB" w14:textId="77777777" w:rsidR="00911046" w:rsidRPr="00AA7880" w:rsidRDefault="00911046" w:rsidP="00911046">
      <w:pPr>
        <w:jc w:val="center"/>
      </w:pPr>
      <w:r w:rsidRPr="00D71D68">
        <w:t>STATEMENT</w:t>
      </w:r>
    </w:p>
    <w:p w14:paraId="68B9D2A0" w14:textId="77777777" w:rsidR="00911046" w:rsidRDefault="00911046" w:rsidP="00911046"/>
    <w:p w14:paraId="3BD23DCF" w14:textId="1D47181F" w:rsidR="00911046" w:rsidRDefault="00911046" w:rsidP="00911046">
      <w:r>
        <w:tab/>
      </w:r>
      <w:r w:rsidR="009B24B0" w:rsidRPr="009B24B0">
        <w:t>This bill supplements the Fiscal Year 2021 appropriations act by adding a new Department of Transportation language provision that appropriates such additional amounts,</w:t>
      </w:r>
      <w:r w:rsidR="000C5AAB">
        <w:t xml:space="preserve"> not to exceed $30 million,</w:t>
      </w:r>
      <w:r w:rsidR="009B24B0" w:rsidRPr="009B24B0">
        <w:t xml:space="preserve"> as determined by the Director of the Division of Budget and Accounting, as are required to pay debt service on the bonds issued pursuant to </w:t>
      </w:r>
      <w:r w:rsidR="00FC790B">
        <w:t xml:space="preserve">the “Motor Vehicle Surcharges Securitization Act of 2004,” </w:t>
      </w:r>
      <w:r w:rsidR="009B24B0" w:rsidRPr="009B24B0">
        <w:t>P.L.2004, c.70, as amended.</w:t>
      </w:r>
    </w:p>
    <w:sectPr w:rsidR="00911046" w:rsidSect="007627E7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2F6C70" w14:textId="77777777" w:rsidR="0088190D" w:rsidRDefault="0088190D">
      <w:r>
        <w:separator/>
      </w:r>
    </w:p>
  </w:endnote>
  <w:endnote w:type="continuationSeparator" w:id="0">
    <w:p w14:paraId="2EF43233" w14:textId="77777777" w:rsidR="0088190D" w:rsidRDefault="00881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09339" w14:textId="6BE2FB08" w:rsidR="002C1330" w:rsidRDefault="00DB7839" w:rsidP="00DB7839">
    <w:pPr>
      <w:pStyle w:val="sponUdate"/>
    </w:pPr>
    <w:r>
      <w:t>(Sponsorship Updated As Of: 6/16/2021)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7CF81" w14:textId="77777777" w:rsidR="0070062F" w:rsidRPr="00921C91" w:rsidRDefault="0070062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60706692" w14:textId="77777777" w:rsidR="0070062F" w:rsidRPr="00921C91" w:rsidRDefault="0070062F">
    <w:pPr>
      <w:pStyle w:val="Footer"/>
      <w:rPr>
        <w:szCs w:val="18"/>
      </w:rPr>
    </w:pPr>
  </w:p>
  <w:p w14:paraId="531BDFA8" w14:textId="77777777" w:rsidR="0070062F" w:rsidRPr="00921C91" w:rsidRDefault="0070062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6F600A18" w14:textId="77777777" w:rsidR="0070062F" w:rsidRDefault="0070062F">
    <w:pPr>
      <w:pStyle w:val="Footer"/>
    </w:pPr>
  </w:p>
  <w:p w14:paraId="4C61FB07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037A6" w14:textId="77777777" w:rsidR="0088190D" w:rsidRDefault="0088190D">
      <w:r>
        <w:separator/>
      </w:r>
    </w:p>
  </w:footnote>
  <w:footnote w:type="continuationSeparator" w:id="0">
    <w:p w14:paraId="2D814780" w14:textId="77777777" w:rsidR="0088190D" w:rsidRDefault="00881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5C4D0C" w14:textId="77777777" w:rsidR="00665CBC" w:rsidRDefault="005856EE">
    <w:pPr>
      <w:pStyle w:val="Header"/>
    </w:pPr>
    <w:r>
      <w:rPr>
        <w:noProof/>
      </w:rPr>
      <w:pict w14:anchorId="522C5E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E327AF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2B2DDD" w14:textId="65952F1F" w:rsidR="00665CBC" w:rsidRDefault="00665CBC" w:rsidP="00686AEB">
    <w:pPr>
      <w:pStyle w:val="Header"/>
      <w:jc w:val="center"/>
      <w:rPr>
        <w:rStyle w:val="PageNumber"/>
      </w:rPr>
    </w:pPr>
  </w:p>
  <w:p w14:paraId="273DAD3A" w14:textId="492D285E" w:rsidR="007627E7" w:rsidRDefault="007627E7" w:rsidP="007627E7">
    <w:pPr>
      <w:pStyle w:val="bpuHeadSpon"/>
    </w:pPr>
    <w:r w:rsidRPr="007627E7">
      <w:rPr>
        <w:rStyle w:val="bpuHeadSponChar"/>
      </w:rPr>
      <w:t>A5540</w:t>
    </w:r>
    <w:r>
      <w:t xml:space="preserve"> BURZICHELLI</w:t>
    </w:r>
  </w:p>
  <w:p w14:paraId="6472693A" w14:textId="2B0C888A" w:rsidR="007627E7" w:rsidRDefault="007627E7" w:rsidP="007627E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D49D8">
      <w:rPr>
        <w:noProof/>
      </w:rPr>
      <w:t>3</w:t>
    </w:r>
    <w:r>
      <w:fldChar w:fldCharType="end"/>
    </w:r>
  </w:p>
  <w:p w14:paraId="324BD64E" w14:textId="77777777" w:rsidR="007627E7" w:rsidRDefault="007627E7" w:rsidP="007627E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8DF07" w14:textId="393CA3F3" w:rsidR="00665CBC" w:rsidRDefault="00665CBC">
    <w:pPr>
      <w:pStyle w:val="Header"/>
    </w:pPr>
  </w:p>
  <w:p w14:paraId="666A6F0D" w14:textId="3E481AC1" w:rsidR="007627E7" w:rsidRDefault="007627E7" w:rsidP="007627E7">
    <w:pPr>
      <w:pStyle w:val="bpuHeadSpon"/>
    </w:pPr>
    <w:r w:rsidRPr="007627E7">
      <w:rPr>
        <w:rStyle w:val="bpuHeadSponChar"/>
      </w:rPr>
      <w:t>A5540</w:t>
    </w:r>
    <w:r>
      <w:t xml:space="preserve"> BURZICHELLI</w:t>
    </w:r>
    <w:r w:rsidR="002C1330">
      <w:t>, FREIMAN</w:t>
    </w:r>
  </w:p>
  <w:p w14:paraId="03BB7AA5" w14:textId="0551C444" w:rsidR="007627E7" w:rsidRDefault="007627E7" w:rsidP="007627E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F5318">
      <w:rPr>
        <w:noProof/>
      </w:rPr>
      <w:t>2</w:t>
    </w:r>
    <w:r>
      <w:fldChar w:fldCharType="end"/>
    </w:r>
  </w:p>
  <w:p w14:paraId="4132758C" w14:textId="77777777" w:rsidR="007627E7" w:rsidRDefault="007627E7" w:rsidP="007627E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90D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AAB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6ACB"/>
    <w:rsid w:val="001C7C52"/>
    <w:rsid w:val="001D0E9A"/>
    <w:rsid w:val="001D25F3"/>
    <w:rsid w:val="001E15F1"/>
    <w:rsid w:val="001E16FA"/>
    <w:rsid w:val="001E6213"/>
    <w:rsid w:val="001E71E4"/>
    <w:rsid w:val="001F14C7"/>
    <w:rsid w:val="001F5318"/>
    <w:rsid w:val="001F7405"/>
    <w:rsid w:val="00205533"/>
    <w:rsid w:val="00205E2F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1330"/>
    <w:rsid w:val="002C2D81"/>
    <w:rsid w:val="002C461E"/>
    <w:rsid w:val="002C6CEC"/>
    <w:rsid w:val="002E09CE"/>
    <w:rsid w:val="002E69D1"/>
    <w:rsid w:val="002F3BA6"/>
    <w:rsid w:val="00306570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3A1"/>
    <w:rsid w:val="003C7FB2"/>
    <w:rsid w:val="003D24DE"/>
    <w:rsid w:val="003E26D4"/>
    <w:rsid w:val="003E47BA"/>
    <w:rsid w:val="003E5C9D"/>
    <w:rsid w:val="003F3B37"/>
    <w:rsid w:val="0040195A"/>
    <w:rsid w:val="004021BF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3C3F"/>
    <w:rsid w:val="004A52A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1FEA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94DC5"/>
    <w:rsid w:val="005B3F92"/>
    <w:rsid w:val="005B479C"/>
    <w:rsid w:val="005B561E"/>
    <w:rsid w:val="005C07E4"/>
    <w:rsid w:val="005C2124"/>
    <w:rsid w:val="005C2FDD"/>
    <w:rsid w:val="005C336F"/>
    <w:rsid w:val="005C7F3C"/>
    <w:rsid w:val="005E017C"/>
    <w:rsid w:val="005E50C6"/>
    <w:rsid w:val="005F2A97"/>
    <w:rsid w:val="005F399B"/>
    <w:rsid w:val="006019F8"/>
    <w:rsid w:val="00605B20"/>
    <w:rsid w:val="0061049D"/>
    <w:rsid w:val="0061156F"/>
    <w:rsid w:val="00613FF5"/>
    <w:rsid w:val="006155A8"/>
    <w:rsid w:val="00621B94"/>
    <w:rsid w:val="00626239"/>
    <w:rsid w:val="00635316"/>
    <w:rsid w:val="00635449"/>
    <w:rsid w:val="0063773A"/>
    <w:rsid w:val="006378C5"/>
    <w:rsid w:val="00645E6A"/>
    <w:rsid w:val="00646ED6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062F"/>
    <w:rsid w:val="00707CD3"/>
    <w:rsid w:val="0071416F"/>
    <w:rsid w:val="00716BB9"/>
    <w:rsid w:val="007256D1"/>
    <w:rsid w:val="007279FD"/>
    <w:rsid w:val="007502CB"/>
    <w:rsid w:val="00752D79"/>
    <w:rsid w:val="00752E20"/>
    <w:rsid w:val="00756EDE"/>
    <w:rsid w:val="007627E7"/>
    <w:rsid w:val="00781B4D"/>
    <w:rsid w:val="007824BF"/>
    <w:rsid w:val="00783B8D"/>
    <w:rsid w:val="00794B94"/>
    <w:rsid w:val="00794BD4"/>
    <w:rsid w:val="00795735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6462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190D"/>
    <w:rsid w:val="00884D51"/>
    <w:rsid w:val="008916EC"/>
    <w:rsid w:val="00891E4F"/>
    <w:rsid w:val="008A31C5"/>
    <w:rsid w:val="008A4F9A"/>
    <w:rsid w:val="008B2850"/>
    <w:rsid w:val="008C79B3"/>
    <w:rsid w:val="008D77BD"/>
    <w:rsid w:val="008E444A"/>
    <w:rsid w:val="008E454C"/>
    <w:rsid w:val="008F1E5A"/>
    <w:rsid w:val="00901BDA"/>
    <w:rsid w:val="00911046"/>
    <w:rsid w:val="009121D8"/>
    <w:rsid w:val="00912DB6"/>
    <w:rsid w:val="00916F7A"/>
    <w:rsid w:val="00917FE3"/>
    <w:rsid w:val="009318C7"/>
    <w:rsid w:val="00931C09"/>
    <w:rsid w:val="009348C2"/>
    <w:rsid w:val="00943E81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24B0"/>
    <w:rsid w:val="009B34EC"/>
    <w:rsid w:val="009B5D67"/>
    <w:rsid w:val="009B6176"/>
    <w:rsid w:val="009C0D22"/>
    <w:rsid w:val="009C213E"/>
    <w:rsid w:val="009C2DD9"/>
    <w:rsid w:val="009C3E09"/>
    <w:rsid w:val="009C5630"/>
    <w:rsid w:val="009D0E5D"/>
    <w:rsid w:val="009D0F63"/>
    <w:rsid w:val="009D1CD9"/>
    <w:rsid w:val="009D7934"/>
    <w:rsid w:val="009D7CCF"/>
    <w:rsid w:val="009E5961"/>
    <w:rsid w:val="009F4FAC"/>
    <w:rsid w:val="00A017C0"/>
    <w:rsid w:val="00A103B7"/>
    <w:rsid w:val="00A11228"/>
    <w:rsid w:val="00A20523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5AC4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13F"/>
    <w:rsid w:val="00C822F6"/>
    <w:rsid w:val="00C82AC2"/>
    <w:rsid w:val="00C8456C"/>
    <w:rsid w:val="00C91E19"/>
    <w:rsid w:val="00C92402"/>
    <w:rsid w:val="00C92867"/>
    <w:rsid w:val="00C93B93"/>
    <w:rsid w:val="00C93D00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25B3"/>
    <w:rsid w:val="00CE769C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B7839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1826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40C0"/>
    <w:rsid w:val="00E92FA1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4F76"/>
    <w:rsid w:val="00F52BF5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790B"/>
    <w:rsid w:val="00FD2F97"/>
    <w:rsid w:val="00FD49D8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A1192AE"/>
  <w15:docId w15:val="{28E51548-7F36-4778-B108-71ED5C35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FC790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C79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C790B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C79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C790B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FC79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C790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62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264</Words>
  <Characters>1485</Characters>
  <Application>Microsoft Office Word</Application>
  <DocSecurity>0</DocSecurity>
  <Lines>63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A5540</vt:lpstr>
    </vt:vector>
  </TitlesOfParts>
  <Manager>R225</Manager>
  <Company>NJ Office of Legislative Services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A5540</dc:title>
  <dc:subject>State Budget &amp; Finance-Supp App</dc:subject>
  <dc:creator>Assemblyman  BURZICHELLI</dc:creator>
  <cp:keywords>A5540|2|RF |282|243|313|N|0|</cp:keywords>
  <dc:description>INTRODUCED MAY 5, 2021</dc:description>
  <cp:lastModifiedBy>Franks, Denise</cp:lastModifiedBy>
  <cp:revision>2</cp:revision>
  <cp:lastPrinted>2021-06-18T00:43:00Z</cp:lastPrinted>
  <dcterms:created xsi:type="dcterms:W3CDTF">2021-06-18T00:43:00Z</dcterms:created>
  <dcterms:modified xsi:type="dcterms:W3CDTF">2021-06-18T00:43:00Z</dcterms:modified>
  <cp:category>s.1: Approp._x000d_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