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A3" w:rsidRDefault="00B454A3" w:rsidP="00B454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5548 </w:t>
      </w:r>
    </w:p>
    <w:p w:rsidR="00B454A3" w:rsidRPr="009D38FF" w:rsidRDefault="00B454A3" w:rsidP="00B454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798461" r:id="rId8"/>
        </w:object>
      </w:r>
    </w:p>
    <w:p w:rsidR="00B454A3" w:rsidRDefault="00B454A3" w:rsidP="00B454A3">
      <w:pPr>
        <w:pStyle w:val="bpuState"/>
      </w:pPr>
      <w:r>
        <w:t>STATE OF NEW JERSEY</w:t>
      </w:r>
    </w:p>
    <w:p w:rsidR="00B454A3" w:rsidRDefault="00B454A3" w:rsidP="00B454A3">
      <w:pPr>
        <w:pStyle w:val="bpuLegislature"/>
      </w:pPr>
      <w:r>
        <w:t>219th LEGISLATURE</w:t>
      </w:r>
    </w:p>
    <w:p w:rsidR="00B454A3" w:rsidRDefault="00B454A3" w:rsidP="00B454A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798462" r:id="rId9"/>
        </w:object>
      </w:r>
      <w:r>
        <w:t xml:space="preserve">  </w:t>
      </w:r>
    </w:p>
    <w:p w:rsidR="00B454A3" w:rsidRDefault="00B454A3" w:rsidP="00B454A3">
      <w:pPr>
        <w:pStyle w:val="bpuIntro"/>
      </w:pPr>
      <w:r>
        <w:t>INTRODUCED MAY 5, 2021</w:t>
      </w:r>
    </w:p>
    <w:p w:rsidR="00B454A3" w:rsidRDefault="00B454A3" w:rsidP="00B454A3">
      <w:pPr>
        <w:pStyle w:val="bpuIntro"/>
      </w:pPr>
    </w:p>
    <w:p w:rsidR="00B454A3" w:rsidRDefault="00B454A3" w:rsidP="00B454A3">
      <w:pPr>
        <w:pStyle w:val="bpuIntro"/>
        <w:sectPr w:rsidR="00B454A3" w:rsidSect="00B454A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454A3" w:rsidRDefault="00B454A3" w:rsidP="00B454A3">
      <w:pPr>
        <w:pStyle w:val="bpuIntro"/>
      </w:pPr>
    </w:p>
    <w:p w:rsidR="00B454A3" w:rsidRDefault="00B454A3" w:rsidP="00B454A3">
      <w:pPr>
        <w:pStyle w:val="bpuSponsor"/>
      </w:pPr>
      <w:r>
        <w:t>Sponsored by:</w:t>
      </w:r>
    </w:p>
    <w:p w:rsidR="00B454A3" w:rsidRDefault="00B454A3" w:rsidP="00B454A3">
      <w:pPr>
        <w:pStyle w:val="bpuSponsor"/>
      </w:pPr>
      <w:r>
        <w:t>Assemblyman  RONALD S. DANCER</w:t>
      </w:r>
    </w:p>
    <w:p w:rsidR="00B454A3" w:rsidRDefault="00B454A3" w:rsidP="00B454A3">
      <w:pPr>
        <w:pStyle w:val="bpuSponsor"/>
      </w:pPr>
      <w:r>
        <w:t>District 12 (Burlington, Middlesex, Monmouth and Ocean)</w:t>
      </w:r>
    </w:p>
    <w:p w:rsidR="00B454A3" w:rsidRDefault="00B454A3" w:rsidP="00B454A3">
      <w:pPr>
        <w:pStyle w:val="bpuSponsor"/>
      </w:pPr>
    </w:p>
    <w:p w:rsidR="00B454A3" w:rsidRDefault="00B454A3" w:rsidP="00B454A3">
      <w:pPr>
        <w:pStyle w:val="bpuSponsor"/>
      </w:pPr>
    </w:p>
    <w:p w:rsidR="00B454A3" w:rsidRDefault="00B454A3" w:rsidP="00B454A3">
      <w:pPr>
        <w:pStyle w:val="bpuSponsor"/>
      </w:pPr>
    </w:p>
    <w:p w:rsidR="00B454A3" w:rsidRDefault="00B454A3" w:rsidP="00B454A3">
      <w:pPr>
        <w:pStyle w:val="bpuSponsor"/>
      </w:pPr>
    </w:p>
    <w:p w:rsidR="00B454A3" w:rsidRDefault="00B454A3" w:rsidP="00B454A3">
      <w:pPr>
        <w:pStyle w:val="bpuSponsor"/>
      </w:pPr>
      <w:r>
        <w:t>SYNOPSIS</w:t>
      </w:r>
    </w:p>
    <w:p w:rsidR="00B454A3" w:rsidRDefault="00B454A3" w:rsidP="00B454A3">
      <w:pPr>
        <w:pStyle w:val="bpuNormText"/>
      </w:pPr>
      <w:r>
        <w:tab/>
        <w:t xml:space="preserve">Requires natural gas pipeline blowdown event reports to be submitted to DEP quarterly and to municipality where blowdown event occurred. </w:t>
      </w:r>
    </w:p>
    <w:p w:rsidR="00B454A3" w:rsidRDefault="00B454A3" w:rsidP="00B454A3">
      <w:pPr>
        <w:pStyle w:val="bpuNormText"/>
      </w:pPr>
    </w:p>
    <w:p w:rsidR="00B454A3" w:rsidRDefault="00B454A3" w:rsidP="00B454A3">
      <w:pPr>
        <w:pStyle w:val="bpuSponsor"/>
      </w:pPr>
      <w:r>
        <w:t xml:space="preserve">CURRENT VERSION OF TEXT </w:t>
      </w:r>
    </w:p>
    <w:p w:rsidR="00B454A3" w:rsidRDefault="00B454A3" w:rsidP="00B454A3">
      <w:pPr>
        <w:pStyle w:val="bpuNormText"/>
      </w:pPr>
      <w:r>
        <w:tab/>
        <w:t>As introduced.</w:t>
      </w:r>
    </w:p>
    <w:p w:rsidR="00B454A3" w:rsidRDefault="00B454A3" w:rsidP="00B454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454A3" w:rsidRDefault="00B454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454A3" w:rsidSect="00B454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C333F" w:rsidRPr="001C333F">
        <w:rPr>
          <w:rStyle w:val="HangingAnActChar"/>
        </w:rPr>
        <w:t xml:space="preserve">requiring natural gas pipeline blowdown </w:t>
      </w:r>
      <w:r w:rsidR="00CB2824">
        <w:rPr>
          <w:rStyle w:val="HangingAnActChar"/>
        </w:rPr>
        <w:t>event</w:t>
      </w:r>
      <w:r w:rsidR="001C333F" w:rsidRPr="001C333F">
        <w:rPr>
          <w:rStyle w:val="HangingAnActChar"/>
        </w:rPr>
        <w:t xml:space="preserve"> reports to be submitted to the Department of Environmental Protection </w:t>
      </w:r>
      <w:r w:rsidR="003364DC">
        <w:rPr>
          <w:rStyle w:val="HangingAnActChar"/>
        </w:rPr>
        <w:t>and municipality</w:t>
      </w:r>
      <w:r w:rsidR="00532D79">
        <w:rPr>
          <w:rStyle w:val="HangingAnActChar"/>
        </w:rPr>
        <w:t xml:space="preserve"> and </w:t>
      </w:r>
      <w:r w:rsidR="00532D79">
        <w:t>supplementing Title 48 of the Revised Statutes</w:t>
      </w:r>
      <w:r w:rsidR="001C333F" w:rsidRPr="001C333F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33C03" w:rsidRDefault="006510F8" w:rsidP="00B33C03">
      <w:r>
        <w:tab/>
        <w:t>1.</w:t>
      </w:r>
      <w:r>
        <w:tab/>
      </w:r>
      <w:r w:rsidR="001C333F">
        <w:t xml:space="preserve">a.  No later than one year after the </w:t>
      </w:r>
      <w:r w:rsidR="0020745E">
        <w:t>effective date of this act, the owner or operator</w:t>
      </w:r>
      <w:r w:rsidR="001C333F">
        <w:t xml:space="preserve"> of each natural gas pipeline within the State shall submit a </w:t>
      </w:r>
      <w:r w:rsidR="001542F0">
        <w:t xml:space="preserve">quarterly </w:t>
      </w:r>
      <w:r w:rsidR="001C333F">
        <w:t>report</w:t>
      </w:r>
      <w:r w:rsidR="00B33C03">
        <w:t xml:space="preserve"> to the department</w:t>
      </w:r>
      <w:r w:rsidR="00420B5D">
        <w:t xml:space="preserve"> and to each municipality in which a blowdown event occurred</w:t>
      </w:r>
      <w:r w:rsidR="00B33C03">
        <w:t>.  The quarterly report shall include:</w:t>
      </w:r>
    </w:p>
    <w:p w:rsidR="00B33C03" w:rsidRDefault="006510F8" w:rsidP="00B33C03">
      <w:r>
        <w:tab/>
        <w:t>(1)</w:t>
      </w:r>
      <w:r>
        <w:tab/>
      </w:r>
      <w:r w:rsidR="001C333F">
        <w:t>the location, date, and d</w:t>
      </w:r>
      <w:r w:rsidR="00B33C03">
        <w:t>uration of each blowdown event;</w:t>
      </w:r>
    </w:p>
    <w:p w:rsidR="00B33C03" w:rsidRDefault="00B33C03" w:rsidP="00B33C03">
      <w:r>
        <w:tab/>
        <w:t xml:space="preserve">(2) </w:t>
      </w:r>
      <w:r w:rsidR="001C333F">
        <w:t xml:space="preserve">a description of the emission reduction </w:t>
      </w:r>
      <w:r>
        <w:t>procedures and technology used</w:t>
      </w:r>
      <w:r w:rsidR="0020745E">
        <w:t xml:space="preserve"> for each blowdown event</w:t>
      </w:r>
      <w:r>
        <w:t xml:space="preserve">; </w:t>
      </w:r>
      <w:r w:rsidR="001C333F">
        <w:t xml:space="preserve">and </w:t>
      </w:r>
    </w:p>
    <w:p w:rsidR="001C333F" w:rsidRDefault="006510F8" w:rsidP="00B33C03">
      <w:r>
        <w:tab/>
        <w:t>(3)</w:t>
      </w:r>
      <w:r>
        <w:tab/>
      </w:r>
      <w:r w:rsidR="001C333F">
        <w:t>a qua</w:t>
      </w:r>
      <w:r w:rsidR="00B26AB1">
        <w:t xml:space="preserve">ntification of the amount of volatile organic compound </w:t>
      </w:r>
      <w:r w:rsidR="001C333F">
        <w:t xml:space="preserve">emission reductions achieved at each </w:t>
      </w:r>
      <w:r w:rsidR="00CF26CA">
        <w:t xml:space="preserve">blowdown </w:t>
      </w:r>
      <w:r w:rsidR="001C333F">
        <w:t>event.</w:t>
      </w:r>
    </w:p>
    <w:p w:rsidR="00420B5D" w:rsidRDefault="001C333F" w:rsidP="001C333F">
      <w:r>
        <w:tab/>
      </w:r>
      <w:r w:rsidR="006510F8">
        <w:t>b.</w:t>
      </w:r>
      <w:r w:rsidR="006510F8">
        <w:tab/>
      </w:r>
      <w:r w:rsidR="001542F0">
        <w:t>The report</w:t>
      </w:r>
      <w:r>
        <w:t xml:space="preserve"> required pursuant to subsection a. of this section shall be submitted to the </w:t>
      </w:r>
      <w:r w:rsidR="0045492A">
        <w:t xml:space="preserve">department </w:t>
      </w:r>
      <w:r w:rsidR="00420B5D">
        <w:t xml:space="preserve">and each municipality in which a blowdown event occurred </w:t>
      </w:r>
      <w:r w:rsidR="001542F0" w:rsidRPr="001542F0">
        <w:t>on the first day of the month fo</w:t>
      </w:r>
      <w:r w:rsidR="001542F0">
        <w:t>llowing the end of each quarter.</w:t>
      </w:r>
    </w:p>
    <w:p w:rsidR="0045492A" w:rsidRDefault="00420B5D" w:rsidP="001C333F">
      <w:r>
        <w:tab/>
        <w:t>c</w:t>
      </w:r>
      <w:r w:rsidR="006510F8">
        <w:t>.</w:t>
      </w:r>
      <w:r w:rsidR="006510F8">
        <w:tab/>
      </w:r>
      <w:r w:rsidR="0045492A" w:rsidRPr="0045492A">
        <w:t>The department may, pursuant to the “Administrative Procedure Act,” P.L.1968, c.410 (C.52:14B-1 et seq.), adopt rules or regulations necessary to implement the provisions of this ac</w:t>
      </w:r>
      <w:r w:rsidR="0045492A">
        <w:t>t.</w:t>
      </w:r>
    </w:p>
    <w:p w:rsidR="00C709EA" w:rsidRDefault="00420B5D" w:rsidP="001C333F">
      <w:r>
        <w:tab/>
        <w:t>d</w:t>
      </w:r>
      <w:r w:rsidR="006510F8">
        <w:t>.</w:t>
      </w:r>
      <w:r w:rsidR="006510F8">
        <w:tab/>
      </w:r>
      <w:r w:rsidR="00053F1B" w:rsidRPr="00053F1B">
        <w:t>As used in this section:</w:t>
      </w:r>
    </w:p>
    <w:p w:rsidR="00053F1B" w:rsidRDefault="00053F1B" w:rsidP="001C333F">
      <w:r>
        <w:tab/>
        <w:t>“Blowdown</w:t>
      </w:r>
      <w:r w:rsidR="0020745E">
        <w:t xml:space="preserve"> event</w:t>
      </w:r>
      <w:r>
        <w:t>”</w:t>
      </w:r>
      <w:r w:rsidR="00321475">
        <w:t xml:space="preserve"> means</w:t>
      </w:r>
      <w:r w:rsidR="0020745E" w:rsidRPr="0020745E">
        <w:t xml:space="preserve"> </w:t>
      </w:r>
      <w:r w:rsidR="0020745E">
        <w:t>the non-emergency release of natural gas from a pipeline for the purposes of inspection, maintenance, or repair and where, in the absence of control, more than 2,000 pounds of volatile organic compound could be released to the atmosphere</w:t>
      </w:r>
      <w:r w:rsidR="00321475">
        <w:t>.</w:t>
      </w:r>
    </w:p>
    <w:p w:rsidR="00053F1B" w:rsidRDefault="00053F1B" w:rsidP="001C333F">
      <w:r>
        <w:tab/>
        <w:t>“Department”</w:t>
      </w:r>
      <w:r w:rsidR="00321475">
        <w:t xml:space="preserve"> </w:t>
      </w:r>
      <w:r w:rsidR="00321475" w:rsidRPr="00321475">
        <w:t>means the Department of Environmental Protection</w:t>
      </w:r>
      <w:r w:rsidR="00321475">
        <w:t>.</w:t>
      </w:r>
    </w:p>
    <w:p w:rsidR="0045492A" w:rsidRDefault="00321475" w:rsidP="001C333F">
      <w:r>
        <w:tab/>
        <w:t xml:space="preserve">“Volatile organic compound” or “VOC” </w:t>
      </w:r>
      <w:r w:rsidR="00B26AB1">
        <w:t>means the same a</w:t>
      </w:r>
      <w:r w:rsidR="0020745E">
        <w:t>s the term is defined</w:t>
      </w:r>
      <w:r w:rsidR="00B26AB1">
        <w:t xml:space="preserve"> at 40 C</w:t>
      </w:r>
      <w:r w:rsidR="0020745E">
        <w:t>.</w:t>
      </w:r>
      <w:r w:rsidR="00B26AB1">
        <w:t>F</w:t>
      </w:r>
      <w:r w:rsidR="0020745E">
        <w:t>.</w:t>
      </w:r>
      <w:r w:rsidR="00B26AB1">
        <w:t>R</w:t>
      </w:r>
      <w:r w:rsidR="0020745E">
        <w:t>.</w:t>
      </w:r>
      <w:r w:rsidR="00B26AB1">
        <w:t xml:space="preserve"> </w:t>
      </w:r>
      <w:r w:rsidR="0020745E">
        <w:t>s.</w:t>
      </w:r>
      <w:r>
        <w:t>51.100(s).</w:t>
      </w:r>
    </w:p>
    <w:p w:rsidR="00321475" w:rsidRPr="00D71D68" w:rsidRDefault="00321475" w:rsidP="001C333F"/>
    <w:p w:rsidR="00686AEB" w:rsidRPr="00AA7880" w:rsidRDefault="00686AEB" w:rsidP="00686AEB">
      <w:r>
        <w:tab/>
      </w:r>
      <w:r w:rsidR="0045492A">
        <w:t>2</w:t>
      </w:r>
      <w:r w:rsidR="006510F8">
        <w:t>.</w:t>
      </w:r>
      <w:r w:rsidR="006510F8">
        <w:tab/>
      </w:r>
      <w:r w:rsidR="009667B1">
        <w:t>This act shall take effect</w:t>
      </w:r>
      <w:r w:rsidR="0045492A">
        <w:t xml:space="preserve"> immediately.</w:t>
      </w:r>
    </w:p>
    <w:p w:rsidR="00686AEB" w:rsidRDefault="00686AEB" w:rsidP="00686AEB"/>
    <w:p w:rsidR="0045492A" w:rsidRPr="00CE7BD8" w:rsidRDefault="0045492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A0E3C" w:rsidRDefault="003A0E3C" w:rsidP="003A0E3C">
      <w:r>
        <w:tab/>
        <w:t xml:space="preserve">This bill would require the </w:t>
      </w:r>
      <w:r w:rsidR="0020745E">
        <w:t>owner or operator</w:t>
      </w:r>
      <w:r>
        <w:t xml:space="preserve"> of each natural gas pipeline within the State </w:t>
      </w:r>
      <w:r w:rsidR="000924B7">
        <w:t>to</w:t>
      </w:r>
      <w:r>
        <w:t xml:space="preserve"> su</w:t>
      </w:r>
      <w:r w:rsidR="000F0B0D">
        <w:t>bmit a quarterly report to the D</w:t>
      </w:r>
      <w:r>
        <w:t>epartment</w:t>
      </w:r>
      <w:r w:rsidR="000F0B0D">
        <w:t xml:space="preserve"> of Environmental Protection (department)</w:t>
      </w:r>
      <w:r>
        <w:t xml:space="preserve"> </w:t>
      </w:r>
      <w:r w:rsidR="00420B5D">
        <w:t xml:space="preserve">and to each municipality in which a blowdown event occurred </w:t>
      </w:r>
      <w:r w:rsidR="003364DC">
        <w:t xml:space="preserve">during the quarter </w:t>
      </w:r>
      <w:r>
        <w:t>setting forth the location, date, and duration of each blowdown event, a description of the emission reduction procedures and technology used</w:t>
      </w:r>
      <w:r w:rsidR="00CF26CA">
        <w:t xml:space="preserve"> for each blowdown event</w:t>
      </w:r>
      <w:r>
        <w:t xml:space="preserve">, and a quantification of the amount of </w:t>
      </w:r>
      <w:r w:rsidR="0020745E">
        <w:t>volatile organic compound (</w:t>
      </w:r>
      <w:r>
        <w:t>VOC</w:t>
      </w:r>
      <w:r w:rsidR="0020745E">
        <w:t>)</w:t>
      </w:r>
      <w:r>
        <w:t xml:space="preserve"> emission reductions achieved at each </w:t>
      </w:r>
      <w:r w:rsidR="00CF26CA">
        <w:t xml:space="preserve">blowdown </w:t>
      </w:r>
      <w:r>
        <w:t>event.  Reports required pursuan</w:t>
      </w:r>
      <w:r w:rsidR="00D03C19">
        <w:t xml:space="preserve">t to this bill would </w:t>
      </w:r>
      <w:r w:rsidR="003364DC">
        <w:t>be required</w:t>
      </w:r>
      <w:r w:rsidR="000F0B0D">
        <w:t xml:space="preserve"> to be submitted to the department</w:t>
      </w:r>
      <w:r>
        <w:t xml:space="preserve"> </w:t>
      </w:r>
      <w:r w:rsidRPr="001542F0">
        <w:t>on the first day of the month fo</w:t>
      </w:r>
      <w:r>
        <w:t>llowing the end of each quarter</w:t>
      </w:r>
      <w:r w:rsidR="003364DC">
        <w:t>, and to each municipality on the first day of the month following the end of the quarter in which a blowdown event occurred in the municipality</w:t>
      </w:r>
      <w:r>
        <w:t>.</w:t>
      </w:r>
      <w:r w:rsidR="0020745E">
        <w:t xml:space="preserve">  Under the bill, “blowdown event” is defined as the non-emergency release of natural gas from a pipeline for the purposes of inspection, maintenance, or repair and where, in the absence of control, more than 2,000 pounds of volatile organic compound could be released to the atmosphere.</w:t>
      </w:r>
    </w:p>
    <w:p w:rsidR="003A0E3C" w:rsidRDefault="003A0E3C" w:rsidP="003A0E3C">
      <w:r>
        <w:tab/>
        <w:t>Owners or operators of each natural gas pipeline within the State are currently required, pursuant to N.J.A.C.7:27-16.21, to submit</w:t>
      </w:r>
      <w:r w:rsidR="000924B7">
        <w:t xml:space="preserve"> a</w:t>
      </w:r>
      <w:r>
        <w:t xml:space="preserve"> report to the department setting forth the location, date, and duration of each blowdown event, a description of the emission reduction procedures and technology used</w:t>
      </w:r>
      <w:r w:rsidR="00CF26CA">
        <w:t xml:space="preserve"> for each blowdown event</w:t>
      </w:r>
      <w:r>
        <w:t xml:space="preserve">, and a quantification of the amount of VOC emission reductions achieved at each </w:t>
      </w:r>
      <w:r w:rsidR="00CF26CA">
        <w:t xml:space="preserve">blowdown </w:t>
      </w:r>
      <w:r>
        <w:t>event.  This bill would require this report to be submitted to the department quarterly</w:t>
      </w:r>
      <w:r w:rsidR="00420B5D">
        <w:t xml:space="preserve"> and require the report to be submitted to municipalities where blowdown events occurred as well</w:t>
      </w:r>
      <w:r>
        <w:t>.</w:t>
      </w:r>
    </w:p>
    <w:p w:rsidR="003A0E3C" w:rsidRDefault="003A0E3C" w:rsidP="003A0E3C">
      <w:r>
        <w:tab/>
        <w:t>The</w:t>
      </w:r>
      <w:r w:rsidRPr="003A0E3C">
        <w:t xml:space="preserve"> bill </w:t>
      </w:r>
      <w:r>
        <w:t xml:space="preserve">also </w:t>
      </w:r>
      <w:r w:rsidRPr="003A0E3C">
        <w:t>authorizes the department to adopt rules or regulations necessary to implement the provisions of the bill.</w:t>
      </w:r>
    </w:p>
    <w:sectPr w:rsidR="003A0E3C" w:rsidSect="00B454A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308" w:rsidRDefault="00E82308">
      <w:r>
        <w:separator/>
      </w:r>
    </w:p>
  </w:endnote>
  <w:endnote w:type="continuationSeparator" w:id="0">
    <w:p w:rsidR="00E82308" w:rsidRDefault="00E8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308" w:rsidRDefault="00E82308">
      <w:r>
        <w:separator/>
      </w:r>
    </w:p>
  </w:footnote>
  <w:footnote w:type="continuationSeparator" w:id="0">
    <w:p w:rsidR="00E82308" w:rsidRDefault="00E8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65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454A3" w:rsidRDefault="00B454A3" w:rsidP="00B454A3">
    <w:pPr>
      <w:pStyle w:val="bpuHeadSpon"/>
    </w:pPr>
    <w:r w:rsidRPr="00B454A3">
      <w:rPr>
        <w:rStyle w:val="bpuHeadSponChar"/>
      </w:rPr>
      <w:t>A5548</w:t>
    </w:r>
    <w:r>
      <w:t xml:space="preserve"> DANCER</w:t>
    </w:r>
  </w:p>
  <w:p w:rsidR="00B454A3" w:rsidRDefault="00B454A3" w:rsidP="00B454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6536">
      <w:rPr>
        <w:noProof/>
      </w:rPr>
      <w:t>3</w:t>
    </w:r>
    <w:r>
      <w:fldChar w:fldCharType="end"/>
    </w:r>
  </w:p>
  <w:p w:rsidR="00B454A3" w:rsidRDefault="00B454A3" w:rsidP="00B454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454A3" w:rsidRDefault="00B454A3" w:rsidP="00B454A3">
    <w:pPr>
      <w:pStyle w:val="bpuHeadSpon"/>
    </w:pPr>
    <w:r w:rsidRPr="00B454A3">
      <w:rPr>
        <w:rStyle w:val="bpuHeadSponChar"/>
      </w:rPr>
      <w:t>A5548</w:t>
    </w:r>
    <w:r>
      <w:t xml:space="preserve"> DANCER</w:t>
    </w:r>
  </w:p>
  <w:p w:rsidR="00B454A3" w:rsidRDefault="00B454A3" w:rsidP="00B454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6536">
      <w:rPr>
        <w:noProof/>
      </w:rPr>
      <w:t>2</w:t>
    </w:r>
    <w:r>
      <w:fldChar w:fldCharType="end"/>
    </w:r>
  </w:p>
  <w:p w:rsidR="00B454A3" w:rsidRDefault="00B454A3" w:rsidP="00B454A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10FF2"/>
    <w:multiLevelType w:val="hybridMultilevel"/>
    <w:tmpl w:val="E2B60404"/>
    <w:lvl w:ilvl="0" w:tplc="0D12C06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40CC1759"/>
    <w:multiLevelType w:val="hybridMultilevel"/>
    <w:tmpl w:val="3536B538"/>
    <w:lvl w:ilvl="0" w:tplc="BB5C2CE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3B22"/>
    <w:rsid w:val="00053F1B"/>
    <w:rsid w:val="00054975"/>
    <w:rsid w:val="00057D20"/>
    <w:rsid w:val="0006197C"/>
    <w:rsid w:val="0006281F"/>
    <w:rsid w:val="00077A0B"/>
    <w:rsid w:val="0008141C"/>
    <w:rsid w:val="00091381"/>
    <w:rsid w:val="000924B7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0B0D"/>
    <w:rsid w:val="000F3DA2"/>
    <w:rsid w:val="000F5FDE"/>
    <w:rsid w:val="000F7466"/>
    <w:rsid w:val="0013000E"/>
    <w:rsid w:val="00131462"/>
    <w:rsid w:val="00133F81"/>
    <w:rsid w:val="00135943"/>
    <w:rsid w:val="001542F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33F"/>
    <w:rsid w:val="001C7C52"/>
    <w:rsid w:val="001D25F3"/>
    <w:rsid w:val="001E15F1"/>
    <w:rsid w:val="001E16FA"/>
    <w:rsid w:val="001E6213"/>
    <w:rsid w:val="001F14C7"/>
    <w:rsid w:val="001F7405"/>
    <w:rsid w:val="00205533"/>
    <w:rsid w:val="0020745E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8A5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475"/>
    <w:rsid w:val="00325776"/>
    <w:rsid w:val="00325E27"/>
    <w:rsid w:val="00330395"/>
    <w:rsid w:val="00333704"/>
    <w:rsid w:val="003364DC"/>
    <w:rsid w:val="00336624"/>
    <w:rsid w:val="0034025F"/>
    <w:rsid w:val="00340458"/>
    <w:rsid w:val="0034200F"/>
    <w:rsid w:val="003446A0"/>
    <w:rsid w:val="0034481B"/>
    <w:rsid w:val="00350130"/>
    <w:rsid w:val="00354334"/>
    <w:rsid w:val="00354CF0"/>
    <w:rsid w:val="0036180C"/>
    <w:rsid w:val="00363CF5"/>
    <w:rsid w:val="00364344"/>
    <w:rsid w:val="003702CA"/>
    <w:rsid w:val="00370617"/>
    <w:rsid w:val="00382F1F"/>
    <w:rsid w:val="00391DA4"/>
    <w:rsid w:val="003A0E3C"/>
    <w:rsid w:val="003A1950"/>
    <w:rsid w:val="003A3C64"/>
    <w:rsid w:val="003A3F83"/>
    <w:rsid w:val="003B407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B5D"/>
    <w:rsid w:val="004211E5"/>
    <w:rsid w:val="00422091"/>
    <w:rsid w:val="0043386C"/>
    <w:rsid w:val="00436F2D"/>
    <w:rsid w:val="00436F5D"/>
    <w:rsid w:val="00441B42"/>
    <w:rsid w:val="0045118A"/>
    <w:rsid w:val="0045492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2D79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0F8"/>
    <w:rsid w:val="00665CBC"/>
    <w:rsid w:val="00667A5C"/>
    <w:rsid w:val="00677316"/>
    <w:rsid w:val="00682A79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027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DCD"/>
    <w:rsid w:val="00845F3C"/>
    <w:rsid w:val="008461B8"/>
    <w:rsid w:val="008462F1"/>
    <w:rsid w:val="00847EF1"/>
    <w:rsid w:val="008517C9"/>
    <w:rsid w:val="008538FA"/>
    <w:rsid w:val="008573B0"/>
    <w:rsid w:val="00866563"/>
    <w:rsid w:val="00867AC2"/>
    <w:rsid w:val="0087056E"/>
    <w:rsid w:val="00875402"/>
    <w:rsid w:val="00882869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439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280B"/>
    <w:rsid w:val="00973069"/>
    <w:rsid w:val="00973523"/>
    <w:rsid w:val="00980766"/>
    <w:rsid w:val="009835D4"/>
    <w:rsid w:val="009865D4"/>
    <w:rsid w:val="0099653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ED0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92E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AB1"/>
    <w:rsid w:val="00B33C03"/>
    <w:rsid w:val="00B35D8A"/>
    <w:rsid w:val="00B454A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9EA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2824"/>
    <w:rsid w:val="00CB6246"/>
    <w:rsid w:val="00CC0824"/>
    <w:rsid w:val="00CC0A17"/>
    <w:rsid w:val="00CD0F93"/>
    <w:rsid w:val="00CD1BD1"/>
    <w:rsid w:val="00CD528D"/>
    <w:rsid w:val="00CE78BF"/>
    <w:rsid w:val="00CF26CA"/>
    <w:rsid w:val="00CF65EB"/>
    <w:rsid w:val="00CF72AD"/>
    <w:rsid w:val="00D02441"/>
    <w:rsid w:val="00D039F4"/>
    <w:rsid w:val="00D03C19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2F2"/>
    <w:rsid w:val="00D507BC"/>
    <w:rsid w:val="00D6090A"/>
    <w:rsid w:val="00D62FA3"/>
    <w:rsid w:val="00D63B6F"/>
    <w:rsid w:val="00D64A90"/>
    <w:rsid w:val="00D82D3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5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308"/>
    <w:rsid w:val="00E93836"/>
    <w:rsid w:val="00EA7C16"/>
    <w:rsid w:val="00EC5281"/>
    <w:rsid w:val="00EC7358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C333F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4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628</Words>
  <Characters>3341</Characters>
  <Application>Microsoft Office Word</Application>
  <DocSecurity>0</DocSecurity>
  <Lines>93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A5548</vt:lpstr>
    </vt:vector>
  </TitlesOfParts>
  <Manager>R225</Manager>
  <Company>NJ Office of Legislative Services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A5548</dc:title>
  <dc:subject/>
  <dc:creator>Assemblyman  DANCER</dc:creator>
  <cp:keywords>A5548|3|EA |322|133|254|N|0|</cp:keywords>
  <dc:description>INTRODUCED MAY 5, 2021</dc:description>
  <cp:lastModifiedBy>Siracusa, Nicole</cp:lastModifiedBy>
  <cp:revision>2</cp:revision>
  <cp:lastPrinted>2005-10-12T19:02:00Z</cp:lastPrinted>
  <dcterms:created xsi:type="dcterms:W3CDTF">2021-05-06T13:26:00Z</dcterms:created>
  <dcterms:modified xsi:type="dcterms:W3CDTF">2021-05-06T13:26:00Z</dcterms:modified>
  <cp:category>s. 1: C.48:10-12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