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F27" w:rsidRDefault="00EA7F27" w:rsidP="00087327">
      <w:pPr>
        <w:pStyle w:val="bpuBill"/>
      </w:pPr>
      <w:bookmarkStart w:id="0" w:name="_GoBack"/>
      <w:bookmarkEnd w:id="0"/>
      <w:r>
        <w:t xml:space="preserve">ASSEMBLY, No. 5555 </w:t>
      </w:r>
    </w:p>
    <w:p w:rsidR="00EA7F27" w:rsidRPr="009D38FF" w:rsidRDefault="00EA7F27" w:rsidP="00EA7F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5720" r:id="rId7"/>
        </w:object>
      </w:r>
    </w:p>
    <w:p w:rsidR="00EA7F27" w:rsidRDefault="00EA7F27" w:rsidP="00EA7F27">
      <w:pPr>
        <w:pStyle w:val="bpuState"/>
      </w:pPr>
      <w:r>
        <w:t>STATE OF NEW JERSEY</w:t>
      </w:r>
    </w:p>
    <w:p w:rsidR="00EA7F27" w:rsidRDefault="00EA7F27" w:rsidP="00EA7F27">
      <w:pPr>
        <w:pStyle w:val="bpuLegislature"/>
      </w:pPr>
      <w:r>
        <w:t>219th LEGISLATURE</w:t>
      </w:r>
    </w:p>
    <w:p w:rsidR="00EA7F27" w:rsidRDefault="00EA7F27" w:rsidP="00EA7F27">
      <w:pPr>
        <w:pStyle w:val="bpuWpGraphic"/>
      </w:pPr>
      <w:r>
        <w:object w:dxaOrig="8985" w:dyaOrig="255">
          <v:shape id="_x0000_i1026" type="#_x0000_t75" style="width:6in;height:11.9pt" o:ole="">
            <v:imagedata r:id="rId6" o:title=""/>
          </v:shape>
          <o:OLEObject Type="Embed" ProgID="WPWin6.1" ShapeID="_x0000_i1026" DrawAspect="Content" ObjectID="_1700315721" r:id="rId8"/>
        </w:object>
      </w:r>
      <w:r>
        <w:t xml:space="preserve">  </w:t>
      </w:r>
    </w:p>
    <w:p w:rsidR="00EA7F27" w:rsidRDefault="00EA7F27" w:rsidP="00EA7F27">
      <w:pPr>
        <w:pStyle w:val="bpuIntro"/>
      </w:pPr>
      <w:r>
        <w:t>INTRODUCED MAY 5, 2021</w:t>
      </w:r>
    </w:p>
    <w:p w:rsidR="00EA7F27" w:rsidRDefault="00EA7F27" w:rsidP="00EA7F27">
      <w:pPr>
        <w:pStyle w:val="bpuIntro"/>
      </w:pPr>
    </w:p>
    <w:p w:rsidR="00EA7F27" w:rsidRDefault="00EA7F27" w:rsidP="00EA7F27">
      <w:pPr>
        <w:pStyle w:val="bpuIntro"/>
        <w:sectPr w:rsidR="00EA7F27" w:rsidSect="00E048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A7F27" w:rsidRDefault="00EA7F27" w:rsidP="00EA7F27">
      <w:pPr>
        <w:pStyle w:val="bpuIntro"/>
      </w:pPr>
    </w:p>
    <w:p w:rsidR="00EA7F27" w:rsidRDefault="00EA7F27" w:rsidP="00EA7F27">
      <w:pPr>
        <w:pStyle w:val="bpuSponsor"/>
      </w:pPr>
      <w:r>
        <w:t>Sponsored by:</w:t>
      </w:r>
    </w:p>
    <w:p w:rsidR="00087327" w:rsidRDefault="00087327" w:rsidP="00EA7F27">
      <w:pPr>
        <w:pStyle w:val="bpuSponsor"/>
      </w:pPr>
      <w:r>
        <w:t>Assemblyman  ERIC HOUGHTALING</w:t>
      </w:r>
    </w:p>
    <w:p w:rsidR="00087327" w:rsidRDefault="00087327" w:rsidP="00087327">
      <w:pPr>
        <w:pStyle w:val="bpuSponsor"/>
      </w:pPr>
      <w:r>
        <w:t>District 11 (Monmouth)</w:t>
      </w:r>
    </w:p>
    <w:p w:rsidR="00EA7F27" w:rsidRDefault="00EA7F27" w:rsidP="00087327">
      <w:pPr>
        <w:pStyle w:val="bpuSponsor"/>
      </w:pPr>
      <w:r>
        <w:t>Assemblywoman  JOANN DOWNEY</w:t>
      </w:r>
    </w:p>
    <w:p w:rsidR="00EA7F27" w:rsidRDefault="00EA7F27" w:rsidP="00EA7F27">
      <w:pPr>
        <w:pStyle w:val="bpuSponsor"/>
      </w:pPr>
      <w:r>
        <w:t>District 11 (Monmouth)</w:t>
      </w:r>
    </w:p>
    <w:p w:rsidR="00EA7F27" w:rsidRDefault="00EA7F27" w:rsidP="00EA7F27">
      <w:pPr>
        <w:pStyle w:val="bpuSponsor"/>
      </w:pPr>
    </w:p>
    <w:p w:rsidR="00EA7F27" w:rsidRDefault="00E0488A" w:rsidP="00E0488A">
      <w:pPr>
        <w:pStyle w:val="bpuSponsor"/>
      </w:pPr>
      <w:r>
        <w:t>Co-Sponsored by:</w:t>
      </w:r>
    </w:p>
    <w:p w:rsidR="00E0488A" w:rsidRDefault="00E0488A" w:rsidP="00E0488A">
      <w:pPr>
        <w:pStyle w:val="bpuSponsor"/>
      </w:pPr>
      <w:r w:rsidRPr="00E0488A">
        <w:t>Assemblywoman Lopez</w:t>
      </w:r>
    </w:p>
    <w:p w:rsidR="00E0488A" w:rsidRDefault="00E0488A" w:rsidP="00E0488A"/>
    <w:p w:rsidR="00E0488A" w:rsidRPr="00E0488A" w:rsidRDefault="00E0488A" w:rsidP="00E0488A"/>
    <w:p w:rsidR="00EA7F27" w:rsidRDefault="00EA7F27" w:rsidP="00EA7F27">
      <w:pPr>
        <w:pStyle w:val="bpuSponsor"/>
      </w:pPr>
    </w:p>
    <w:p w:rsidR="00EA7F27" w:rsidRDefault="00EA7F27" w:rsidP="00EA7F27">
      <w:pPr>
        <w:pStyle w:val="bpuSponsor"/>
      </w:pPr>
    </w:p>
    <w:p w:rsidR="00EA7F27" w:rsidRDefault="00EA7F27" w:rsidP="00EA7F27">
      <w:pPr>
        <w:pStyle w:val="bpuSponsor"/>
      </w:pPr>
      <w:r>
        <w:t>SYNOPSIS</w:t>
      </w:r>
    </w:p>
    <w:p w:rsidR="00EA7F27" w:rsidRDefault="00EA7F27" w:rsidP="00EA7F27">
      <w:pPr>
        <w:pStyle w:val="bpuNormText"/>
      </w:pPr>
      <w:r>
        <w:tab/>
        <w:t xml:space="preserve">Provides sales and use tax exemption for retail sales of certain plant species and seeds. </w:t>
      </w:r>
    </w:p>
    <w:p w:rsidR="00EA7F27" w:rsidRDefault="00EA7F27" w:rsidP="00EA7F27">
      <w:pPr>
        <w:pStyle w:val="bpuNormText"/>
      </w:pPr>
    </w:p>
    <w:p w:rsidR="00EA7F27" w:rsidRDefault="00EA7F27" w:rsidP="00EA7F27">
      <w:pPr>
        <w:pStyle w:val="bpuSponsor"/>
      </w:pPr>
      <w:r>
        <w:t xml:space="preserve">CURRENT VERSION OF TEXT </w:t>
      </w:r>
    </w:p>
    <w:p w:rsidR="00EA7F27" w:rsidRDefault="00EA7F27" w:rsidP="00EA7F27">
      <w:pPr>
        <w:pStyle w:val="bpuNormText"/>
      </w:pPr>
      <w:r>
        <w:tab/>
        <w:t>As introduced.</w:t>
      </w:r>
    </w:p>
    <w:p w:rsidR="00EA7F27" w:rsidRDefault="00EA7F27" w:rsidP="00EA7F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A7F27" w:rsidRDefault="00EA7F27" w:rsidP="008916EC">
      <w:pPr>
        <w:pStyle w:val="FronterPage"/>
        <w:tabs>
          <w:tab w:val="clear" w:pos="720"/>
          <w:tab w:val="clear" w:pos="1440"/>
          <w:tab w:val="clear" w:pos="2160"/>
          <w:tab w:val="clear" w:pos="2880"/>
          <w:tab w:val="clear" w:pos="3600"/>
          <w:tab w:val="clear" w:pos="4320"/>
          <w:tab w:val="clear" w:pos="5040"/>
        </w:tabs>
        <w:sectPr w:rsidR="00EA7F27" w:rsidSect="00EA7F27">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E50646" w:rsidRPr="00E50646">
        <w:rPr>
          <w:rStyle w:val="HangingAnActChar"/>
        </w:rPr>
        <w:t xml:space="preserve">providing a sales and use tax exemption for </w:t>
      </w:r>
      <w:r w:rsidR="00404319">
        <w:rPr>
          <w:rStyle w:val="HangingAnActChar"/>
        </w:rPr>
        <w:t xml:space="preserve">retail </w:t>
      </w:r>
      <w:r w:rsidR="00E50646" w:rsidRPr="00E50646">
        <w:rPr>
          <w:rStyle w:val="HangingAnActChar"/>
        </w:rPr>
        <w:t xml:space="preserve">sales of certain plant species </w:t>
      </w:r>
      <w:r w:rsidR="00BB4A74">
        <w:rPr>
          <w:rStyle w:val="HangingAnActChar"/>
        </w:rPr>
        <w:t xml:space="preserve">and seeds </w:t>
      </w:r>
      <w:r w:rsidR="00E50646" w:rsidRPr="00E50646">
        <w:rPr>
          <w:rStyle w:val="HangingAnActChar"/>
        </w:rPr>
        <w:t>and supplementing P.L.1966, c.30 (C.54:32B-1 et seq.).</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E50646" w:rsidRPr="00B76F36" w:rsidRDefault="004B500B" w:rsidP="00E50646">
      <w:r>
        <w:tab/>
        <w:t>1.</w:t>
      </w:r>
      <w:r>
        <w:tab/>
      </w:r>
      <w:r w:rsidR="00E50646" w:rsidRPr="00B76F36">
        <w:t xml:space="preserve">a.  </w:t>
      </w:r>
      <w:r w:rsidR="00177119">
        <w:t>Receipts</w:t>
      </w:r>
      <w:r w:rsidR="00E50646" w:rsidRPr="00B76F36">
        <w:t xml:space="preserve"> from the </w:t>
      </w:r>
      <w:r w:rsidR="00404319">
        <w:t xml:space="preserve">retail </w:t>
      </w:r>
      <w:r w:rsidR="00E50646" w:rsidRPr="00B76F36">
        <w:t>sale of qualified native plant species</w:t>
      </w:r>
      <w:r w:rsidR="00BB4A74">
        <w:t xml:space="preserve"> and native plant seeds</w:t>
      </w:r>
      <w:r w:rsidR="00CB2F5A">
        <w:t>,</w:t>
      </w:r>
      <w:r w:rsidR="00404319">
        <w:t xml:space="preserve"> </w:t>
      </w:r>
      <w:r w:rsidR="002D2432">
        <w:t>that do not exceed</w:t>
      </w:r>
      <w:r w:rsidR="00404319">
        <w:t xml:space="preserve"> $100,</w:t>
      </w:r>
      <w:r w:rsidR="00E50646" w:rsidRPr="00B76F36">
        <w:t xml:space="preserve"> are exempt from the tax imposed under </w:t>
      </w:r>
      <w:r w:rsidR="00177119">
        <w:t xml:space="preserve">the </w:t>
      </w:r>
      <w:r w:rsidR="00E50646" w:rsidRPr="00B76F36">
        <w:t>“Sales and Use Tax Act,” P.L.1966, c.30 (C.54:32B-3).</w:t>
      </w:r>
    </w:p>
    <w:p w:rsidR="00E50646" w:rsidRPr="00B76F36" w:rsidRDefault="004B500B" w:rsidP="00E50646">
      <w:r>
        <w:tab/>
        <w:t>b.</w:t>
      </w:r>
      <w:r>
        <w:tab/>
      </w:r>
      <w:r w:rsidR="00E50646" w:rsidRPr="00B76F36">
        <w:t>As used in this section, “qualified native plant species” means any plant identified by the Department of Environmental Protection pursuant to P.L.2017, c.41 (C.27:7-42.1 et al.)</w:t>
      </w:r>
      <w:r w:rsidR="00BB4A74">
        <w:t xml:space="preserve"> and “native plant seeds” means the seeds from any plant identified by the Department of Environmental Protection pursuant to </w:t>
      </w:r>
      <w:r w:rsidR="00BB4A74" w:rsidRPr="00B76F36">
        <w:t>P.L.2017, c.41 (C.27:7-42.1 et al.)</w:t>
      </w:r>
      <w:r w:rsidR="00BB4A74">
        <w:t>.</w:t>
      </w:r>
    </w:p>
    <w:p w:rsidR="00E50646" w:rsidRPr="00B76F36" w:rsidRDefault="00E50646" w:rsidP="00E50646"/>
    <w:p w:rsidR="00E50646" w:rsidRPr="00B76F36" w:rsidRDefault="00E50646" w:rsidP="00E50646">
      <w:r w:rsidRPr="00B76F36">
        <w:tab/>
        <w:t xml:space="preserve">2.  This act shall take effect immediately and apply to receipts received from all </w:t>
      </w:r>
      <w:r w:rsidR="00404319">
        <w:t xml:space="preserve">retail </w:t>
      </w:r>
      <w:r w:rsidRPr="00B76F36">
        <w:t xml:space="preserve">sales made on or after the first day of the </w:t>
      </w:r>
      <w:r w:rsidR="00177119">
        <w:t>fourth month</w:t>
      </w:r>
      <w:r w:rsidRPr="00B76F36">
        <w:t xml:space="preserve"> next following the date of enactment. </w:t>
      </w:r>
    </w:p>
    <w:p w:rsidR="00E50646" w:rsidRPr="00D71D68" w:rsidRDefault="00E50646"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50646" w:rsidRPr="00B76F36" w:rsidRDefault="00E50646" w:rsidP="00E50646">
      <w:r>
        <w:tab/>
      </w:r>
      <w:r w:rsidRPr="00B76F36">
        <w:t>This bill would provide a sale</w:t>
      </w:r>
      <w:r w:rsidR="00404319">
        <w:t xml:space="preserve">s and use tax exemption for the retail purchase of plant </w:t>
      </w:r>
      <w:r w:rsidR="002D2432">
        <w:t>species</w:t>
      </w:r>
      <w:r w:rsidR="00404319">
        <w:t xml:space="preserve"> </w:t>
      </w:r>
      <w:r w:rsidR="00BB4A74">
        <w:t xml:space="preserve">and seeds </w:t>
      </w:r>
      <w:r w:rsidRPr="00B76F36">
        <w:t>native to New Jersey</w:t>
      </w:r>
      <w:r w:rsidR="002D2432">
        <w:t xml:space="preserve"> that do not exceed $100</w:t>
      </w:r>
      <w:r w:rsidRPr="00B76F36">
        <w:t xml:space="preserve">.  The definition of qualified native plant is drawn from a list of native plants the Department of Environmental Protection is required to create for use by the Department of Transportation when planting vegetation.  </w:t>
      </w:r>
      <w:r w:rsidR="002E1CB0">
        <w:t>The bill’s provisions would apply to receipts received from retail sales made on or after the first day of the fourth month following the enactment of the bill.</w:t>
      </w:r>
    </w:p>
    <w:p w:rsidR="00E50646" w:rsidRPr="00B76F36" w:rsidRDefault="00E50646" w:rsidP="00E50646">
      <w:r w:rsidRPr="00B76F36">
        <w:tab/>
        <w:t>By creating a sales and use tax exemption for the purchase of qualified native plant species</w:t>
      </w:r>
      <w:r w:rsidR="00BB4A74">
        <w:t xml:space="preserve"> and native plant seeds</w:t>
      </w:r>
      <w:r w:rsidRPr="00B76F36">
        <w:t xml:space="preserve">, this bill incentivizes consumers to purchase these species </w:t>
      </w:r>
      <w:r w:rsidR="00BB4A74">
        <w:t xml:space="preserve">and seeds </w:t>
      </w:r>
      <w:r w:rsidRPr="00B76F36">
        <w:t xml:space="preserve">instead of non-native alternatives.  Native plants require less maintenance than other species and save the State water and energy resources.  Furthermore, native animals rely upon native plant species for habitat, food, and soil health, and encouraging the cultivation of these plant species rebuilds critical habitat for creatures under threat.  Native plants and wildflowers create biodiversity, improve scenic value, preserve wildlife habitats, prevent soil erosion, and provide other environmental benefits to the State, and so the State should incentivize citizens to purchase these plants </w:t>
      </w:r>
      <w:r w:rsidR="00BB4A74">
        <w:t xml:space="preserve">and seeds </w:t>
      </w:r>
      <w:r w:rsidRPr="00B76F36">
        <w:t xml:space="preserve">for cultivation above other, non-native species.  </w:t>
      </w:r>
    </w:p>
    <w:sectPr w:rsidR="00E50646" w:rsidRPr="00B76F36" w:rsidSect="00EA7F2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4C2" w:rsidRDefault="00E114C2">
      <w:r>
        <w:separator/>
      </w:r>
    </w:p>
  </w:endnote>
  <w:endnote w:type="continuationSeparator" w:id="0">
    <w:p w:rsidR="00E114C2" w:rsidRDefault="00E11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7327" w:rsidRDefault="00E0488A" w:rsidP="00E0488A">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4C2" w:rsidRDefault="00E114C2">
      <w:r>
        <w:separator/>
      </w:r>
    </w:p>
  </w:footnote>
  <w:footnote w:type="continuationSeparator" w:id="0">
    <w:p w:rsidR="00E114C2" w:rsidRDefault="00E11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30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A7F27" w:rsidRDefault="00EA7F27" w:rsidP="00EA7F27">
    <w:pPr>
      <w:pStyle w:val="bpuHeadSpon"/>
    </w:pPr>
    <w:r w:rsidRPr="00EA7F27">
      <w:rPr>
        <w:rStyle w:val="bpuHeadSponChar"/>
      </w:rPr>
      <w:t>A5555</w:t>
    </w:r>
    <w:r>
      <w:t xml:space="preserve"> DOWNEY</w:t>
    </w:r>
  </w:p>
  <w:p w:rsidR="00EA7F27" w:rsidRDefault="00EA7F27" w:rsidP="00EA7F27">
    <w:pPr>
      <w:pStyle w:val="bpuHeadSpon"/>
    </w:pPr>
    <w:r>
      <w:fldChar w:fldCharType="begin"/>
    </w:r>
    <w:r>
      <w:instrText xml:space="preserve"> PAGE  \* MERGEFORMAT </w:instrText>
    </w:r>
    <w:r>
      <w:fldChar w:fldCharType="separate"/>
    </w:r>
    <w:r w:rsidR="004B500B">
      <w:rPr>
        <w:noProof/>
      </w:rPr>
      <w:t>3</w:t>
    </w:r>
    <w:r>
      <w:fldChar w:fldCharType="end"/>
    </w:r>
  </w:p>
  <w:p w:rsidR="00EA7F27" w:rsidRDefault="00EA7F27" w:rsidP="00EA7F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A7F27" w:rsidRDefault="00EA7F27" w:rsidP="00EA7F27">
    <w:pPr>
      <w:pStyle w:val="bpuHeadSpon"/>
    </w:pPr>
    <w:r w:rsidRPr="00EA7F27">
      <w:rPr>
        <w:rStyle w:val="bpuHeadSponChar"/>
      </w:rPr>
      <w:t>A5555</w:t>
    </w:r>
    <w:r>
      <w:t xml:space="preserve"> </w:t>
    </w:r>
    <w:r w:rsidR="00087327">
      <w:t xml:space="preserve">HOUGHTALING, </w:t>
    </w:r>
    <w:r>
      <w:t>DOWNEY</w:t>
    </w:r>
  </w:p>
  <w:p w:rsidR="00EA7F27" w:rsidRDefault="00EA7F27" w:rsidP="00EA7F27">
    <w:pPr>
      <w:pStyle w:val="bpuHeadSpon"/>
    </w:pPr>
    <w:r>
      <w:fldChar w:fldCharType="begin"/>
    </w:r>
    <w:r>
      <w:instrText xml:space="preserve"> PAGE  \* MERGEFORMAT </w:instrText>
    </w:r>
    <w:r>
      <w:fldChar w:fldCharType="separate"/>
    </w:r>
    <w:r w:rsidR="00EC7EE8">
      <w:rPr>
        <w:noProof/>
      </w:rPr>
      <w:t>2</w:t>
    </w:r>
    <w:r>
      <w:fldChar w:fldCharType="end"/>
    </w:r>
  </w:p>
  <w:p w:rsidR="00EA7F27" w:rsidRDefault="00EA7F27" w:rsidP="00EA7F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24B88"/>
    <w:rsid w:val="00025428"/>
    <w:rsid w:val="0003549A"/>
    <w:rsid w:val="000367AE"/>
    <w:rsid w:val="00043B22"/>
    <w:rsid w:val="00054975"/>
    <w:rsid w:val="00057D20"/>
    <w:rsid w:val="0006197C"/>
    <w:rsid w:val="0006281F"/>
    <w:rsid w:val="0008141C"/>
    <w:rsid w:val="00087327"/>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7119"/>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A32"/>
    <w:rsid w:val="00275293"/>
    <w:rsid w:val="002776B0"/>
    <w:rsid w:val="00286C7E"/>
    <w:rsid w:val="002A1029"/>
    <w:rsid w:val="002A3A1A"/>
    <w:rsid w:val="002A4692"/>
    <w:rsid w:val="002A51BA"/>
    <w:rsid w:val="002B2E26"/>
    <w:rsid w:val="002B3FE6"/>
    <w:rsid w:val="002C2D81"/>
    <w:rsid w:val="002C461E"/>
    <w:rsid w:val="002C6CEC"/>
    <w:rsid w:val="002D2432"/>
    <w:rsid w:val="002E09CE"/>
    <w:rsid w:val="002E1CB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4319"/>
    <w:rsid w:val="00416C4B"/>
    <w:rsid w:val="00416CA2"/>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00B"/>
    <w:rsid w:val="004B518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AEB"/>
    <w:rsid w:val="005536CD"/>
    <w:rsid w:val="00554051"/>
    <w:rsid w:val="00557240"/>
    <w:rsid w:val="005651F3"/>
    <w:rsid w:val="00572184"/>
    <w:rsid w:val="005735F1"/>
    <w:rsid w:val="00577A15"/>
    <w:rsid w:val="00580533"/>
    <w:rsid w:val="0059131D"/>
    <w:rsid w:val="005B3F92"/>
    <w:rsid w:val="005B479C"/>
    <w:rsid w:val="005B561E"/>
    <w:rsid w:val="005C07E4"/>
    <w:rsid w:val="005C2124"/>
    <w:rsid w:val="005C336F"/>
    <w:rsid w:val="005C7F3C"/>
    <w:rsid w:val="005E017C"/>
    <w:rsid w:val="005E50C6"/>
    <w:rsid w:val="005E5DB1"/>
    <w:rsid w:val="005F2A97"/>
    <w:rsid w:val="005F399B"/>
    <w:rsid w:val="006019F8"/>
    <w:rsid w:val="00605B20"/>
    <w:rsid w:val="0061156F"/>
    <w:rsid w:val="00613FF5"/>
    <w:rsid w:val="006155A8"/>
    <w:rsid w:val="00621B94"/>
    <w:rsid w:val="00626239"/>
    <w:rsid w:val="00635316"/>
    <w:rsid w:val="00635449"/>
    <w:rsid w:val="006378C5"/>
    <w:rsid w:val="00645E6A"/>
    <w:rsid w:val="00650AC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924"/>
    <w:rsid w:val="007502CB"/>
    <w:rsid w:val="00752D79"/>
    <w:rsid w:val="00752E20"/>
    <w:rsid w:val="00756EDE"/>
    <w:rsid w:val="00770FA7"/>
    <w:rsid w:val="00781B4D"/>
    <w:rsid w:val="007824BF"/>
    <w:rsid w:val="00783B8D"/>
    <w:rsid w:val="007877E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85C"/>
    <w:rsid w:val="00832816"/>
    <w:rsid w:val="0083708E"/>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563B"/>
    <w:rsid w:val="00884D51"/>
    <w:rsid w:val="0088608D"/>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A696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EA7"/>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170"/>
    <w:rsid w:val="00B45B34"/>
    <w:rsid w:val="00B545DE"/>
    <w:rsid w:val="00B57047"/>
    <w:rsid w:val="00B61D86"/>
    <w:rsid w:val="00B6342D"/>
    <w:rsid w:val="00B726BD"/>
    <w:rsid w:val="00B732BC"/>
    <w:rsid w:val="00B90E33"/>
    <w:rsid w:val="00B9676B"/>
    <w:rsid w:val="00BA2EA5"/>
    <w:rsid w:val="00BA364B"/>
    <w:rsid w:val="00BB1190"/>
    <w:rsid w:val="00BB31D0"/>
    <w:rsid w:val="00BB3A11"/>
    <w:rsid w:val="00BB4A74"/>
    <w:rsid w:val="00BB4DDB"/>
    <w:rsid w:val="00BB5D79"/>
    <w:rsid w:val="00BB5F02"/>
    <w:rsid w:val="00BB7275"/>
    <w:rsid w:val="00BC7892"/>
    <w:rsid w:val="00BE24D6"/>
    <w:rsid w:val="00BE7EFA"/>
    <w:rsid w:val="00BF06AD"/>
    <w:rsid w:val="00BF2C67"/>
    <w:rsid w:val="00C04F4D"/>
    <w:rsid w:val="00C12E48"/>
    <w:rsid w:val="00C1344D"/>
    <w:rsid w:val="00C13D14"/>
    <w:rsid w:val="00C15F53"/>
    <w:rsid w:val="00C23F09"/>
    <w:rsid w:val="00C25356"/>
    <w:rsid w:val="00C328D0"/>
    <w:rsid w:val="00C42E16"/>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F5A"/>
    <w:rsid w:val="00CB3877"/>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6A6"/>
    <w:rsid w:val="00D500E9"/>
    <w:rsid w:val="00D507BC"/>
    <w:rsid w:val="00D60564"/>
    <w:rsid w:val="00D6090A"/>
    <w:rsid w:val="00D62FA3"/>
    <w:rsid w:val="00D63B6F"/>
    <w:rsid w:val="00D64A90"/>
    <w:rsid w:val="00D83E0A"/>
    <w:rsid w:val="00D9410B"/>
    <w:rsid w:val="00D9695B"/>
    <w:rsid w:val="00DA2417"/>
    <w:rsid w:val="00DA5585"/>
    <w:rsid w:val="00DB02AC"/>
    <w:rsid w:val="00DB6AA2"/>
    <w:rsid w:val="00DE10D1"/>
    <w:rsid w:val="00DE1BAC"/>
    <w:rsid w:val="00DE2514"/>
    <w:rsid w:val="00DE6851"/>
    <w:rsid w:val="00DF03EE"/>
    <w:rsid w:val="00E01B71"/>
    <w:rsid w:val="00E0488A"/>
    <w:rsid w:val="00E05CC9"/>
    <w:rsid w:val="00E114C2"/>
    <w:rsid w:val="00E15573"/>
    <w:rsid w:val="00E25A5B"/>
    <w:rsid w:val="00E373C7"/>
    <w:rsid w:val="00E4267B"/>
    <w:rsid w:val="00E42F13"/>
    <w:rsid w:val="00E452DF"/>
    <w:rsid w:val="00E50646"/>
    <w:rsid w:val="00E543CF"/>
    <w:rsid w:val="00E546FD"/>
    <w:rsid w:val="00E608F1"/>
    <w:rsid w:val="00E611B9"/>
    <w:rsid w:val="00E7144F"/>
    <w:rsid w:val="00E73D74"/>
    <w:rsid w:val="00E76A79"/>
    <w:rsid w:val="00E80692"/>
    <w:rsid w:val="00E80C24"/>
    <w:rsid w:val="00E93836"/>
    <w:rsid w:val="00EA7C16"/>
    <w:rsid w:val="00EA7F27"/>
    <w:rsid w:val="00EC5281"/>
    <w:rsid w:val="00EC791D"/>
    <w:rsid w:val="00EC7CA6"/>
    <w:rsid w:val="00EC7EE8"/>
    <w:rsid w:val="00ED3C5D"/>
    <w:rsid w:val="00ED4553"/>
    <w:rsid w:val="00F00D08"/>
    <w:rsid w:val="00F15583"/>
    <w:rsid w:val="00F200EE"/>
    <w:rsid w:val="00F22481"/>
    <w:rsid w:val="00F2542E"/>
    <w:rsid w:val="00F27278"/>
    <w:rsid w:val="00F344E3"/>
    <w:rsid w:val="00F34D58"/>
    <w:rsid w:val="00F41A9D"/>
    <w:rsid w:val="00F44314"/>
    <w:rsid w:val="00F45100"/>
    <w:rsid w:val="00F54B9C"/>
    <w:rsid w:val="00F56E96"/>
    <w:rsid w:val="00F573DD"/>
    <w:rsid w:val="00F61E59"/>
    <w:rsid w:val="00F63D99"/>
    <w:rsid w:val="00F6426B"/>
    <w:rsid w:val="00F6492E"/>
    <w:rsid w:val="00F709B3"/>
    <w:rsid w:val="00F71A5E"/>
    <w:rsid w:val="00FA0AFC"/>
    <w:rsid w:val="00FA1C82"/>
    <w:rsid w:val="00FA2ED1"/>
    <w:rsid w:val="00FA4A52"/>
    <w:rsid w:val="00FB0251"/>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FF7C28"/>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A7F27"/>
  </w:style>
  <w:style w:type="paragraph" w:styleId="BalloonText">
    <w:name w:val="Balloon Text"/>
    <w:basedOn w:val="Normal"/>
    <w:link w:val="BalloonTextChar"/>
    <w:semiHidden/>
    <w:unhideWhenUsed/>
    <w:rsid w:val="00D426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426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2294</Characters>
  <Application>Microsoft Office Word</Application>
  <DocSecurity>0</DocSecurity>
  <Lines>75</Lines>
  <Paragraphs>23</Paragraphs>
  <ScaleCrop>false</ScaleCrop>
  <HeadingPairs>
    <vt:vector size="2" baseType="variant">
      <vt:variant>
        <vt:lpstr>Title</vt:lpstr>
      </vt:variant>
      <vt:variant>
        <vt:i4>1</vt:i4>
      </vt:variant>
    </vt:vector>
  </HeadingPairs>
  <TitlesOfParts>
    <vt:vector size="1" baseType="lpstr">
      <vt:lpstr>A5555</vt:lpstr>
    </vt:vector>
  </TitlesOfParts>
  <Manager>R225</Manager>
  <Company>NJ Office of Legislative Services</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A5555</dc:title>
  <dc:subject/>
  <dc:creator>Assemblywoman  DOWNEY</dc:creator>
  <cp:keywords>A5555|2|EA |322|161|133|S|0|</cp:keywords>
  <dc:description>INTRODUCED MAY 5, 2021</dc:description>
  <cp:lastModifiedBy>Todaro, Vivian</cp:lastModifiedBy>
  <cp:revision>2</cp:revision>
  <cp:lastPrinted>2021-12-06T22:08:00Z</cp:lastPrinted>
  <dcterms:created xsi:type="dcterms:W3CDTF">2021-12-06T22:08:00Z</dcterms:created>
  <dcterms:modified xsi:type="dcterms:W3CDTF">2021-12-06T22:08:00Z</dcterms:modified>
  <cp:category>s.1: C.54:32B-4.3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