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ED2" w:rsidRDefault="006E6ED2" w:rsidP="006E6ED2">
      <w:pPr>
        <w:pStyle w:val="bpuBill"/>
      </w:pPr>
      <w:bookmarkStart w:id="0" w:name="bpuFrontPg"/>
      <w:bookmarkEnd w:id="0"/>
      <w:r>
        <w:t xml:space="preserve">ASSEMBLY, No. 5568 </w:t>
      </w:r>
    </w:p>
    <w:p w:rsidR="006E6ED2" w:rsidRPr="009D38FF" w:rsidRDefault="006E6ED2" w:rsidP="006E6E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8077" r:id="rId7"/>
        </w:object>
      </w:r>
    </w:p>
    <w:p w:rsidR="006E6ED2" w:rsidRDefault="006E6ED2" w:rsidP="006E6ED2">
      <w:pPr>
        <w:pStyle w:val="bpuState"/>
      </w:pPr>
      <w:r>
        <w:t>STATE OF NEW JERSEY</w:t>
      </w:r>
    </w:p>
    <w:p w:rsidR="006E6ED2" w:rsidRDefault="006E6ED2" w:rsidP="006E6ED2">
      <w:pPr>
        <w:pStyle w:val="bpuLegislature"/>
      </w:pPr>
      <w:r>
        <w:t>219th LEGISLATURE</w:t>
      </w:r>
    </w:p>
    <w:p w:rsidR="006E6ED2" w:rsidRDefault="006E6ED2" w:rsidP="006E6ED2">
      <w:pPr>
        <w:pStyle w:val="bpuWpGraphic"/>
      </w:pPr>
      <w:r>
        <w:object w:dxaOrig="8985" w:dyaOrig="255">
          <v:shape id="_x0000_i1026" type="#_x0000_t75" style="width:6in;height:12pt" o:ole="">
            <v:imagedata r:id="rId6" o:title=""/>
          </v:shape>
          <o:OLEObject Type="Embed" ProgID="WPWin6.1" ShapeID="_x0000_i1026" DrawAspect="Content" ObjectID="_1685878078" r:id="rId8"/>
        </w:object>
      </w:r>
      <w:r>
        <w:t xml:space="preserve">  </w:t>
      </w:r>
    </w:p>
    <w:p w:rsidR="006E6ED2" w:rsidRDefault="007D3300" w:rsidP="006E6ED2">
      <w:pPr>
        <w:pStyle w:val="bpuIntro"/>
      </w:pPr>
      <w:r>
        <w:t>INTRODUCED MAY 5</w:t>
      </w:r>
      <w:r w:rsidR="006E6ED2">
        <w:t>, 2021</w:t>
      </w:r>
    </w:p>
    <w:p w:rsidR="006E6ED2" w:rsidRDefault="006E6ED2" w:rsidP="006E6ED2">
      <w:pPr>
        <w:pStyle w:val="bpuIntro"/>
      </w:pPr>
    </w:p>
    <w:p w:rsidR="006E6ED2" w:rsidRDefault="006E6ED2" w:rsidP="006E6ED2">
      <w:pPr>
        <w:pStyle w:val="bpuIntro"/>
        <w:sectPr w:rsidR="006E6ED2" w:rsidSect="0064610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6ED2" w:rsidRDefault="006E6ED2" w:rsidP="006E6ED2">
      <w:pPr>
        <w:pStyle w:val="bpuIntro"/>
      </w:pPr>
    </w:p>
    <w:p w:rsidR="006E6ED2" w:rsidRDefault="006E6ED2" w:rsidP="006E6ED2">
      <w:pPr>
        <w:pStyle w:val="bpuSponsor"/>
      </w:pPr>
      <w:r>
        <w:t>Sponsored by:</w:t>
      </w:r>
    </w:p>
    <w:p w:rsidR="006E6ED2" w:rsidRDefault="006E6ED2" w:rsidP="006E6ED2">
      <w:pPr>
        <w:pStyle w:val="bpuSponsor"/>
      </w:pPr>
      <w:r>
        <w:t>Assemblywoman  ANNETTE QUIJANO</w:t>
      </w:r>
    </w:p>
    <w:p w:rsidR="006E6ED2" w:rsidRDefault="006E6ED2" w:rsidP="006E6ED2">
      <w:pPr>
        <w:pStyle w:val="bpuSponsor"/>
      </w:pPr>
      <w:r>
        <w:t>District 20 (Union)</w:t>
      </w:r>
    </w:p>
    <w:p w:rsidR="006E6ED2" w:rsidRDefault="00646106" w:rsidP="00646106">
      <w:pPr>
        <w:pStyle w:val="bpuSponsor"/>
      </w:pPr>
      <w:r>
        <w:t>Assemblyman  RAJ MUKHERJI</w:t>
      </w:r>
    </w:p>
    <w:p w:rsidR="00646106" w:rsidRDefault="00646106" w:rsidP="00646106">
      <w:pPr>
        <w:pStyle w:val="bpuSponsor"/>
      </w:pPr>
      <w:r>
        <w:t>District 33 (Hudson)</w:t>
      </w:r>
    </w:p>
    <w:p w:rsidR="00646106" w:rsidRPr="00646106" w:rsidRDefault="00646106" w:rsidP="00646106">
      <w:pPr>
        <w:pStyle w:val="bpuSponsor"/>
      </w:pPr>
    </w:p>
    <w:p w:rsidR="006E6ED2" w:rsidRDefault="006E6ED2" w:rsidP="006E6ED2">
      <w:pPr>
        <w:pStyle w:val="bpuSponsor"/>
      </w:pPr>
    </w:p>
    <w:p w:rsidR="006E6ED2" w:rsidRDefault="006E6ED2" w:rsidP="006E6ED2">
      <w:pPr>
        <w:pStyle w:val="bpuSponsor"/>
      </w:pPr>
    </w:p>
    <w:p w:rsidR="006E6ED2" w:rsidRDefault="006E6ED2" w:rsidP="006E6ED2">
      <w:pPr>
        <w:pStyle w:val="bpuSponsor"/>
      </w:pPr>
    </w:p>
    <w:p w:rsidR="006E6ED2" w:rsidRDefault="006E6ED2" w:rsidP="006E6ED2">
      <w:pPr>
        <w:pStyle w:val="bpuSponsor"/>
      </w:pPr>
      <w:r>
        <w:t>SYNOPSIS</w:t>
      </w:r>
    </w:p>
    <w:p w:rsidR="006E6ED2" w:rsidRDefault="006E6ED2" w:rsidP="006E6ED2">
      <w:pPr>
        <w:pStyle w:val="bpuNormText"/>
      </w:pPr>
      <w:r>
        <w:tab/>
        <w:t>Directs DEP to study and determine whether monarch butterfly should be designated as endangered species in NJ.</w:t>
      </w:r>
    </w:p>
    <w:p w:rsidR="006E6ED2" w:rsidRDefault="006E6ED2" w:rsidP="006E6ED2">
      <w:pPr>
        <w:pStyle w:val="bpuNormText"/>
      </w:pPr>
    </w:p>
    <w:p w:rsidR="006E6ED2" w:rsidRDefault="006E6ED2" w:rsidP="006E6ED2">
      <w:pPr>
        <w:pStyle w:val="bpuSponsor"/>
      </w:pPr>
      <w:r>
        <w:t xml:space="preserve">CURRENT VERSION OF TEXT </w:t>
      </w:r>
    </w:p>
    <w:p w:rsidR="006E6ED2" w:rsidRDefault="006E6ED2" w:rsidP="006E6ED2">
      <w:pPr>
        <w:pStyle w:val="bpuNormText"/>
      </w:pPr>
      <w:r>
        <w:tab/>
        <w:t>As introduced.</w:t>
      </w:r>
    </w:p>
    <w:p w:rsidR="006E6ED2" w:rsidRDefault="006E6ED2" w:rsidP="006E6E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6ED2" w:rsidRDefault="006E6ED2" w:rsidP="008916EC">
      <w:pPr>
        <w:pStyle w:val="FronterPage"/>
        <w:tabs>
          <w:tab w:val="clear" w:pos="720"/>
          <w:tab w:val="clear" w:pos="1440"/>
          <w:tab w:val="clear" w:pos="2160"/>
          <w:tab w:val="clear" w:pos="2880"/>
          <w:tab w:val="clear" w:pos="3600"/>
          <w:tab w:val="clear" w:pos="4320"/>
          <w:tab w:val="clear" w:pos="5040"/>
        </w:tabs>
        <w:sectPr w:rsidR="006E6ED2" w:rsidSect="006E6ED2">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55CFB" w:rsidRPr="00E55CFB">
        <w:rPr>
          <w:rStyle w:val="HangingAnActChar"/>
        </w:rPr>
        <w:t>concerning the conservation of monarch butterflies and supplementing P.L.1973, c.309 (C.23:2A-1 et seq.).</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E55CFB" w:rsidRPr="004902F8" w:rsidRDefault="00E55CFB" w:rsidP="00E55CFB">
      <w:pPr>
        <w:rPr>
          <w:color w:val="000000"/>
        </w:rPr>
      </w:pPr>
      <w:r>
        <w:tab/>
        <w:t>1.  a.  The</w:t>
      </w:r>
      <w:r w:rsidRPr="004902F8">
        <w:rPr>
          <w:color w:val="000000"/>
        </w:rPr>
        <w:t xml:space="preserve"> </w:t>
      </w:r>
      <w:r>
        <w:rPr>
          <w:color w:val="000000"/>
        </w:rPr>
        <w:t xml:space="preserve">department </w:t>
      </w:r>
      <w:r w:rsidRPr="004902F8">
        <w:rPr>
          <w:color w:val="000000"/>
        </w:rPr>
        <w:t>shall study and make a determination as to whether the monarch butterfly should be desi</w:t>
      </w:r>
      <w:r>
        <w:rPr>
          <w:color w:val="000000"/>
        </w:rPr>
        <w:t>gnated as an endangered species</w:t>
      </w:r>
      <w:r w:rsidRPr="004902F8">
        <w:rPr>
          <w:color w:val="000000"/>
        </w:rPr>
        <w:t xml:space="preserve"> in New Jersey.</w:t>
      </w:r>
    </w:p>
    <w:p w:rsidR="00E55CFB" w:rsidRDefault="00E55CFB" w:rsidP="00E55CFB">
      <w:pPr>
        <w:rPr>
          <w:color w:val="000000"/>
        </w:rPr>
      </w:pPr>
      <w:r>
        <w:tab/>
        <w:t xml:space="preserve">b.  In conducting the study and making the determination </w:t>
      </w:r>
      <w:r>
        <w:rPr>
          <w:color w:val="000000"/>
        </w:rPr>
        <w:t>pursuant to this section, the department shall:</w:t>
      </w:r>
    </w:p>
    <w:p w:rsidR="00E55CFB" w:rsidRDefault="00E55CFB" w:rsidP="00E55CFB">
      <w:pPr>
        <w:rPr>
          <w:color w:val="000000"/>
        </w:rPr>
      </w:pPr>
      <w:r>
        <w:rPr>
          <w:color w:val="000000"/>
        </w:rPr>
        <w:tab/>
        <w:t xml:space="preserve">(1) </w:t>
      </w:r>
      <w:r w:rsidR="008E64AB">
        <w:rPr>
          <w:color w:val="000000"/>
        </w:rPr>
        <w:t xml:space="preserve"> </w:t>
      </w:r>
      <w:r w:rsidRPr="00B672DC">
        <w:rPr>
          <w:color w:val="000000"/>
        </w:rPr>
        <w:t xml:space="preserve">investigate populations, distribution, habitat needs, limiting factors, and other biological and ecological data concerning the State's </w:t>
      </w:r>
      <w:r>
        <w:rPr>
          <w:color w:val="000000"/>
        </w:rPr>
        <w:t>monarch butterfly</w:t>
      </w:r>
      <w:r w:rsidRPr="00B672DC">
        <w:rPr>
          <w:color w:val="000000"/>
        </w:rPr>
        <w:t xml:space="preserve"> population to</w:t>
      </w:r>
      <w:r>
        <w:rPr>
          <w:color w:val="000000"/>
        </w:rPr>
        <w:t xml:space="preserve"> assess the current health of the monarch species in New Jersey and</w:t>
      </w:r>
      <w:r w:rsidRPr="00B672DC">
        <w:rPr>
          <w:color w:val="000000"/>
        </w:rPr>
        <w:t xml:space="preserve"> determine management measures necessary for </w:t>
      </w:r>
      <w:r>
        <w:rPr>
          <w:color w:val="000000"/>
        </w:rPr>
        <w:t>the</w:t>
      </w:r>
      <w:r w:rsidRPr="00B672DC">
        <w:rPr>
          <w:color w:val="000000"/>
        </w:rPr>
        <w:t xml:space="preserve"> continued </w:t>
      </w:r>
      <w:r>
        <w:rPr>
          <w:color w:val="000000"/>
        </w:rPr>
        <w:t>survival of the species throughout the State;</w:t>
      </w:r>
    </w:p>
    <w:p w:rsidR="00E55CFB" w:rsidRDefault="008E64AB" w:rsidP="00E55CFB">
      <w:pPr>
        <w:rPr>
          <w:color w:val="000000"/>
        </w:rPr>
      </w:pPr>
      <w:r>
        <w:rPr>
          <w:color w:val="000000"/>
        </w:rPr>
        <w:tab/>
        <w:t>(2)</w:t>
      </w:r>
      <w:r>
        <w:rPr>
          <w:color w:val="000000"/>
        </w:rPr>
        <w:tab/>
      </w:r>
      <w:r w:rsidR="00E55CFB">
        <w:rPr>
          <w:color w:val="000000"/>
        </w:rPr>
        <w:t>consider the feasibility and potential advantages and disadvantages of designating the monarch butterfly as an endangered species in New Jersey; and</w:t>
      </w:r>
    </w:p>
    <w:p w:rsidR="00E55CFB" w:rsidRDefault="00E55CFB" w:rsidP="00E55CFB">
      <w:pPr>
        <w:rPr>
          <w:color w:val="000000"/>
        </w:rPr>
      </w:pPr>
      <w:r>
        <w:rPr>
          <w:color w:val="000000"/>
        </w:rPr>
        <w:tab/>
        <w:t>(3)</w:t>
      </w:r>
      <w:r w:rsidR="008E64AB">
        <w:rPr>
          <w:color w:val="000000"/>
        </w:rPr>
        <w:tab/>
      </w:r>
      <w:r>
        <w:rPr>
          <w:color w:val="000000"/>
        </w:rPr>
        <w:t>determine whether the monarch butterfly should be designated as an endangered species pursuant to “</w:t>
      </w:r>
      <w:r w:rsidRPr="001B223F">
        <w:rPr>
          <w:color w:val="000000"/>
        </w:rPr>
        <w:t>The Endangered and Non</w:t>
      </w:r>
      <w:r>
        <w:rPr>
          <w:color w:val="000000"/>
        </w:rPr>
        <w:t>game Species Conservation Act,” P.L.1973, c.</w:t>
      </w:r>
      <w:r w:rsidRPr="001B223F">
        <w:rPr>
          <w:color w:val="000000"/>
        </w:rPr>
        <w:t>309</w:t>
      </w:r>
      <w:r>
        <w:rPr>
          <w:color w:val="000000"/>
        </w:rPr>
        <w:t xml:space="preserve"> (C.</w:t>
      </w:r>
      <w:r w:rsidRPr="001B223F">
        <w:rPr>
          <w:color w:val="000000"/>
        </w:rPr>
        <w:t>23:2A-1</w:t>
      </w:r>
      <w:r>
        <w:rPr>
          <w:color w:val="000000"/>
        </w:rPr>
        <w:t xml:space="preserve"> et seq.).</w:t>
      </w:r>
    </w:p>
    <w:p w:rsidR="00E55CFB" w:rsidRDefault="00E55CFB" w:rsidP="00E55CFB">
      <w:pPr>
        <w:rPr>
          <w:color w:val="000000"/>
        </w:rPr>
      </w:pPr>
      <w:r>
        <w:rPr>
          <w:color w:val="000000"/>
        </w:rPr>
        <w:tab/>
        <w:t>c.  If the department determines that the monarch butterfly should be designated as an endangered species and therefore, requires additional conservation, protection, and management efforts in order to ensure the survival of the species throughout the State, then the commissioner shall:</w:t>
      </w:r>
    </w:p>
    <w:p w:rsidR="00E55CFB" w:rsidRDefault="00E55CFB" w:rsidP="00E55CFB">
      <w:pPr>
        <w:rPr>
          <w:color w:val="000000"/>
        </w:rPr>
      </w:pPr>
      <w:r>
        <w:rPr>
          <w:color w:val="000000"/>
        </w:rPr>
        <w:tab/>
        <w:t xml:space="preserve">(1) </w:t>
      </w:r>
      <w:r w:rsidR="008E64AB">
        <w:rPr>
          <w:color w:val="000000"/>
        </w:rPr>
        <w:t xml:space="preserve"> </w:t>
      </w:r>
      <w:r>
        <w:rPr>
          <w:color w:val="000000"/>
        </w:rPr>
        <w:t>by rule or regulation, amend the State list of endangered species adopted pursuant to section 4 of P.L.1973, c.309 (C.23:2A-4) to include the monarch butterfly; and</w:t>
      </w:r>
    </w:p>
    <w:p w:rsidR="00E55CFB" w:rsidRDefault="00E55CFB" w:rsidP="00E55CFB">
      <w:r>
        <w:rPr>
          <w:color w:val="000000"/>
        </w:rPr>
        <w:tab/>
        <w:t xml:space="preserve">(2) </w:t>
      </w:r>
      <w:r w:rsidR="008E64AB">
        <w:rPr>
          <w:color w:val="000000"/>
        </w:rPr>
        <w:t xml:space="preserve"> </w:t>
      </w:r>
      <w:r>
        <w:t>determine and implement the protection and management actions necessary to ensure the survival of the State’s monarch butterfly species.</w:t>
      </w:r>
    </w:p>
    <w:p w:rsidR="00E55CFB" w:rsidRDefault="00E55CFB" w:rsidP="00E55CFB">
      <w:pPr>
        <w:rPr>
          <w:color w:val="000000"/>
        </w:rPr>
      </w:pPr>
      <w:r>
        <w:tab/>
        <w:t xml:space="preserve">d.  </w:t>
      </w:r>
      <w:r w:rsidRPr="009635CA">
        <w:t xml:space="preserve">No later than one year after the </w:t>
      </w:r>
      <w:r>
        <w:t>effective date of this act, the</w:t>
      </w:r>
      <w:r w:rsidRPr="009635CA">
        <w:t xml:space="preserve"> department shall prepare and submit a report of its findings to the Governor and, pursuant to section 2 of P.L.1991, c.164 (C.52:14-19.1), the Legislature.  The report shall include the department’s decision as to whether or not the monarch butterfly should be designated as an endangered species and, if so, recommendations to further protect and conserve monarch butterflies throughout the State.</w:t>
      </w:r>
    </w:p>
    <w:p w:rsidR="00E55CFB" w:rsidRDefault="00E55CFB" w:rsidP="00E55CFB">
      <w:pPr>
        <w:rPr>
          <w:color w:val="000000"/>
        </w:rPr>
      </w:pPr>
    </w:p>
    <w:p w:rsidR="00E55CFB" w:rsidRPr="008E64AB" w:rsidRDefault="008E64AB" w:rsidP="00686AEB">
      <w:pPr>
        <w:rPr>
          <w:color w:val="000000"/>
        </w:rPr>
      </w:pPr>
      <w:r>
        <w:rPr>
          <w:color w:val="000000"/>
        </w:rPr>
        <w:tab/>
        <w:t>2.</w:t>
      </w:r>
      <w:r>
        <w:rPr>
          <w:color w:val="000000"/>
        </w:rPr>
        <w:tab/>
      </w:r>
      <w:r w:rsidR="00E55CFB">
        <w:rPr>
          <w:color w:val="000000"/>
        </w:rPr>
        <w:t>This act shall take effect immediately.</w:t>
      </w:r>
      <w:r>
        <w:rPr>
          <w:color w:val="000000"/>
        </w:rPr>
        <w:t xml:space="preserve"> </w:t>
      </w:r>
      <w:r>
        <w:rPr>
          <w:color w:val="000000"/>
        </w:rPr>
        <w:br w:type="page"/>
      </w:r>
    </w:p>
    <w:p w:rsidR="00686AEB" w:rsidRPr="00AA7880" w:rsidRDefault="00686AEB" w:rsidP="00686AEB">
      <w:pPr>
        <w:jc w:val="center"/>
      </w:pPr>
      <w:r w:rsidRPr="00D71D68">
        <w:t>STATEMENT</w:t>
      </w:r>
    </w:p>
    <w:p w:rsidR="00686AEB" w:rsidRDefault="00686AEB" w:rsidP="00686AEB"/>
    <w:p w:rsidR="00E55CFB" w:rsidRDefault="00E55CFB" w:rsidP="00E55CFB">
      <w:r>
        <w:tab/>
        <w:t xml:space="preserve">This bill directs the Department of Environmental Protection (DEP) to conduct a study and </w:t>
      </w:r>
      <w:r w:rsidRPr="00762805">
        <w:t xml:space="preserve">determine whether </w:t>
      </w:r>
      <w:r>
        <w:t xml:space="preserve">the </w:t>
      </w:r>
      <w:r w:rsidRPr="00762805">
        <w:t>monarch butterfly should be designa</w:t>
      </w:r>
      <w:r>
        <w:t xml:space="preserve">ted as an endangered species in New </w:t>
      </w:r>
      <w:bookmarkStart w:id="1" w:name="_GoBack"/>
      <w:bookmarkEnd w:id="1"/>
      <w:r>
        <w:t>Jersey.</w:t>
      </w:r>
    </w:p>
    <w:p w:rsidR="00E55CFB" w:rsidRDefault="00E55CFB" w:rsidP="00E55CFB">
      <w:r>
        <w:tab/>
        <w:t>Specifically, this bill would require the DEP, within 90 days after the date the bill is enacted into law, to:</w:t>
      </w:r>
    </w:p>
    <w:p w:rsidR="00E55CFB" w:rsidRDefault="00E55CFB" w:rsidP="00E55CFB">
      <w:pPr>
        <w:rPr>
          <w:color w:val="000000"/>
        </w:rPr>
      </w:pPr>
      <w:r>
        <w:rPr>
          <w:color w:val="000000"/>
        </w:rPr>
        <w:tab/>
        <w:t>(1)</w:t>
      </w:r>
      <w:r w:rsidR="008E64AB">
        <w:rPr>
          <w:color w:val="000000"/>
        </w:rPr>
        <w:t xml:space="preserve"> </w:t>
      </w:r>
      <w:r>
        <w:rPr>
          <w:color w:val="000000"/>
        </w:rPr>
        <w:t xml:space="preserve"> </w:t>
      </w:r>
      <w:r w:rsidRPr="00B672DC">
        <w:rPr>
          <w:color w:val="000000"/>
        </w:rPr>
        <w:t xml:space="preserve">investigate populations, distribution, habitat needs, limiting factors, and other biological and ecological data concerning the State's </w:t>
      </w:r>
      <w:r>
        <w:rPr>
          <w:color w:val="000000"/>
        </w:rPr>
        <w:t>monarch butterfly</w:t>
      </w:r>
      <w:r w:rsidRPr="00B672DC">
        <w:rPr>
          <w:color w:val="000000"/>
        </w:rPr>
        <w:t xml:space="preserve"> population to</w:t>
      </w:r>
      <w:r>
        <w:rPr>
          <w:color w:val="000000"/>
        </w:rPr>
        <w:t xml:space="preserve"> assess the current health of the monarch species in New Jersey and</w:t>
      </w:r>
      <w:r w:rsidRPr="00B672DC">
        <w:rPr>
          <w:color w:val="000000"/>
        </w:rPr>
        <w:t xml:space="preserve"> determine management measures necessary for </w:t>
      </w:r>
      <w:r>
        <w:rPr>
          <w:color w:val="000000"/>
        </w:rPr>
        <w:t>the</w:t>
      </w:r>
      <w:r w:rsidRPr="00B672DC">
        <w:rPr>
          <w:color w:val="000000"/>
        </w:rPr>
        <w:t xml:space="preserve"> continued </w:t>
      </w:r>
      <w:r>
        <w:rPr>
          <w:color w:val="000000"/>
        </w:rPr>
        <w:t>survival of the species throughout the State;</w:t>
      </w:r>
    </w:p>
    <w:p w:rsidR="00E55CFB" w:rsidRDefault="008E64AB" w:rsidP="00E55CFB">
      <w:pPr>
        <w:rPr>
          <w:color w:val="000000"/>
        </w:rPr>
      </w:pPr>
      <w:r>
        <w:rPr>
          <w:color w:val="000000"/>
        </w:rPr>
        <w:tab/>
        <w:t>(2)</w:t>
      </w:r>
      <w:r>
        <w:rPr>
          <w:color w:val="000000"/>
        </w:rPr>
        <w:tab/>
      </w:r>
      <w:r w:rsidR="00E55CFB">
        <w:rPr>
          <w:color w:val="000000"/>
        </w:rPr>
        <w:t xml:space="preserve">consider the feasibility and potential advantages and disadvantages of designating the monarch butterfly as an endangered species in New Jersey; and </w:t>
      </w:r>
    </w:p>
    <w:p w:rsidR="00E55CFB" w:rsidRDefault="008E64AB" w:rsidP="00E55CFB">
      <w:pPr>
        <w:rPr>
          <w:color w:val="000000"/>
        </w:rPr>
      </w:pPr>
      <w:r>
        <w:rPr>
          <w:color w:val="000000"/>
        </w:rPr>
        <w:tab/>
        <w:t>(3)</w:t>
      </w:r>
      <w:r>
        <w:rPr>
          <w:color w:val="000000"/>
        </w:rPr>
        <w:tab/>
      </w:r>
      <w:r w:rsidR="00E55CFB">
        <w:rPr>
          <w:color w:val="000000"/>
        </w:rPr>
        <w:t>determine whether the monarch butterfly should be designated as an endangered species according to “</w:t>
      </w:r>
      <w:r w:rsidR="00E55CFB" w:rsidRPr="00941E5A">
        <w:rPr>
          <w:color w:val="000000"/>
        </w:rPr>
        <w:t>The Endangered and Nongame Species Conservation Act</w:t>
      </w:r>
      <w:r w:rsidR="00E55CFB">
        <w:rPr>
          <w:color w:val="000000"/>
        </w:rPr>
        <w:t>,” P.L.1973, c.309 (C.23:2A-1 et seq.).</w:t>
      </w:r>
    </w:p>
    <w:p w:rsidR="00E55CFB" w:rsidRDefault="00E55CFB" w:rsidP="00E55CFB">
      <w:r>
        <w:rPr>
          <w:color w:val="000000"/>
        </w:rPr>
        <w:tab/>
        <w:t xml:space="preserve">If the DEP determines that the monarch butterfly should be designated as an endangered species then the commissioner is required to, by rule or regulation, amend the State list of endangered species to include the monarch butterfly and to </w:t>
      </w:r>
      <w:r>
        <w:t>determine and implement the appropriate protection and management actions necessary to ensure the survival of the State’s monarch butterfly species.</w:t>
      </w:r>
    </w:p>
    <w:p w:rsidR="00E55CFB" w:rsidRDefault="00E55CFB" w:rsidP="00E55CFB">
      <w:r>
        <w:tab/>
        <w:t>Approximately, ninety percent of the world’s population of monarch butterflies is located within North America.  However, monarchs also inhabit about ninety other countries, islands, or island groups around the world.  Populations of monarchs have declined significantly worldwide, and within the past forty years, America’s eastern population of monarchs has seen population decreases by more than eighty percent.  Climate change, insecticides, habitat loss, and wildfires are factors that may have contributed to this recent decline in the monarch species.</w:t>
      </w:r>
    </w:p>
    <w:p w:rsidR="00E55CFB" w:rsidRDefault="00E55CFB" w:rsidP="00E55CFB">
      <w:r>
        <w:tab/>
        <w:t>After a thorough assessment of the monarch butterfly’s status, the U.S. Fish and Wildlife Service (Service) found that listing the monarch butterfly as an endangered species or threatened species is warranted but precluded by higher-priority listing actions.  The Service added the monarch butterfly to the candidate list as priority number eight, which indicates that the magnitude of threats to the species is moderate and that those threats are imminent.  The status of the monarch butterfly will continue to be assessed annually until a listing decision is made.  The current decision effectively recognizes that monarch butterflies are threatened with extinction, but does not provide the protections needed to help the monarchs recover.</w:t>
      </w:r>
    </w:p>
    <w:p w:rsidR="00E55CFB" w:rsidRDefault="00E55CFB" w:rsidP="00E55CFB">
      <w:r>
        <w:tab/>
        <w:t>The State of New Jersey is also affected by the population decline of monarchs.  Monarch butterflies are among the group of native pollinators that aid in the successful reproduction of many key fruit and vegetable crops across the State, and are crucial to New Jersey’s agricultural and economic success.  Monarchs are also an indicator species for environmental health, so the recent decline in the health of the monarch species serves an indicator of recent environmental struggles within the State.</w:t>
      </w:r>
    </w:p>
    <w:p w:rsidR="00E55CFB" w:rsidRDefault="00E55CFB">
      <w:r>
        <w:tab/>
        <w:t>Under New Jersey’s Division of Fish and Wildlife’s Endangered and Nongame Species Program, the designation of “endangered species” applies to a species whose prospects for survival within the State are in immediate danger and likely requires immediate action to avoid extinction within the State.  The DEP has the opportunity to protect monarch butterflies throughout the State by further studying the current status of monarch butterflies and determining whether or not it would be beneficial to designate the monarch butterfly as an endangered species in New Jersey.</w:t>
      </w:r>
    </w:p>
    <w:sectPr w:rsidR="00E55CFB" w:rsidSect="006E6E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788" w:rsidRDefault="00F45788">
      <w:r>
        <w:separator/>
      </w:r>
    </w:p>
  </w:endnote>
  <w:endnote w:type="continuationSeparator" w:id="0">
    <w:p w:rsidR="00F45788" w:rsidRDefault="00F45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106" w:rsidRDefault="00646106" w:rsidP="0064610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788" w:rsidRDefault="00F45788">
      <w:r>
        <w:separator/>
      </w:r>
    </w:p>
  </w:footnote>
  <w:footnote w:type="continuationSeparator" w:id="0">
    <w:p w:rsidR="00F45788" w:rsidRDefault="00F45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7C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6ED2" w:rsidRDefault="006E6ED2" w:rsidP="006E6ED2">
    <w:pPr>
      <w:pStyle w:val="bpuHeadSpon"/>
    </w:pPr>
    <w:r w:rsidRPr="006E6ED2">
      <w:rPr>
        <w:rStyle w:val="bpuHeadSponChar"/>
      </w:rPr>
      <w:t>A5568</w:t>
    </w:r>
    <w:r>
      <w:t xml:space="preserve"> QUIJANO</w:t>
    </w:r>
    <w:r w:rsidR="00646106">
      <w:t xml:space="preserve">, </w:t>
    </w:r>
    <w:r w:rsidR="00646106">
      <w:t>MUKHERJI</w:t>
    </w:r>
  </w:p>
  <w:p w:rsidR="006E6ED2" w:rsidRDefault="006E6ED2" w:rsidP="006E6ED2">
    <w:pPr>
      <w:pStyle w:val="bpuHeadSpon"/>
    </w:pPr>
    <w:r>
      <w:fldChar w:fldCharType="begin"/>
    </w:r>
    <w:r>
      <w:instrText xml:space="preserve"> PAGE  \* MERGEFORMAT </w:instrText>
    </w:r>
    <w:r>
      <w:fldChar w:fldCharType="separate"/>
    </w:r>
    <w:r w:rsidR="001D7C6C">
      <w:rPr>
        <w:noProof/>
      </w:rPr>
      <w:t>4</w:t>
    </w:r>
    <w:r>
      <w:fldChar w:fldCharType="end"/>
    </w:r>
  </w:p>
  <w:p w:rsidR="006E6ED2" w:rsidRDefault="006E6ED2" w:rsidP="006E6E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6ED2" w:rsidRDefault="006E6ED2" w:rsidP="006E6ED2">
    <w:pPr>
      <w:pStyle w:val="bpuHeadSpon"/>
    </w:pPr>
    <w:r w:rsidRPr="006E6ED2">
      <w:rPr>
        <w:rStyle w:val="bpuHeadSponChar"/>
      </w:rPr>
      <w:t>A5568</w:t>
    </w:r>
    <w:r>
      <w:t xml:space="preserve"> QUIJANO</w:t>
    </w:r>
    <w:r w:rsidR="00646106">
      <w:t xml:space="preserve">, </w:t>
    </w:r>
    <w:r w:rsidR="00646106">
      <w:t>MUKHERJI</w:t>
    </w:r>
  </w:p>
  <w:p w:rsidR="006E6ED2" w:rsidRDefault="006E6ED2" w:rsidP="006E6ED2">
    <w:pPr>
      <w:pStyle w:val="bpuHeadSpon"/>
    </w:pPr>
    <w:r>
      <w:fldChar w:fldCharType="begin"/>
    </w:r>
    <w:r>
      <w:instrText xml:space="preserve"> PAGE  \* MERGEFORMAT </w:instrText>
    </w:r>
    <w:r>
      <w:fldChar w:fldCharType="separate"/>
    </w:r>
    <w:r w:rsidR="001D7C6C">
      <w:rPr>
        <w:noProof/>
      </w:rPr>
      <w:t>2</w:t>
    </w:r>
    <w:r>
      <w:fldChar w:fldCharType="end"/>
    </w:r>
  </w:p>
  <w:p w:rsidR="006E6ED2" w:rsidRDefault="006E6ED2" w:rsidP="006E6E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4975"/>
    <w:rsid w:val="00057D20"/>
    <w:rsid w:val="0006197C"/>
    <w:rsid w:val="0006281F"/>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C6C"/>
    <w:rsid w:val="001E15F1"/>
    <w:rsid w:val="001E16FA"/>
    <w:rsid w:val="001E6213"/>
    <w:rsid w:val="001F14C7"/>
    <w:rsid w:val="001F42D5"/>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BA9"/>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F91"/>
    <w:rsid w:val="003A3C64"/>
    <w:rsid w:val="003A3F83"/>
    <w:rsid w:val="003C43EF"/>
    <w:rsid w:val="003C5A6B"/>
    <w:rsid w:val="003C7FB2"/>
    <w:rsid w:val="003D24DE"/>
    <w:rsid w:val="003D730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106"/>
    <w:rsid w:val="00665CBC"/>
    <w:rsid w:val="00667A5C"/>
    <w:rsid w:val="00677316"/>
    <w:rsid w:val="00686AEB"/>
    <w:rsid w:val="006B7897"/>
    <w:rsid w:val="006B7FA7"/>
    <w:rsid w:val="006C086A"/>
    <w:rsid w:val="006C21C1"/>
    <w:rsid w:val="006C7327"/>
    <w:rsid w:val="006D00E5"/>
    <w:rsid w:val="006D791B"/>
    <w:rsid w:val="006E2895"/>
    <w:rsid w:val="006E6ED2"/>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394"/>
    <w:rsid w:val="007C0E14"/>
    <w:rsid w:val="007C7DE4"/>
    <w:rsid w:val="007D330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93A"/>
    <w:rsid w:val="00884D51"/>
    <w:rsid w:val="008916EC"/>
    <w:rsid w:val="00891E4F"/>
    <w:rsid w:val="008A31C5"/>
    <w:rsid w:val="008A4F9A"/>
    <w:rsid w:val="008B2850"/>
    <w:rsid w:val="008C79B3"/>
    <w:rsid w:val="008D77BD"/>
    <w:rsid w:val="008E454C"/>
    <w:rsid w:val="008E64AB"/>
    <w:rsid w:val="008F1E5A"/>
    <w:rsid w:val="00901BDA"/>
    <w:rsid w:val="009121D8"/>
    <w:rsid w:val="00916F7A"/>
    <w:rsid w:val="00917FE3"/>
    <w:rsid w:val="00921035"/>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0DF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1723E"/>
    <w:rsid w:val="00C23F09"/>
    <w:rsid w:val="00C25356"/>
    <w:rsid w:val="00C328D0"/>
    <w:rsid w:val="00C46BC1"/>
    <w:rsid w:val="00C5235F"/>
    <w:rsid w:val="00C54CE2"/>
    <w:rsid w:val="00C66BF3"/>
    <w:rsid w:val="00C70140"/>
    <w:rsid w:val="00C73CA7"/>
    <w:rsid w:val="00C77D96"/>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02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9B8"/>
    <w:rsid w:val="00E42F13"/>
    <w:rsid w:val="00E452DF"/>
    <w:rsid w:val="00E543CF"/>
    <w:rsid w:val="00E546FD"/>
    <w:rsid w:val="00E55CFB"/>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78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5727FD"/>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6ED2"/>
  </w:style>
  <w:style w:type="paragraph" w:styleId="BalloonText">
    <w:name w:val="Balloon Text"/>
    <w:basedOn w:val="Normal"/>
    <w:link w:val="BalloonTextChar"/>
    <w:semiHidden/>
    <w:unhideWhenUsed/>
    <w:rsid w:val="003D73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73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947</Words>
  <Characters>5403</Characters>
  <Application>Microsoft Office Word</Application>
  <DocSecurity>0</DocSecurity>
  <Lines>137</Lines>
  <Paragraphs>36</Paragraphs>
  <ScaleCrop>false</ScaleCrop>
  <HeadingPairs>
    <vt:vector size="2" baseType="variant">
      <vt:variant>
        <vt:lpstr>Title</vt:lpstr>
      </vt:variant>
      <vt:variant>
        <vt:i4>1</vt:i4>
      </vt:variant>
    </vt:vector>
  </HeadingPairs>
  <TitlesOfParts>
    <vt:vector size="1" baseType="lpstr">
      <vt:lpstr>A5568</vt:lpstr>
    </vt:vector>
  </TitlesOfParts>
  <Manager>R230</Manager>
  <Company>NJ Office of Legislative Services</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A5568</dc:title>
  <dc:subject/>
  <dc:creator>Assemblywoman  QUIJANO</dc:creator>
  <cp:keywords>A5568|4|EA |322|0|322|N|0|</cp:keywords>
  <dc:description>INTRODUCED MAY 5, 2021</dc:description>
  <cp:lastModifiedBy>Todaro, Vivian</cp:lastModifiedBy>
  <cp:revision>2</cp:revision>
  <cp:lastPrinted>2021-06-22T18:41:00Z</cp:lastPrinted>
  <dcterms:created xsi:type="dcterms:W3CDTF">2021-06-22T18:41:00Z</dcterms:created>
  <dcterms:modified xsi:type="dcterms:W3CDTF">2021-06-22T18:41:00Z</dcterms:modified>
  <cp:category>s.1: C.23:2A-4.2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