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63" w:rsidRDefault="007F5E63" w:rsidP="007F5E63">
      <w:pPr>
        <w:pStyle w:val="bpuBill"/>
      </w:pPr>
      <w:bookmarkStart w:id="0" w:name="_GoBack"/>
      <w:bookmarkEnd w:id="0"/>
      <w:r>
        <w:t xml:space="preserve">ASSEMBLY, No. 5622 </w:t>
      </w:r>
    </w:p>
    <w:p w:rsidR="007F5E63" w:rsidRPr="009D38FF" w:rsidRDefault="007F5E63" w:rsidP="007F5E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323" r:id="rId8"/>
        </w:object>
      </w:r>
    </w:p>
    <w:p w:rsidR="007F5E63" w:rsidRDefault="007F5E63" w:rsidP="007F5E63">
      <w:pPr>
        <w:pStyle w:val="bpuState"/>
      </w:pPr>
      <w:r>
        <w:t>STATE OF NEW JERSEY</w:t>
      </w:r>
    </w:p>
    <w:p w:rsidR="007F5E63" w:rsidRDefault="007F5E63" w:rsidP="007F5E63">
      <w:pPr>
        <w:pStyle w:val="bpuLegislature"/>
      </w:pPr>
      <w:r>
        <w:t>219th LEGISLATURE</w:t>
      </w:r>
    </w:p>
    <w:p w:rsidR="007F5E63" w:rsidRDefault="007F5E63" w:rsidP="007F5E63">
      <w:pPr>
        <w:pStyle w:val="bpuWpGraphic"/>
      </w:pPr>
      <w:r>
        <w:object w:dxaOrig="8985" w:dyaOrig="255">
          <v:shape id="_x0000_i1026" type="#_x0000_t75" style="width:6in;height:12pt" o:ole="">
            <v:imagedata r:id="rId7" o:title=""/>
          </v:shape>
          <o:OLEObject Type="Embed" ProgID="WPWin6.1" ShapeID="_x0000_i1026" DrawAspect="Content" ObjectID="_1682403324" r:id="rId9"/>
        </w:object>
      </w:r>
      <w:r>
        <w:t xml:space="preserve">  </w:t>
      </w:r>
    </w:p>
    <w:p w:rsidR="007F5E63" w:rsidRDefault="007F5E63" w:rsidP="007F5E63">
      <w:pPr>
        <w:pStyle w:val="bpuIntro"/>
      </w:pPr>
      <w:r>
        <w:t>INTRODUCED MAY 12, 2021</w:t>
      </w:r>
    </w:p>
    <w:p w:rsidR="007F5E63" w:rsidRDefault="007F5E63" w:rsidP="007F5E63">
      <w:pPr>
        <w:pStyle w:val="bpuIntro"/>
      </w:pPr>
    </w:p>
    <w:p w:rsidR="007F5E63" w:rsidRDefault="007F5E63" w:rsidP="007F5E63">
      <w:pPr>
        <w:pStyle w:val="bpuIntro"/>
        <w:sectPr w:rsidR="007F5E63" w:rsidSect="007F5E63">
          <w:headerReference w:type="even" r:id="rId10"/>
          <w:headerReference w:type="default" r:id="rId11"/>
          <w:pgSz w:w="12240" w:h="20160" w:code="5"/>
          <w:pgMar w:top="2160" w:right="1440" w:bottom="1440" w:left="1440" w:header="72" w:footer="720" w:gutter="0"/>
          <w:pgNumType w:start="1"/>
          <w:cols w:space="720"/>
          <w:docGrid w:linePitch="360"/>
        </w:sectPr>
      </w:pPr>
    </w:p>
    <w:p w:rsidR="007F5E63" w:rsidRDefault="007F5E63" w:rsidP="007F5E63">
      <w:pPr>
        <w:pStyle w:val="bpuIntro"/>
      </w:pPr>
    </w:p>
    <w:p w:rsidR="007F5E63" w:rsidRDefault="007F5E63" w:rsidP="007F5E63">
      <w:pPr>
        <w:pStyle w:val="bpuSponsor"/>
      </w:pPr>
      <w:r>
        <w:t>Sponsored by:</w:t>
      </w:r>
    </w:p>
    <w:p w:rsidR="007F5E63" w:rsidRDefault="007F5E63" w:rsidP="007F5E63">
      <w:pPr>
        <w:pStyle w:val="bpuSponsor"/>
      </w:pPr>
      <w:r>
        <w:t>Assemblywoman  AURA K. DUNN</w:t>
      </w:r>
    </w:p>
    <w:p w:rsidR="007F5E63" w:rsidRDefault="007F5E63" w:rsidP="007F5E63">
      <w:pPr>
        <w:pStyle w:val="bpuSponsor"/>
      </w:pPr>
      <w:r>
        <w:t>District 25 (Morris and Somerset)</w:t>
      </w:r>
    </w:p>
    <w:p w:rsidR="007F5E63" w:rsidRDefault="007F5E63" w:rsidP="007F5E63">
      <w:pPr>
        <w:pStyle w:val="bpuSponsor"/>
      </w:pPr>
    </w:p>
    <w:p w:rsidR="007F5E63" w:rsidRDefault="007F5E63" w:rsidP="007F5E63">
      <w:pPr>
        <w:pStyle w:val="bpuSponsor"/>
      </w:pPr>
    </w:p>
    <w:p w:rsidR="007F5E63" w:rsidRDefault="007F5E63" w:rsidP="007F5E63">
      <w:pPr>
        <w:pStyle w:val="bpuSponsor"/>
      </w:pPr>
    </w:p>
    <w:p w:rsidR="007F5E63" w:rsidRDefault="007F5E63" w:rsidP="007F5E63">
      <w:pPr>
        <w:pStyle w:val="bpuSponsor"/>
      </w:pPr>
    </w:p>
    <w:p w:rsidR="007F5E63" w:rsidRDefault="007F5E63" w:rsidP="007F5E63">
      <w:pPr>
        <w:pStyle w:val="bpuSponsor"/>
      </w:pPr>
      <w:r>
        <w:t>SYNOPSIS</w:t>
      </w:r>
    </w:p>
    <w:p w:rsidR="007F5E63" w:rsidRDefault="007F5E63" w:rsidP="007F5E63">
      <w:pPr>
        <w:pStyle w:val="bpuNormText"/>
      </w:pPr>
      <w:r>
        <w:tab/>
        <w:t xml:space="preserve">Requires State Auditor to conduct performance audits of certain school districts. </w:t>
      </w:r>
    </w:p>
    <w:p w:rsidR="007F5E63" w:rsidRDefault="007F5E63" w:rsidP="007F5E63">
      <w:pPr>
        <w:pStyle w:val="bpuNormText"/>
      </w:pPr>
    </w:p>
    <w:p w:rsidR="007F5E63" w:rsidRDefault="007F5E63" w:rsidP="007F5E63">
      <w:pPr>
        <w:pStyle w:val="bpuSponsor"/>
      </w:pPr>
      <w:r>
        <w:t xml:space="preserve">CURRENT VERSION OF TEXT </w:t>
      </w:r>
    </w:p>
    <w:p w:rsidR="007F5E63" w:rsidRDefault="007F5E63" w:rsidP="007F5E63">
      <w:pPr>
        <w:pStyle w:val="bpuNormText"/>
      </w:pPr>
      <w:r>
        <w:tab/>
        <w:t>As introduced.</w:t>
      </w:r>
    </w:p>
    <w:p w:rsidR="007F5E63" w:rsidRDefault="007F5E63" w:rsidP="007F5E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5E63" w:rsidRDefault="007F5E63" w:rsidP="008916EC">
      <w:pPr>
        <w:pStyle w:val="FronterPage"/>
        <w:tabs>
          <w:tab w:val="clear" w:pos="720"/>
          <w:tab w:val="clear" w:pos="1440"/>
          <w:tab w:val="clear" w:pos="2160"/>
          <w:tab w:val="clear" w:pos="2880"/>
          <w:tab w:val="clear" w:pos="3600"/>
          <w:tab w:val="clear" w:pos="4320"/>
          <w:tab w:val="clear" w:pos="5040"/>
        </w:tabs>
        <w:sectPr w:rsidR="007F5E63" w:rsidSect="007F5E63">
          <w:type w:val="continuous"/>
          <w:pgSz w:w="12240" w:h="20160" w:code="5"/>
          <w:pgMar w:top="1440" w:right="2275" w:bottom="1440" w:left="2275" w:header="72" w:footer="720" w:gutter="0"/>
          <w:pgNumType w:start="1"/>
          <w:cols w:space="720"/>
          <w:docGrid w:linePitch="360"/>
        </w:sectPr>
      </w:pPr>
    </w:p>
    <w:p w:rsidR="00686AEB" w:rsidRPr="00677316" w:rsidRDefault="003E7083" w:rsidP="003E47BA">
      <w:pPr>
        <w:pStyle w:val="HangingAnAct"/>
        <w:rPr>
          <w:rStyle w:val="HangingAnActChar"/>
        </w:rPr>
      </w:pPr>
      <w:r>
        <w:rPr>
          <w:rStyle w:val="BillHead"/>
        </w:rPr>
        <w:lastRenderedPageBreak/>
        <w:t>An Act</w:t>
      </w:r>
      <w:r w:rsidR="00686AEB" w:rsidRPr="006B7FA7">
        <w:rPr>
          <w:rStyle w:val="HangingAnActChar"/>
        </w:rPr>
        <w:t xml:space="preserve"> </w:t>
      </w:r>
      <w:r w:rsidR="00A8416F">
        <w:rPr>
          <w:rStyle w:val="HangingAnActChar"/>
        </w:rPr>
        <w:t>concerning performance audits of school districts by the State Auditor and supplementing Title 18A of the New Jersey Statutes.</w:t>
      </w:r>
    </w:p>
    <w:p w:rsidR="000B1054" w:rsidRPr="00D71D68" w:rsidRDefault="000B1054" w:rsidP="000B1054"/>
    <w:p w:rsidR="00686AEB" w:rsidRPr="00AA7880" w:rsidRDefault="00686AEB" w:rsidP="00686AEB">
      <w:r>
        <w:tab/>
      </w:r>
      <w:r w:rsidR="003E7083">
        <w:rPr>
          <w:rStyle w:val="BillHeading2"/>
        </w:rPr>
        <w:t>Be It Enacted</w:t>
      </w:r>
      <w:r>
        <w:rPr>
          <w:rStyle w:val="BillHeading2"/>
        </w:rPr>
        <w:t xml:space="preserve"> </w:t>
      </w:r>
      <w:r w:rsidR="003E7083">
        <w:rPr>
          <w:rStyle w:val="BillLanguage"/>
        </w:rPr>
        <w:t>by the Senate and General Assembly of the State of New Jersey:</w:t>
      </w:r>
    </w:p>
    <w:p w:rsidR="00686AEB" w:rsidRPr="00D71D68" w:rsidRDefault="00686AEB" w:rsidP="00686AEB"/>
    <w:p w:rsidR="00DE5A3E" w:rsidRDefault="00D716A9" w:rsidP="00DE5A3E">
      <w:r>
        <w:tab/>
        <w:t>1.</w:t>
      </w:r>
      <w:r>
        <w:tab/>
        <w:t xml:space="preserve">a. </w:t>
      </w:r>
      <w:r w:rsidR="00DE5A3E">
        <w:t xml:space="preserve"> The Office of the State Auditor shall </w:t>
      </w:r>
      <w:r w:rsidR="00AD2EC2">
        <w:t>conduct</w:t>
      </w:r>
      <w:r w:rsidR="00DE5A3E">
        <w:t xml:space="preserve"> performance audits on school districts in the State to determine any cost savings and fraudulent uses of public funds during or related to the COVID-19 public </w:t>
      </w:r>
      <w:r w:rsidR="005B4A81">
        <w:t xml:space="preserve">health </w:t>
      </w:r>
      <w:r w:rsidR="00DE5A3E">
        <w:t>emergency.  The performance audi</w:t>
      </w:r>
      <w:r w:rsidR="00123FFF">
        <w:t>ts shall be in addition to the audits</w:t>
      </w:r>
      <w:r w:rsidR="00DE5A3E">
        <w:t xml:space="preserve"> required pursuant to subsection d. of section 6 of P.L.1996, c.138 (C.18A:7F-6)</w:t>
      </w:r>
      <w:r w:rsidR="00DE5A3E" w:rsidRPr="00FC1CAB">
        <w:t xml:space="preserve"> </w:t>
      </w:r>
      <w:r w:rsidR="00DE5A3E">
        <w:t xml:space="preserve">and </w:t>
      </w:r>
      <w:r w:rsidR="00DE5A3E" w:rsidRPr="00FC1CAB">
        <w:t>section 4 of P.L.2006, c.15 (C.18A:7A-57)</w:t>
      </w:r>
      <w:r w:rsidR="00DE5A3E">
        <w:t xml:space="preserve">.  The State Auditor shall </w:t>
      </w:r>
      <w:r w:rsidR="00194399">
        <w:t>conduct the performance audits required pursuant to this section on a random sampling of school districts, the sample size of which shall be at the discretion of the State Auditor</w:t>
      </w:r>
      <w:r w:rsidR="00E77456">
        <w:t>.  T</w:t>
      </w:r>
      <w:r w:rsidR="00AD2EC2">
        <w:t>he State Auditor shall ensure that the sampling of school districts includes school districts from each of the northern, central, and southern regions of the State</w:t>
      </w:r>
      <w:r w:rsidR="00936F63">
        <w:t xml:space="preserve"> and tha</w:t>
      </w:r>
      <w:r w:rsidR="00E77456">
        <w:t>t the sampling of school districts within each region of the State includes school districts that employed</w:t>
      </w:r>
      <w:r w:rsidR="005171E7">
        <w:t xml:space="preserve"> the </w:t>
      </w:r>
      <w:r w:rsidR="00936F63">
        <w:t>primary modes of instruction</w:t>
      </w:r>
      <w:r w:rsidR="00E77456">
        <w:t xml:space="preserve"> during the COVID-19 public</w:t>
      </w:r>
      <w:r w:rsidR="005B4A81">
        <w:t xml:space="preserve"> health</w:t>
      </w:r>
      <w:r w:rsidR="00E77456">
        <w:t xml:space="preserve"> emergency</w:t>
      </w:r>
      <w:r w:rsidR="005171E7">
        <w:t>, including fully remote</w:t>
      </w:r>
      <w:r w:rsidR="00E77456">
        <w:t xml:space="preserve"> instruction, hyb</w:t>
      </w:r>
      <w:r w:rsidR="005B4A81">
        <w:t>rid instruction, and fully</w:t>
      </w:r>
      <w:r w:rsidR="00E77456">
        <w:t xml:space="preserve"> in-person instruction</w:t>
      </w:r>
      <w:r w:rsidR="00194399">
        <w:t>.</w:t>
      </w:r>
    </w:p>
    <w:p w:rsidR="00DE5A3E" w:rsidRDefault="00C35709" w:rsidP="00DE5A3E">
      <w:r>
        <w:tab/>
        <w:t>The performance audits, at minimum,</w:t>
      </w:r>
      <w:r w:rsidR="00DE5A3E">
        <w:t xml:space="preserve"> shall include:</w:t>
      </w:r>
    </w:p>
    <w:p w:rsidR="005171E7" w:rsidRDefault="00DE5A3E" w:rsidP="00DE5A3E">
      <w:r>
        <w:tab/>
        <w:t>(1</w:t>
      </w:r>
      <w:r w:rsidR="00705846">
        <w:t>)</w:t>
      </w:r>
      <w:r w:rsidR="00705846">
        <w:tab/>
      </w:r>
      <w:r w:rsidR="005171E7">
        <w:t>an examination of the school district’s fiscal operations from March, 2020 through the end of the 2020-2021 school year;</w:t>
      </w:r>
    </w:p>
    <w:p w:rsidR="00DE5A3E" w:rsidRDefault="005171E7" w:rsidP="00DE5A3E">
      <w:r>
        <w:tab/>
        <w:t>(2)</w:t>
      </w:r>
      <w:r>
        <w:tab/>
      </w:r>
      <w:r w:rsidR="00705846">
        <w:t>a determination of whether the school district exhibited</w:t>
      </w:r>
      <w:r w:rsidR="00DE5A3E">
        <w:t xml:space="preserve"> best practice</w:t>
      </w:r>
      <w:r w:rsidR="00705846">
        <w:t>s and safeguards with respect to the use of public funds provided to the school district in response to the COVID</w:t>
      </w:r>
      <w:r w:rsidR="00AD2EC2">
        <w:t>-19 public</w:t>
      </w:r>
      <w:r w:rsidR="005B4A81">
        <w:t xml:space="preserve"> health</w:t>
      </w:r>
      <w:r w:rsidR="00AD2EC2">
        <w:t xml:space="preserve"> emergency</w:t>
      </w:r>
      <w:r>
        <w:t>; and</w:t>
      </w:r>
    </w:p>
    <w:p w:rsidR="00DE5A3E" w:rsidRDefault="00451AB5" w:rsidP="00DE5A3E">
      <w:r>
        <w:tab/>
        <w:t>(3</w:t>
      </w:r>
      <w:r w:rsidR="00705846">
        <w:t>)</w:t>
      </w:r>
      <w:r w:rsidR="00705846">
        <w:tab/>
        <w:t>a determination of whether the school district implemented meaning</w:t>
      </w:r>
      <w:r w:rsidR="00AD2EC2">
        <w:t>ful</w:t>
      </w:r>
      <w:r w:rsidR="00705846">
        <w:t xml:space="preserve"> measures to provide cost savings for the school district as a whole, or with respect to specific school buildings located in the school district, in r</w:t>
      </w:r>
      <w:r w:rsidR="00AD2EC2">
        <w:t xml:space="preserve">esponse to the COVID-19 public </w:t>
      </w:r>
      <w:r w:rsidR="005B4A81">
        <w:t xml:space="preserve">health </w:t>
      </w:r>
      <w:r w:rsidR="00AD2EC2">
        <w:t>emergency</w:t>
      </w:r>
      <w:r w:rsidR="00705846">
        <w:t>.</w:t>
      </w:r>
    </w:p>
    <w:p w:rsidR="00DE5A3E" w:rsidRDefault="00DE5A3E" w:rsidP="00DE5A3E">
      <w:r>
        <w:tab/>
        <w:t>b.</w:t>
      </w:r>
      <w:r>
        <w:tab/>
        <w:t xml:space="preserve">The Office of the State Auditor shall submit </w:t>
      </w:r>
      <w:r w:rsidRPr="00EF7FE4">
        <w:t>to the Go</w:t>
      </w:r>
      <w:r>
        <w:t xml:space="preserve">vernor, </w:t>
      </w:r>
      <w:r w:rsidRPr="00EF7FE4">
        <w:t>the Legislature pursuant to section 2 of P.L.1991, c.164 (C.52:14-19.1)</w:t>
      </w:r>
      <w:r>
        <w:t>,</w:t>
      </w:r>
      <w:r w:rsidR="00AD2EC2">
        <w:t xml:space="preserve"> the Commissioner of Education</w:t>
      </w:r>
      <w:r>
        <w:t xml:space="preserve">, the General Assembly Education Committee, or its successor, and the Senate Education Committee, or its successor, </w:t>
      </w:r>
      <w:r w:rsidR="00705846">
        <w:t>a</w:t>
      </w:r>
      <w:r>
        <w:t xml:space="preserve"> report summarizing </w:t>
      </w:r>
      <w:r w:rsidR="00705846">
        <w:t xml:space="preserve">the </w:t>
      </w:r>
      <w:r>
        <w:t xml:space="preserve">school district </w:t>
      </w:r>
      <w:r w:rsidR="00705846">
        <w:t xml:space="preserve">performance </w:t>
      </w:r>
      <w:r>
        <w:t>audits</w:t>
      </w:r>
      <w:r w:rsidR="00705846">
        <w:t xml:space="preserve"> performed</w:t>
      </w:r>
      <w:r>
        <w:t xml:space="preserve"> by the office</w:t>
      </w:r>
      <w:r w:rsidR="00705846">
        <w:t xml:space="preserve"> pursuant to subsection a. of this section</w:t>
      </w:r>
      <w:r>
        <w:t>.  The State Auditor sh</w:t>
      </w:r>
      <w:r w:rsidR="00705846">
        <w:t>all also transmit the</w:t>
      </w:r>
      <w:r>
        <w:t xml:space="preserve"> report to the </w:t>
      </w:r>
      <w:r w:rsidRPr="00686AD4">
        <w:t>board of education of ea</w:t>
      </w:r>
      <w:r>
        <w:t>ch school district in the State</w:t>
      </w:r>
      <w:r w:rsidRPr="00686AD4">
        <w:t xml:space="preserve"> and post</w:t>
      </w:r>
      <w:r>
        <w:t xml:space="preserve"> the report</w:t>
      </w:r>
      <w:r w:rsidRPr="00686AD4">
        <w:t xml:space="preserve"> on the State Auditor’s website</w:t>
      </w:r>
      <w:r w:rsidR="00705846">
        <w:t>.</w:t>
      </w:r>
    </w:p>
    <w:p w:rsidR="00DE5A3E" w:rsidRDefault="00DE5A3E" w:rsidP="00686AEB"/>
    <w:p w:rsidR="00D716A9" w:rsidRDefault="00AD2EC2" w:rsidP="00D716A9">
      <w:r>
        <w:tab/>
        <w:t>2</w:t>
      </w:r>
      <w:r w:rsidR="003E7083">
        <w:t>.</w:t>
      </w:r>
      <w:r>
        <w:tab/>
      </w:r>
      <w:r w:rsidR="003E7083">
        <w:t>This act shall take effect</w:t>
      </w:r>
      <w:r>
        <w:t xml:space="preserve"> immediately.</w:t>
      </w:r>
      <w:r w:rsidR="00D716A9">
        <w:br w:type="page"/>
      </w:r>
    </w:p>
    <w:p w:rsidR="00686AEB" w:rsidRPr="00AA7880" w:rsidRDefault="00686AEB" w:rsidP="00686AEB">
      <w:pPr>
        <w:jc w:val="center"/>
      </w:pPr>
      <w:r w:rsidRPr="00D71D68">
        <w:lastRenderedPageBreak/>
        <w:t>STATEMENT</w:t>
      </w:r>
    </w:p>
    <w:p w:rsidR="00686AEB" w:rsidRDefault="00686AEB" w:rsidP="00686AEB"/>
    <w:p w:rsidR="00AD2EC2" w:rsidRDefault="00AD2EC2" w:rsidP="00686AEB">
      <w:r>
        <w:tab/>
        <w:t>This bill requires the Office of the State Auditor to conduct performance audits on school districts in the State to determine any cost savings and fraudulent uses of public funds during or related to the COVID-19 public</w:t>
      </w:r>
      <w:r w:rsidR="005B4A81">
        <w:t xml:space="preserve"> health</w:t>
      </w:r>
      <w:r>
        <w:t xml:space="preserve"> emergency.  The bill provides that </w:t>
      </w:r>
      <w:r w:rsidR="00123FFF">
        <w:t>the Stat</w:t>
      </w:r>
      <w:r>
        <w:t xml:space="preserve">e Auditor will conduct the performance audits on a random sampling of school districts, the sample size of which will be at the discretion of </w:t>
      </w:r>
      <w:r w:rsidR="00E77456">
        <w:t>the State</w:t>
      </w:r>
      <w:r w:rsidR="00123FFF">
        <w:t xml:space="preserve"> Auditor</w:t>
      </w:r>
      <w:r w:rsidR="00E77456">
        <w:t>.  The State Auditor will ensure that the sampling of school districts includes school districts from each of the northern, central, and southern regions of the State and that the sampling of school districts within each region of the State includes school districts that employed the various primary modes of instruction during the COVID-19 public</w:t>
      </w:r>
      <w:r w:rsidR="005B4A81">
        <w:t xml:space="preserve"> health</w:t>
      </w:r>
      <w:r w:rsidR="00E77456">
        <w:t xml:space="preserve"> emergency, including entirely virtual instruction, hyb</w:t>
      </w:r>
      <w:r w:rsidR="005B4A81">
        <w:t>rid instruction, and fully</w:t>
      </w:r>
      <w:r w:rsidR="00E77456">
        <w:t xml:space="preserve"> in-person instruction.</w:t>
      </w:r>
    </w:p>
    <w:p w:rsidR="00AD2EC2" w:rsidRDefault="00AD2EC2" w:rsidP="00AD2EC2">
      <w:r>
        <w:tab/>
        <w:t>Under the bill, the performance audits, at minimum, will include:</w:t>
      </w:r>
    </w:p>
    <w:p w:rsidR="00123FFF" w:rsidRDefault="00AD2EC2" w:rsidP="00AD2EC2">
      <w:r>
        <w:tab/>
        <w:t>(1)</w:t>
      </w:r>
      <w:r>
        <w:tab/>
      </w:r>
      <w:r w:rsidR="00123FFF">
        <w:t>an examination of the school district’s fiscal operations from March, 2020 through the end of the 2020-2021 school year;</w:t>
      </w:r>
    </w:p>
    <w:p w:rsidR="00AD2EC2" w:rsidRDefault="00123FFF" w:rsidP="00AD2EC2">
      <w:r>
        <w:tab/>
        <w:t>(2)</w:t>
      </w:r>
      <w:r>
        <w:tab/>
      </w:r>
      <w:r w:rsidR="00AD2EC2">
        <w:t>a determination of whether the school district exhibited best practices and safeguards with respect to the use of public funds provided to the school district in response to the COVID-19 public</w:t>
      </w:r>
      <w:r w:rsidR="005B4A81">
        <w:t xml:space="preserve"> health</w:t>
      </w:r>
      <w:r w:rsidR="00AD2EC2">
        <w:t xml:space="preserve"> emergency; and</w:t>
      </w:r>
    </w:p>
    <w:p w:rsidR="00AD2EC2" w:rsidRDefault="00123FFF" w:rsidP="00AD2EC2">
      <w:r>
        <w:tab/>
        <w:t>(3</w:t>
      </w:r>
      <w:r w:rsidR="00AD2EC2">
        <w:t>)</w:t>
      </w:r>
      <w:r w:rsidR="00AD2EC2">
        <w:tab/>
        <w:t>a determination of whether the school district implemented meaningful measures to provide cost savings for the school district as a whole, or with respect to specific school buildings located in the school district, in response to the COVID-19 public</w:t>
      </w:r>
      <w:r w:rsidR="005B4A81">
        <w:t xml:space="preserve"> health</w:t>
      </w:r>
      <w:r w:rsidR="00AD2EC2">
        <w:t xml:space="preserve"> emergency.</w:t>
      </w:r>
    </w:p>
    <w:p w:rsidR="00AD2EC2" w:rsidRDefault="00AD2EC2" w:rsidP="00686AEB">
      <w:r>
        <w:tab/>
        <w:t xml:space="preserve">Finally, the bill requires Office of the State Auditor to submit </w:t>
      </w:r>
      <w:r w:rsidRPr="00EF7FE4">
        <w:t>to the Go</w:t>
      </w:r>
      <w:r>
        <w:t>vernor, the Legislature, the Commissioner of Education, the General Assembly Educa</w:t>
      </w:r>
      <w:r w:rsidR="005B4A81">
        <w:t>tion Committee</w:t>
      </w:r>
      <w:r>
        <w:t>, and the</w:t>
      </w:r>
      <w:r w:rsidR="005B4A81">
        <w:t xml:space="preserve"> Senate Education Committee</w:t>
      </w:r>
      <w:r>
        <w:t xml:space="preserve"> a report summarizing the school district performance audits performed by the office pursuant to the bill.  The State Auditor will also transmit the report to the </w:t>
      </w:r>
      <w:r w:rsidRPr="00686AD4">
        <w:t>board of education of ea</w:t>
      </w:r>
      <w:r>
        <w:t>ch school district in the State</w:t>
      </w:r>
      <w:r w:rsidRPr="00686AD4">
        <w:t xml:space="preserve"> and post</w:t>
      </w:r>
      <w:r>
        <w:t xml:space="preserve"> the report</w:t>
      </w:r>
      <w:r w:rsidRPr="00686AD4">
        <w:t xml:space="preserve"> on the State Auditor’s website</w:t>
      </w:r>
      <w:r>
        <w:t>.</w:t>
      </w:r>
    </w:p>
    <w:sectPr w:rsidR="00AD2EC2" w:rsidSect="007F5E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231" w:rsidRDefault="00975231">
      <w:r>
        <w:separator/>
      </w:r>
    </w:p>
  </w:endnote>
  <w:endnote w:type="continuationSeparator" w:id="0">
    <w:p w:rsidR="00975231" w:rsidRDefault="00975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231" w:rsidRDefault="00975231">
      <w:r>
        <w:separator/>
      </w:r>
    </w:p>
  </w:footnote>
  <w:footnote w:type="continuationSeparator" w:id="0">
    <w:p w:rsidR="00975231" w:rsidRDefault="00975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14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5E63" w:rsidRDefault="007F5E63" w:rsidP="007F5E63">
    <w:pPr>
      <w:pStyle w:val="bpuHeadSpon"/>
    </w:pPr>
    <w:r w:rsidRPr="007F5E63">
      <w:rPr>
        <w:rStyle w:val="bpuHeadSponChar"/>
      </w:rPr>
      <w:t>A5622</w:t>
    </w:r>
    <w:r>
      <w:t xml:space="preserve"> DUNN</w:t>
    </w:r>
  </w:p>
  <w:p w:rsidR="007F5E63" w:rsidRDefault="007F5E63" w:rsidP="007F5E63">
    <w:pPr>
      <w:pStyle w:val="bpuHeadSpon"/>
    </w:pPr>
    <w:r>
      <w:fldChar w:fldCharType="begin"/>
    </w:r>
    <w:r>
      <w:instrText xml:space="preserve"> PAGE  \* MERGEFORMAT </w:instrText>
    </w:r>
    <w:r>
      <w:fldChar w:fldCharType="separate"/>
    </w:r>
    <w:r w:rsidR="009E14E7">
      <w:rPr>
        <w:noProof/>
      </w:rPr>
      <w:t>3</w:t>
    </w:r>
    <w:r>
      <w:fldChar w:fldCharType="end"/>
    </w:r>
  </w:p>
  <w:p w:rsidR="007F5E63" w:rsidRDefault="007F5E63" w:rsidP="007F5E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5E63" w:rsidRDefault="007F5E63" w:rsidP="007F5E63">
    <w:pPr>
      <w:pStyle w:val="bpuHeadSpon"/>
    </w:pPr>
    <w:r w:rsidRPr="007F5E63">
      <w:rPr>
        <w:rStyle w:val="bpuHeadSponChar"/>
      </w:rPr>
      <w:t>A5622</w:t>
    </w:r>
    <w:r>
      <w:t xml:space="preserve"> DUNN</w:t>
    </w:r>
  </w:p>
  <w:p w:rsidR="007F5E63" w:rsidRDefault="007F5E63" w:rsidP="007F5E63">
    <w:pPr>
      <w:pStyle w:val="bpuHeadSpon"/>
    </w:pPr>
    <w:r>
      <w:fldChar w:fldCharType="begin"/>
    </w:r>
    <w:r>
      <w:instrText xml:space="preserve"> PAGE  \* MERGEFORMAT </w:instrText>
    </w:r>
    <w:r>
      <w:fldChar w:fldCharType="separate"/>
    </w:r>
    <w:r w:rsidR="009E14E7">
      <w:rPr>
        <w:noProof/>
      </w:rPr>
      <w:t>2</w:t>
    </w:r>
    <w:r>
      <w:fldChar w:fldCharType="end"/>
    </w:r>
  </w:p>
  <w:p w:rsidR="007F5E63" w:rsidRDefault="007F5E63" w:rsidP="007F5E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23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6E85"/>
    <w:rsid w:val="000D11AF"/>
    <w:rsid w:val="000D6255"/>
    <w:rsid w:val="000D6262"/>
    <w:rsid w:val="000D7B4A"/>
    <w:rsid w:val="000E4006"/>
    <w:rsid w:val="000F3DA2"/>
    <w:rsid w:val="000F5FDE"/>
    <w:rsid w:val="000F7466"/>
    <w:rsid w:val="00123FFF"/>
    <w:rsid w:val="0013000E"/>
    <w:rsid w:val="00133F81"/>
    <w:rsid w:val="00135943"/>
    <w:rsid w:val="0014664C"/>
    <w:rsid w:val="001645FB"/>
    <w:rsid w:val="00173D2B"/>
    <w:rsid w:val="00181676"/>
    <w:rsid w:val="00183603"/>
    <w:rsid w:val="0018410E"/>
    <w:rsid w:val="0019439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3159"/>
    <w:rsid w:val="00255958"/>
    <w:rsid w:val="00257FA2"/>
    <w:rsid w:val="0026574A"/>
    <w:rsid w:val="002660BB"/>
    <w:rsid w:val="0027003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09E"/>
    <w:rsid w:val="003840E5"/>
    <w:rsid w:val="00391DA4"/>
    <w:rsid w:val="003A3C64"/>
    <w:rsid w:val="003A3F83"/>
    <w:rsid w:val="003C43EF"/>
    <w:rsid w:val="003C5A6B"/>
    <w:rsid w:val="003C7FB2"/>
    <w:rsid w:val="003D24DE"/>
    <w:rsid w:val="003E26D4"/>
    <w:rsid w:val="003E47BA"/>
    <w:rsid w:val="003E7083"/>
    <w:rsid w:val="003F3B37"/>
    <w:rsid w:val="0040195A"/>
    <w:rsid w:val="00402DC0"/>
    <w:rsid w:val="00416C4B"/>
    <w:rsid w:val="0041751E"/>
    <w:rsid w:val="004211E5"/>
    <w:rsid w:val="00422091"/>
    <w:rsid w:val="0043386C"/>
    <w:rsid w:val="00436F2D"/>
    <w:rsid w:val="00436F5D"/>
    <w:rsid w:val="00441B42"/>
    <w:rsid w:val="0045118A"/>
    <w:rsid w:val="00451AB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1E7"/>
    <w:rsid w:val="0052515E"/>
    <w:rsid w:val="00527BFB"/>
    <w:rsid w:val="00532A32"/>
    <w:rsid w:val="00540B0B"/>
    <w:rsid w:val="0054460F"/>
    <w:rsid w:val="005536CD"/>
    <w:rsid w:val="00554051"/>
    <w:rsid w:val="0055693C"/>
    <w:rsid w:val="00557240"/>
    <w:rsid w:val="005629A4"/>
    <w:rsid w:val="005651F3"/>
    <w:rsid w:val="00572184"/>
    <w:rsid w:val="00577A15"/>
    <w:rsid w:val="00580533"/>
    <w:rsid w:val="0059131D"/>
    <w:rsid w:val="005B3F92"/>
    <w:rsid w:val="005B479C"/>
    <w:rsid w:val="005B4A81"/>
    <w:rsid w:val="005B561E"/>
    <w:rsid w:val="005C07E4"/>
    <w:rsid w:val="005C2124"/>
    <w:rsid w:val="005C336F"/>
    <w:rsid w:val="005C7F3C"/>
    <w:rsid w:val="005E017C"/>
    <w:rsid w:val="005E50C6"/>
    <w:rsid w:val="005F2A97"/>
    <w:rsid w:val="005F321E"/>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846"/>
    <w:rsid w:val="00707CD3"/>
    <w:rsid w:val="00716BB9"/>
    <w:rsid w:val="007256D1"/>
    <w:rsid w:val="007279FD"/>
    <w:rsid w:val="0073317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E6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F63"/>
    <w:rsid w:val="009440D0"/>
    <w:rsid w:val="009523A3"/>
    <w:rsid w:val="00960958"/>
    <w:rsid w:val="00963A46"/>
    <w:rsid w:val="00966A3E"/>
    <w:rsid w:val="00971493"/>
    <w:rsid w:val="00971AD9"/>
    <w:rsid w:val="00973069"/>
    <w:rsid w:val="00973523"/>
    <w:rsid w:val="0097523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4E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16F"/>
    <w:rsid w:val="00A84C4F"/>
    <w:rsid w:val="00A932A1"/>
    <w:rsid w:val="00A96E06"/>
    <w:rsid w:val="00AA6197"/>
    <w:rsid w:val="00AA6C70"/>
    <w:rsid w:val="00AB16FD"/>
    <w:rsid w:val="00AB4813"/>
    <w:rsid w:val="00AC4BBE"/>
    <w:rsid w:val="00AC6466"/>
    <w:rsid w:val="00AC7639"/>
    <w:rsid w:val="00AD08BB"/>
    <w:rsid w:val="00AD0EC0"/>
    <w:rsid w:val="00AD2EC2"/>
    <w:rsid w:val="00AD70D6"/>
    <w:rsid w:val="00AD75BC"/>
    <w:rsid w:val="00AD7BB0"/>
    <w:rsid w:val="00AD7BC9"/>
    <w:rsid w:val="00AE1871"/>
    <w:rsid w:val="00AE53C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E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70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4B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6A9"/>
    <w:rsid w:val="00D9410B"/>
    <w:rsid w:val="00D9695B"/>
    <w:rsid w:val="00DA2417"/>
    <w:rsid w:val="00DA5585"/>
    <w:rsid w:val="00DB02AC"/>
    <w:rsid w:val="00DB6AA2"/>
    <w:rsid w:val="00DE10D1"/>
    <w:rsid w:val="00DE2514"/>
    <w:rsid w:val="00DE5A3E"/>
    <w:rsid w:val="00DE6851"/>
    <w:rsid w:val="00DF03EE"/>
    <w:rsid w:val="00E01B71"/>
    <w:rsid w:val="00E05CC9"/>
    <w:rsid w:val="00E15573"/>
    <w:rsid w:val="00E25A5B"/>
    <w:rsid w:val="00E373C7"/>
    <w:rsid w:val="00E4267B"/>
    <w:rsid w:val="00E42F13"/>
    <w:rsid w:val="00E452DF"/>
    <w:rsid w:val="00E47D6F"/>
    <w:rsid w:val="00E543CF"/>
    <w:rsid w:val="00E546FD"/>
    <w:rsid w:val="00E608F1"/>
    <w:rsid w:val="00E611B9"/>
    <w:rsid w:val="00E7144F"/>
    <w:rsid w:val="00E73D74"/>
    <w:rsid w:val="00E76A79"/>
    <w:rsid w:val="00E77456"/>
    <w:rsid w:val="00E80692"/>
    <w:rsid w:val="00E80C24"/>
    <w:rsid w:val="00E93836"/>
    <w:rsid w:val="00EA7C16"/>
    <w:rsid w:val="00EC5281"/>
    <w:rsid w:val="00EC791D"/>
    <w:rsid w:val="00EC7CA6"/>
    <w:rsid w:val="00ED3C5D"/>
    <w:rsid w:val="00ED4553"/>
    <w:rsid w:val="00EE1D57"/>
    <w:rsid w:val="00F00D08"/>
    <w:rsid w:val="00F1350D"/>
    <w:rsid w:val="00F15583"/>
    <w:rsid w:val="00F17C18"/>
    <w:rsid w:val="00F200EE"/>
    <w:rsid w:val="00F22481"/>
    <w:rsid w:val="00F2542E"/>
    <w:rsid w:val="00F27278"/>
    <w:rsid w:val="00F302CD"/>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75F605"/>
  <w15:docId w15:val="{6B308722-472A-479A-9E7D-8465E9CE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5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FF986-1856-4FCA-9E62-FAE562BEA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766</Words>
  <Characters>4140</Characters>
  <Application>Microsoft Office Word</Application>
  <DocSecurity>0</DocSecurity>
  <Lines>107</Lines>
  <Paragraphs>27</Paragraphs>
  <ScaleCrop>false</ScaleCrop>
  <HeadingPairs>
    <vt:vector size="2" baseType="variant">
      <vt:variant>
        <vt:lpstr>Title</vt:lpstr>
      </vt:variant>
      <vt:variant>
        <vt:i4>1</vt:i4>
      </vt:variant>
    </vt:vector>
  </HeadingPairs>
  <TitlesOfParts>
    <vt:vector size="1" baseType="lpstr">
      <vt:lpstr>A5622</vt:lpstr>
    </vt:vector>
  </TitlesOfParts>
  <Manager>R225</Manager>
  <Company>NJ Office of Legislative Services</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A5622</dc:title>
  <dc:subject/>
  <dc:creator>Assemblywoman  DUNN</dc:creator>
  <cp:keywords>A5622|3|ER |252|315|302|N|0|</cp:keywords>
  <dc:description>INTRODUCED MAY 12, 2021</dc:description>
  <cp:lastModifiedBy>Siracusa, Nicole</cp:lastModifiedBy>
  <cp:revision>2</cp:revision>
  <cp:lastPrinted>2005-10-12T19:02:00Z</cp:lastPrinted>
  <dcterms:created xsi:type="dcterms:W3CDTF">2021-05-13T13:26:00Z</dcterms:created>
  <dcterms:modified xsi:type="dcterms:W3CDTF">2021-05-13T13:26:00Z</dcterms:modified>
  <cp:category>s.1: C.18A:7A-61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