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4D864" w14:textId="3AF88A18" w:rsidR="00F25C4D" w:rsidRDefault="00F25C4D" w:rsidP="00F25C4D">
      <w:pPr>
        <w:pStyle w:val="bpuBill"/>
      </w:pPr>
      <w:bookmarkStart w:id="0" w:name="bpuFrontPg"/>
      <w:bookmarkStart w:id="1" w:name="_GoBack"/>
      <w:bookmarkEnd w:id="0"/>
      <w:bookmarkEnd w:id="1"/>
      <w:r>
        <w:t xml:space="preserve">ASSEMBLY, No. 5634 </w:t>
      </w:r>
    </w:p>
    <w:p w14:paraId="6BD693CE" w14:textId="3FEDA13F" w:rsidR="00F25C4D" w:rsidRPr="009D38FF" w:rsidRDefault="00F25C4D" w:rsidP="00F25C4D">
      <w:pPr>
        <w:pStyle w:val="bpuWpGraphic"/>
      </w:pPr>
      <w:r>
        <w:object w:dxaOrig="8985" w:dyaOrig="255" w14:anchorId="21F144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6473" r:id="rId8"/>
        </w:object>
      </w:r>
    </w:p>
    <w:p w14:paraId="2A45BCE8" w14:textId="77777777" w:rsidR="00F25C4D" w:rsidRDefault="00F25C4D" w:rsidP="00F25C4D">
      <w:pPr>
        <w:pStyle w:val="bpuState"/>
      </w:pPr>
      <w:r>
        <w:t>STATE OF NEW JERSEY</w:t>
      </w:r>
    </w:p>
    <w:p w14:paraId="2C907C6E" w14:textId="77777777" w:rsidR="00F25C4D" w:rsidRDefault="00F25C4D" w:rsidP="00F25C4D">
      <w:pPr>
        <w:pStyle w:val="bpuLegislature"/>
      </w:pPr>
      <w:r>
        <w:t>219th LEGISLATURE</w:t>
      </w:r>
    </w:p>
    <w:p w14:paraId="66034677" w14:textId="79276CE8" w:rsidR="00F25C4D" w:rsidRDefault="00F25C4D" w:rsidP="00F25C4D">
      <w:pPr>
        <w:pStyle w:val="bpuWpGraphic"/>
      </w:pPr>
      <w:r>
        <w:object w:dxaOrig="8985" w:dyaOrig="255" w14:anchorId="3E024BEC">
          <v:shape id="_x0000_i1026" type="#_x0000_t75" style="width:6in;height:12pt" o:ole="">
            <v:imagedata r:id="rId7" o:title=""/>
          </v:shape>
          <o:OLEObject Type="Embed" ProgID="WPWin6.1" ShapeID="_x0000_i1026" DrawAspect="Content" ObjectID="_1684826474" r:id="rId9"/>
        </w:object>
      </w:r>
      <w:r>
        <w:t xml:space="preserve">  </w:t>
      </w:r>
    </w:p>
    <w:p w14:paraId="62EDB241" w14:textId="77777777" w:rsidR="00F25C4D" w:rsidRDefault="00F25C4D" w:rsidP="00F25C4D">
      <w:pPr>
        <w:pStyle w:val="bpuIntro"/>
      </w:pPr>
      <w:r>
        <w:t>INTRODUCED MAY 12, 2021</w:t>
      </w:r>
    </w:p>
    <w:p w14:paraId="48653BA9" w14:textId="77777777" w:rsidR="00F25C4D" w:rsidRDefault="00F25C4D" w:rsidP="00F25C4D">
      <w:pPr>
        <w:pStyle w:val="bpuIntro"/>
      </w:pPr>
    </w:p>
    <w:p w14:paraId="3ABDE634" w14:textId="77777777" w:rsidR="00F25C4D" w:rsidRDefault="00F25C4D" w:rsidP="00F25C4D">
      <w:pPr>
        <w:pStyle w:val="bpuIntro"/>
        <w:sectPr w:rsidR="00F25C4D" w:rsidSect="005E1362">
          <w:headerReference w:type="even" r:id="rId10"/>
          <w:footerReference w:type="default" r:id="rId11"/>
          <w:pgSz w:w="12240" w:h="20160" w:code="5"/>
          <w:pgMar w:top="2160" w:right="1440" w:bottom="1440" w:left="1440" w:header="72" w:footer="2160" w:gutter="0"/>
          <w:pgNumType w:start="1"/>
          <w:cols w:space="720"/>
          <w:docGrid w:linePitch="360"/>
        </w:sectPr>
      </w:pPr>
    </w:p>
    <w:p w14:paraId="6D5E07D0" w14:textId="77777777" w:rsidR="00F25C4D" w:rsidRDefault="00F25C4D" w:rsidP="00F25C4D">
      <w:pPr>
        <w:pStyle w:val="bpuIntro"/>
      </w:pPr>
    </w:p>
    <w:p w14:paraId="73E67486" w14:textId="77777777" w:rsidR="00F25C4D" w:rsidRDefault="00F25C4D" w:rsidP="00F25C4D">
      <w:pPr>
        <w:pStyle w:val="bpuSponsor"/>
      </w:pPr>
      <w:r>
        <w:t>Sponsored by:</w:t>
      </w:r>
    </w:p>
    <w:p w14:paraId="572856C0" w14:textId="77777777" w:rsidR="00F25C4D" w:rsidRDefault="00F25C4D" w:rsidP="00F25C4D">
      <w:pPr>
        <w:pStyle w:val="bpuSponsor"/>
      </w:pPr>
      <w:r>
        <w:t>Assemblywoman  AURA K. DUNN</w:t>
      </w:r>
    </w:p>
    <w:p w14:paraId="2B00BEBD" w14:textId="77777777" w:rsidR="00F25C4D" w:rsidRDefault="00F25C4D" w:rsidP="00F25C4D">
      <w:pPr>
        <w:pStyle w:val="bpuSponsor"/>
      </w:pPr>
      <w:r>
        <w:t>District 25 (Morris and Somerset)</w:t>
      </w:r>
    </w:p>
    <w:p w14:paraId="23D4D413" w14:textId="389A849A" w:rsidR="00F25C4D" w:rsidRDefault="00731C77" w:rsidP="00731C77">
      <w:pPr>
        <w:pStyle w:val="bpuSponsor"/>
      </w:pPr>
      <w:r>
        <w:t>Assemblywoman  VALERIE VAINIERI HUTTLE</w:t>
      </w:r>
    </w:p>
    <w:p w14:paraId="1ADDC9CF" w14:textId="47AEDBAE" w:rsidR="00731C77" w:rsidRDefault="00731C77" w:rsidP="00731C77">
      <w:pPr>
        <w:pStyle w:val="bpuSponsor"/>
      </w:pPr>
      <w:r>
        <w:t>District 37 (Bergen)</w:t>
      </w:r>
    </w:p>
    <w:p w14:paraId="1A2E6BA5" w14:textId="67610845" w:rsidR="00731C77" w:rsidRDefault="005E1362" w:rsidP="005E1362">
      <w:pPr>
        <w:pStyle w:val="bpuSponsor"/>
      </w:pPr>
      <w:r>
        <w:t>Assemblyman  ANTHONY S. VERRELLI</w:t>
      </w:r>
    </w:p>
    <w:p w14:paraId="10873036" w14:textId="21ED0707" w:rsidR="005E1362" w:rsidRDefault="005E1362" w:rsidP="005E1362">
      <w:pPr>
        <w:pStyle w:val="bpuSponsor"/>
      </w:pPr>
      <w:r>
        <w:t>District 15 (Hunterdon and Mercer)</w:t>
      </w:r>
    </w:p>
    <w:p w14:paraId="1D336732" w14:textId="77777777" w:rsidR="005E1362" w:rsidRPr="005E1362" w:rsidRDefault="005E1362" w:rsidP="005E1362">
      <w:pPr>
        <w:pStyle w:val="bpuSponsor"/>
      </w:pPr>
    </w:p>
    <w:p w14:paraId="31B6B668" w14:textId="77777777" w:rsidR="00F25C4D" w:rsidRDefault="00F25C4D" w:rsidP="00F25C4D">
      <w:pPr>
        <w:pStyle w:val="bpuSponsor"/>
      </w:pPr>
    </w:p>
    <w:p w14:paraId="602E07D1" w14:textId="77777777" w:rsidR="00F25C4D" w:rsidRDefault="00F25C4D" w:rsidP="00F25C4D">
      <w:pPr>
        <w:pStyle w:val="bpuSponsor"/>
      </w:pPr>
    </w:p>
    <w:p w14:paraId="42FCF6D2" w14:textId="77777777" w:rsidR="00F25C4D" w:rsidRDefault="00F25C4D" w:rsidP="00F25C4D">
      <w:pPr>
        <w:pStyle w:val="bpuSponsor"/>
      </w:pPr>
    </w:p>
    <w:p w14:paraId="58921966" w14:textId="7CB9902F" w:rsidR="00F25C4D" w:rsidRDefault="00F25C4D" w:rsidP="00942E01">
      <w:pPr>
        <w:pStyle w:val="bpuSponsor"/>
      </w:pPr>
      <w:r>
        <w:t>SYNOPSIS</w:t>
      </w:r>
    </w:p>
    <w:p w14:paraId="306A34AF" w14:textId="75DD5ECC" w:rsidR="00F25C4D" w:rsidRDefault="00942E01" w:rsidP="00F25C4D">
      <w:pPr>
        <w:pStyle w:val="bpuNormText"/>
      </w:pPr>
      <w:r>
        <w:tab/>
      </w:r>
      <w:r w:rsidR="00F25C4D">
        <w:t>Extends expiration date of wheelchair symbol license plates and person with disability identification cards during COVID-19 public health emergency.</w:t>
      </w:r>
    </w:p>
    <w:p w14:paraId="4DFD8FD1" w14:textId="19E6E92C" w:rsidR="00F25C4D" w:rsidRDefault="00F25C4D" w:rsidP="00F25C4D">
      <w:pPr>
        <w:pStyle w:val="bpuNormText"/>
      </w:pPr>
    </w:p>
    <w:p w14:paraId="4204A552" w14:textId="77777777" w:rsidR="00F25C4D" w:rsidRDefault="00F25C4D" w:rsidP="00F25C4D">
      <w:pPr>
        <w:pStyle w:val="bpuSponsor"/>
      </w:pPr>
      <w:r>
        <w:t xml:space="preserve">CURRENT VERSION OF TEXT </w:t>
      </w:r>
    </w:p>
    <w:p w14:paraId="3A763E0C" w14:textId="77777777" w:rsidR="00F25C4D" w:rsidRDefault="00F25C4D" w:rsidP="00F25C4D">
      <w:pPr>
        <w:pStyle w:val="bpuNormText"/>
      </w:pPr>
      <w:r>
        <w:tab/>
        <w:t>As introduced.</w:t>
      </w:r>
    </w:p>
    <w:p w14:paraId="7F60B6C0" w14:textId="65372C59" w:rsidR="00F25C4D" w:rsidRDefault="00F25C4D" w:rsidP="00F25C4D">
      <w:pPr>
        <w:pStyle w:val="bpuNormText"/>
      </w:pPr>
      <w:r>
        <w:rPr>
          <w:noProof/>
        </w:rPr>
        <w:drawing>
          <wp:anchor distT="0" distB="0" distL="114300" distR="114300" simplePos="0" relativeHeight="251659264" behindDoc="1" locked="0" layoutInCell="1" allowOverlap="1" wp14:anchorId="10AD31F2" wp14:editId="436A910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8CD178" w14:textId="77777777" w:rsidR="00F25C4D" w:rsidRDefault="00F25C4D" w:rsidP="008916EC">
      <w:pPr>
        <w:pStyle w:val="FronterPage"/>
        <w:tabs>
          <w:tab w:val="clear" w:pos="720"/>
          <w:tab w:val="clear" w:pos="1440"/>
          <w:tab w:val="clear" w:pos="2160"/>
          <w:tab w:val="clear" w:pos="2880"/>
          <w:tab w:val="clear" w:pos="3600"/>
          <w:tab w:val="clear" w:pos="4320"/>
          <w:tab w:val="clear" w:pos="5040"/>
        </w:tabs>
        <w:sectPr w:rsidR="00F25C4D" w:rsidSect="00F25C4D">
          <w:type w:val="continuous"/>
          <w:pgSz w:w="12240" w:h="20160" w:code="5"/>
          <w:pgMar w:top="1440" w:right="2275" w:bottom="1440" w:left="2275" w:header="72" w:footer="720" w:gutter="0"/>
          <w:pgNumType w:start="1"/>
          <w:cols w:space="720"/>
          <w:docGrid w:linePitch="360"/>
        </w:sectPr>
      </w:pPr>
    </w:p>
    <w:p w14:paraId="18388077" w14:textId="77777777" w:rsidR="00686AEB" w:rsidRPr="00677316" w:rsidRDefault="008B0392" w:rsidP="003E47BA">
      <w:pPr>
        <w:pStyle w:val="HangingAnAct"/>
        <w:rPr>
          <w:rStyle w:val="HangingAnActChar"/>
        </w:rPr>
      </w:pPr>
      <w:r>
        <w:rPr>
          <w:rStyle w:val="BillHead"/>
        </w:rPr>
        <w:lastRenderedPageBreak/>
        <w:t>An Act</w:t>
      </w:r>
      <w:r w:rsidR="00686AEB" w:rsidRPr="006B7FA7">
        <w:rPr>
          <w:rStyle w:val="HangingAnActChar"/>
        </w:rPr>
        <w:t xml:space="preserve"> </w:t>
      </w:r>
      <w:r w:rsidR="00CD2EF0">
        <w:rPr>
          <w:rStyle w:val="HangingAnActChar"/>
        </w:rPr>
        <w:t>concerning the temporary extension of the expiration date for wheelchair symbol license plates and person with a disability identification cards during the COVID-19 public health emergency.</w:t>
      </w:r>
    </w:p>
    <w:p w14:paraId="4AA5270D" w14:textId="77777777" w:rsidR="000B1054" w:rsidRPr="00D71D68" w:rsidRDefault="000B1054" w:rsidP="000B1054"/>
    <w:p w14:paraId="3CD8050D" w14:textId="77777777" w:rsidR="00686AEB" w:rsidRPr="00AA7880" w:rsidRDefault="00686AEB" w:rsidP="00686AEB">
      <w:r>
        <w:tab/>
      </w:r>
      <w:r w:rsidR="008B0392">
        <w:rPr>
          <w:rStyle w:val="BillHeading2"/>
        </w:rPr>
        <w:t>Be It Enacted</w:t>
      </w:r>
      <w:r>
        <w:rPr>
          <w:rStyle w:val="BillHeading2"/>
        </w:rPr>
        <w:t xml:space="preserve"> </w:t>
      </w:r>
      <w:r w:rsidR="008B0392">
        <w:rPr>
          <w:rStyle w:val="BillLanguage"/>
        </w:rPr>
        <w:t>by the Senate and General Assembly of the State of New Jersey:</w:t>
      </w:r>
    </w:p>
    <w:p w14:paraId="464689B5" w14:textId="77777777" w:rsidR="00686AEB" w:rsidRDefault="00686AEB" w:rsidP="00686AEB"/>
    <w:p w14:paraId="1B1DB142" w14:textId="0B98974D" w:rsidR="003A237C" w:rsidRDefault="00742940" w:rsidP="00686AEB">
      <w:r>
        <w:tab/>
      </w:r>
      <w:r w:rsidR="009F7940">
        <w:t>1.</w:t>
      </w:r>
      <w:r w:rsidR="009F7940">
        <w:tab/>
      </w:r>
      <w:r w:rsidR="003A237C">
        <w:t xml:space="preserve">a.  </w:t>
      </w:r>
      <w:r w:rsidR="000560F4">
        <w:t>As used in</w:t>
      </w:r>
      <w:r w:rsidR="006E1079">
        <w:t xml:space="preserve"> this act </w:t>
      </w:r>
      <w:r w:rsidR="003A237C">
        <w:t>“</w:t>
      </w:r>
      <w:r w:rsidR="006E1079">
        <w:t>p</w:t>
      </w:r>
      <w:r w:rsidR="003A237C">
        <w:t xml:space="preserve">ublic health emergency” means the public health emergency caused by the Coronavirus disease 2019 and declared by the Governor on March 9, 2020 pursuant to Executive Order No. 103 and extended, where applicable, by subsequent </w:t>
      </w:r>
      <w:r w:rsidR="00DE2255">
        <w:t>exe</w:t>
      </w:r>
      <w:r w:rsidR="003A237C">
        <w:t xml:space="preserve">cutive orders. </w:t>
      </w:r>
    </w:p>
    <w:p w14:paraId="647DAD95" w14:textId="3B19CF8D" w:rsidR="00DF6486" w:rsidRDefault="003A237C" w:rsidP="00686AEB">
      <w:r>
        <w:tab/>
        <w:t xml:space="preserve">b.  Notwithstanding </w:t>
      </w:r>
      <w:r w:rsidR="00AE32E1">
        <w:t xml:space="preserve">P.L.1949, c.280 (C.39:4-204 et seq.) and </w:t>
      </w:r>
      <w:r>
        <w:t>any other provision of law to the contrary, t</w:t>
      </w:r>
      <w:r w:rsidR="009F7940">
        <w:t>he Chief Administrator of the New Jersey Motor Vehicle Commission shall extend</w:t>
      </w:r>
      <w:r w:rsidR="00DB208C">
        <w:t xml:space="preserve"> </w:t>
      </w:r>
      <w:r w:rsidR="008C6628">
        <w:t xml:space="preserve">for </w:t>
      </w:r>
      <w:r w:rsidR="00EA4E59">
        <w:t>the 90</w:t>
      </w:r>
      <w:r w:rsidR="004E3B58">
        <w:t>-</w:t>
      </w:r>
      <w:r w:rsidR="00EA4E59">
        <w:t xml:space="preserve">day extension period </w:t>
      </w:r>
      <w:r w:rsidR="008C6628">
        <w:t xml:space="preserve">established in Executive Order No. 170 </w:t>
      </w:r>
      <w:r w:rsidR="00EA4E59">
        <w:t xml:space="preserve">following the expiration of the public health emergency </w:t>
      </w:r>
      <w:r w:rsidR="00F42595">
        <w:t xml:space="preserve">and </w:t>
      </w:r>
      <w:r w:rsidR="008C6628">
        <w:t>by</w:t>
      </w:r>
      <w:r w:rsidR="00EA4E59">
        <w:t xml:space="preserve"> an additional nine months</w:t>
      </w:r>
      <w:r w:rsidR="00EA4E59" w:rsidDel="00531DF6">
        <w:t xml:space="preserve"> </w:t>
      </w:r>
      <w:r w:rsidR="004D07AD">
        <w:t>the expiration date of</w:t>
      </w:r>
      <w:r w:rsidR="009F7940">
        <w:t xml:space="preserve"> wheelchair symbol licen</w:t>
      </w:r>
      <w:r>
        <w:t>se plate</w:t>
      </w:r>
      <w:r w:rsidR="004D07AD">
        <w:t>s</w:t>
      </w:r>
      <w:r>
        <w:t xml:space="preserve"> issued pursuant to section 3 of P.L.1949, c.280 (C.39:4-206) tha</w:t>
      </w:r>
      <w:r w:rsidR="00730C87">
        <w:t xml:space="preserve">t </w:t>
      </w:r>
      <w:r w:rsidR="004D07AD">
        <w:t>expire</w:t>
      </w:r>
      <w:r>
        <w:t xml:space="preserve"> during the public health emergency</w:t>
      </w:r>
      <w:r w:rsidR="00730C87">
        <w:t xml:space="preserve"> and have not been renewed</w:t>
      </w:r>
      <w:r>
        <w:t>.</w:t>
      </w:r>
      <w:r w:rsidR="006F295D">
        <w:t xml:space="preserve">  </w:t>
      </w:r>
      <w:r w:rsidR="0091594F">
        <w:t xml:space="preserve">A </w:t>
      </w:r>
      <w:r w:rsidR="004D07AD">
        <w:t>person issued</w:t>
      </w:r>
      <w:r w:rsidR="0091594F">
        <w:t xml:space="preserve"> wheelchair symbol license plate</w:t>
      </w:r>
      <w:r w:rsidR="004D07AD">
        <w:t>s</w:t>
      </w:r>
      <w:r w:rsidR="0091594F">
        <w:t xml:space="preserve"> shall not be required to annually renew the license plate</w:t>
      </w:r>
      <w:r w:rsidR="004D07AD">
        <w:t>s</w:t>
      </w:r>
      <w:r w:rsidR="006E1079">
        <w:t xml:space="preserve"> during the public health emergency</w:t>
      </w:r>
      <w:r w:rsidR="0091594F">
        <w:t xml:space="preserve">.  </w:t>
      </w:r>
    </w:p>
    <w:p w14:paraId="5D25F5E9" w14:textId="5EDC8B18" w:rsidR="003A237C" w:rsidRDefault="00DF6486" w:rsidP="00686AEB">
      <w:r>
        <w:tab/>
        <w:t xml:space="preserve">c.  </w:t>
      </w:r>
      <w:r w:rsidR="00F7313B">
        <w:t xml:space="preserve">Notwithstanding P.L.1949, c.280 (C.39:4-204 et seq.) and any other provision of law to the contrary, </w:t>
      </w:r>
      <w:r w:rsidR="00E302A8">
        <w:t>the</w:t>
      </w:r>
      <w:r w:rsidR="008F3623">
        <w:t xml:space="preserve"> </w:t>
      </w:r>
      <w:r w:rsidR="005B688E">
        <w:t xml:space="preserve">chief </w:t>
      </w:r>
      <w:r w:rsidR="00EE7E5C">
        <w:t>administrator shall extend</w:t>
      </w:r>
      <w:r w:rsidR="005B688E">
        <w:t xml:space="preserve"> the </w:t>
      </w:r>
      <w:r w:rsidR="00CB2461">
        <w:t>expiration date of</w:t>
      </w:r>
      <w:r w:rsidR="006F295D">
        <w:t xml:space="preserve"> </w:t>
      </w:r>
      <w:r w:rsidR="008F3623">
        <w:t>person with a disability identification card</w:t>
      </w:r>
      <w:r w:rsidR="00CB2461">
        <w:t>s</w:t>
      </w:r>
      <w:r w:rsidR="00730C87">
        <w:t xml:space="preserve"> </w:t>
      </w:r>
      <w:r w:rsidR="00EE7E5C">
        <w:t xml:space="preserve">issued pursuant to section 2 of P.L.1949, c.280 (C.39:4-205) </w:t>
      </w:r>
      <w:r w:rsidR="00CB2461">
        <w:t>that expire</w:t>
      </w:r>
      <w:r w:rsidR="00B13DF3">
        <w:t xml:space="preserve"> during the public healt</w:t>
      </w:r>
      <w:r w:rsidR="001F2C15">
        <w:t>h emergency and that correspond</w:t>
      </w:r>
      <w:r w:rsidR="00B13DF3">
        <w:t xml:space="preserve"> to the issuance</w:t>
      </w:r>
      <w:r w:rsidR="00CB2461">
        <w:t xml:space="preserve"> of</w:t>
      </w:r>
      <w:r w:rsidR="00EE7E5C">
        <w:t xml:space="preserve"> w</w:t>
      </w:r>
      <w:r w:rsidR="00EA3E29">
        <w:t>heelchair symbol license</w:t>
      </w:r>
      <w:r w:rsidR="00EE7E5C">
        <w:t xml:space="preserve"> plate</w:t>
      </w:r>
      <w:r w:rsidR="00CB2461">
        <w:t>s</w:t>
      </w:r>
      <w:r w:rsidR="00EE7E5C">
        <w:t xml:space="preserve"> </w:t>
      </w:r>
      <w:r w:rsidR="00D40EC9">
        <w:t>that have</w:t>
      </w:r>
      <w:r w:rsidR="00B13DF3">
        <w:t xml:space="preserve"> been e</w:t>
      </w:r>
      <w:r>
        <w:t>xtended pursuant to this act</w:t>
      </w:r>
      <w:r w:rsidR="00CB2461">
        <w:t>.  The expiration date of</w:t>
      </w:r>
      <w:r w:rsidR="00EE7E5C">
        <w:t xml:space="preserve"> person with a disability identification card</w:t>
      </w:r>
      <w:r w:rsidR="00CB2461">
        <w:t>s</w:t>
      </w:r>
      <w:r w:rsidR="00EE7E5C">
        <w:t xml:space="preserve"> shall be extended</w:t>
      </w:r>
      <w:r w:rsidR="008F3623">
        <w:t xml:space="preserve"> </w:t>
      </w:r>
      <w:r w:rsidR="006F295D">
        <w:t>for the same period of time as the</w:t>
      </w:r>
      <w:r w:rsidR="002F7EB3">
        <w:t xml:space="preserve"> corresponding wheelchair symbol license plates</w:t>
      </w:r>
      <w:r w:rsidR="00EE7E5C">
        <w:t xml:space="preserve"> extension </w:t>
      </w:r>
      <w:r w:rsidR="002F7EB3">
        <w:t xml:space="preserve">and shall have the same </w:t>
      </w:r>
      <w:r w:rsidR="00B13DF3">
        <w:t xml:space="preserve">expiration date </w:t>
      </w:r>
      <w:r w:rsidR="002F7EB3">
        <w:t xml:space="preserve">as </w:t>
      </w:r>
      <w:r w:rsidR="00EE7E5C">
        <w:t>the corresponding</w:t>
      </w:r>
      <w:r w:rsidR="006F295D">
        <w:t xml:space="preserve"> wheelchair symbol license plate</w:t>
      </w:r>
      <w:r w:rsidR="00C46192">
        <w:t>s</w:t>
      </w:r>
      <w:r w:rsidR="006F295D">
        <w:t>.</w:t>
      </w:r>
    </w:p>
    <w:p w14:paraId="1457C9AF" w14:textId="77777777" w:rsidR="00742940" w:rsidRPr="00D71D68" w:rsidRDefault="00742940" w:rsidP="00686AEB"/>
    <w:p w14:paraId="1C128261" w14:textId="25611CCA" w:rsidR="00742940" w:rsidRPr="00CE7BD8" w:rsidRDefault="00686AEB" w:rsidP="00686AEB">
      <w:r>
        <w:tab/>
      </w:r>
      <w:r w:rsidR="00742940">
        <w:t>2.</w:t>
      </w:r>
      <w:r w:rsidR="00742940">
        <w:tab/>
      </w:r>
      <w:r w:rsidR="008B0392">
        <w:t>This act shall take effect</w:t>
      </w:r>
      <w:r w:rsidR="00742940">
        <w:t xml:space="preserve"> immediately</w:t>
      </w:r>
      <w:r w:rsidR="006E1079">
        <w:t xml:space="preserve"> and shall expire </w:t>
      </w:r>
      <w:r w:rsidR="00DB208C">
        <w:t xml:space="preserve">nine months </w:t>
      </w:r>
      <w:r w:rsidR="00EA4E59">
        <w:t>after</w:t>
      </w:r>
      <w:r w:rsidR="00DB208C">
        <w:t xml:space="preserve"> the </w:t>
      </w:r>
      <w:r w:rsidR="00B60745">
        <w:t>90</w:t>
      </w:r>
      <w:r w:rsidR="00EA4E59">
        <w:t>-</w:t>
      </w:r>
      <w:r w:rsidR="00B60745">
        <w:t>day period following the expiration of the public health emergency caused by the Coronavirus disease 2019 per the requirements established in Executive Order No. 170,</w:t>
      </w:r>
      <w:r w:rsidR="006E1079">
        <w:t xml:space="preserve"> either upon the expiration of Executive Order No. 103 of 2020 and any subsequent executive orders extending the public health emergency; or, in the absence of a rescission by the Governor, upon the termination in any other manner of the declared public health emergency</w:t>
      </w:r>
      <w:r w:rsidR="00742940">
        <w:t>.</w:t>
      </w:r>
      <w:r w:rsidR="00942E01">
        <w:t xml:space="preserve"> </w:t>
      </w:r>
      <w:r w:rsidR="00942E01">
        <w:br w:type="page"/>
      </w:r>
    </w:p>
    <w:p w14:paraId="0D208999" w14:textId="77777777" w:rsidR="00686AEB" w:rsidRPr="00AA7880" w:rsidRDefault="00686AEB" w:rsidP="00686AEB">
      <w:pPr>
        <w:jc w:val="center"/>
      </w:pPr>
      <w:r w:rsidRPr="00D71D68">
        <w:t>STATEMENT</w:t>
      </w:r>
    </w:p>
    <w:p w14:paraId="344B7B90" w14:textId="77777777" w:rsidR="00686AEB" w:rsidRDefault="00686AEB" w:rsidP="00686AEB"/>
    <w:p w14:paraId="4ED01A01" w14:textId="70F60757" w:rsidR="00742940" w:rsidRDefault="00742940" w:rsidP="00686AEB">
      <w:r>
        <w:tab/>
      </w:r>
      <w:r w:rsidR="00695397">
        <w:t xml:space="preserve">This bill requires the Chief Administrator of the New Jersey Motor Vehicle Commission to </w:t>
      </w:r>
      <w:r w:rsidR="00FE4978">
        <w:t>temporarily</w:t>
      </w:r>
      <w:r w:rsidR="00695397">
        <w:t xml:space="preserve"> </w:t>
      </w:r>
      <w:r w:rsidR="00A26855">
        <w:t xml:space="preserve">extend </w:t>
      </w:r>
      <w:r w:rsidR="00695397">
        <w:t>the expiration date of wheelchair symbol license plates</w:t>
      </w:r>
      <w:r w:rsidR="00FE4978">
        <w:t xml:space="preserve"> and corresponding person with a disability identification cards</w:t>
      </w:r>
      <w:r w:rsidR="00695397">
        <w:t xml:space="preserve"> during the Coronavirus disease 2019 (COVID-19) public health emergency.  Under the bill, the chief administrator is required to </w:t>
      </w:r>
      <w:r w:rsidR="004D07AD">
        <w:t>extend the expiration date of</w:t>
      </w:r>
      <w:r w:rsidR="00695397">
        <w:t xml:space="preserve"> wheelchair symbol license plate</w:t>
      </w:r>
      <w:r w:rsidR="004D07AD">
        <w:t xml:space="preserve">s that </w:t>
      </w:r>
      <w:r w:rsidR="00F83475">
        <w:t xml:space="preserve">expire </w:t>
      </w:r>
      <w:r w:rsidR="00695397">
        <w:t xml:space="preserve">during the COVID-19 public health emergency for </w:t>
      </w:r>
      <w:r w:rsidR="004E3586">
        <w:t>the 90-day extension period established in Executive Order No. 170 following the expiration of the public health emergency and then by an additional nine months</w:t>
      </w:r>
      <w:r w:rsidR="00B60745">
        <w:t>. 170</w:t>
      </w:r>
      <w:r w:rsidR="00695397">
        <w:t xml:space="preserve">. </w:t>
      </w:r>
    </w:p>
    <w:p w14:paraId="20827846" w14:textId="1A1219F5" w:rsidR="00695397" w:rsidRDefault="004D07AD" w:rsidP="00686AEB">
      <w:r>
        <w:tab/>
        <w:t>A person issued</w:t>
      </w:r>
      <w:r w:rsidR="00695397">
        <w:t xml:space="preserve"> wheelchair symbol license plate</w:t>
      </w:r>
      <w:r>
        <w:t>s</w:t>
      </w:r>
      <w:r w:rsidR="00695397">
        <w:t xml:space="preserve"> is not required to </w:t>
      </w:r>
      <w:r w:rsidR="00B07B0E">
        <w:t xml:space="preserve">annually </w:t>
      </w:r>
      <w:r w:rsidR="00695397">
        <w:t>renew the license plate</w:t>
      </w:r>
      <w:r>
        <w:t>s</w:t>
      </w:r>
      <w:r w:rsidR="00695397">
        <w:t xml:space="preserve"> during the COVID-19 public health emergency</w:t>
      </w:r>
      <w:r w:rsidR="009F2B75">
        <w:t>.  Under the bill,</w:t>
      </w:r>
      <w:r w:rsidR="00695397">
        <w:t xml:space="preserve"> the corresponding person with a disability </w:t>
      </w:r>
      <w:r w:rsidR="00B07B0E">
        <w:t>identification card that expires</w:t>
      </w:r>
      <w:r w:rsidR="00695397">
        <w:t xml:space="preserve"> during the COVID-19 public health emergency is also extended for the same period </w:t>
      </w:r>
      <w:r>
        <w:t xml:space="preserve">of time </w:t>
      </w:r>
      <w:r w:rsidR="00695397">
        <w:t>as the wheelchair symbol license plates.</w:t>
      </w:r>
    </w:p>
    <w:p w14:paraId="0BEF3BD7" w14:textId="73C22601" w:rsidR="000C5038" w:rsidRDefault="00695397">
      <w:r>
        <w:tab/>
        <w:t xml:space="preserve">The bill takes effect immediately and expires </w:t>
      </w:r>
      <w:r w:rsidR="00DB208C">
        <w:t>nine months following the expiration of the 90-day period following the expiration of the public health emergency caused by the Coronavirus disease 2019 per the requirements established in Executive Order No. 170</w:t>
      </w:r>
      <w:r>
        <w:t>.</w:t>
      </w:r>
    </w:p>
    <w:sectPr w:rsidR="000C5038" w:rsidSect="00F25C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852CF" w14:textId="77777777" w:rsidR="00442E50" w:rsidRDefault="00442E50">
      <w:r>
        <w:separator/>
      </w:r>
    </w:p>
  </w:endnote>
  <w:endnote w:type="continuationSeparator" w:id="0">
    <w:p w14:paraId="1BD8FAB4" w14:textId="77777777" w:rsidR="00442E50" w:rsidRDefault="00442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35107" w14:textId="7BD80EDA" w:rsidR="00731C77" w:rsidRDefault="005E1362" w:rsidP="005E1362">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E997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002A7" w14:textId="77777777" w:rsidR="008B0392" w:rsidRDefault="008B0392">
    <w:pPr>
      <w:pStyle w:val="Footer"/>
    </w:pPr>
  </w:p>
  <w:p w14:paraId="2682BA5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21FCD" w14:textId="77777777" w:rsidR="00442E50" w:rsidRDefault="00442E50">
      <w:r>
        <w:separator/>
      </w:r>
    </w:p>
  </w:footnote>
  <w:footnote w:type="continuationSeparator" w:id="0">
    <w:p w14:paraId="1054BEDA" w14:textId="77777777" w:rsidR="00442E50" w:rsidRDefault="00442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B9E28" w14:textId="77777777" w:rsidR="00665CBC" w:rsidRDefault="00117542">
    <w:pPr>
      <w:pStyle w:val="Header"/>
    </w:pPr>
    <w:r>
      <w:rPr>
        <w:noProof/>
      </w:rPr>
      <w:pict w14:anchorId="0A46F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626F" w14:textId="10A5DE25" w:rsidR="00665CBC" w:rsidRDefault="00665CBC" w:rsidP="00686AEB">
    <w:pPr>
      <w:pStyle w:val="Header"/>
      <w:jc w:val="center"/>
      <w:rPr>
        <w:rStyle w:val="PageNumber"/>
      </w:rPr>
    </w:pPr>
  </w:p>
  <w:p w14:paraId="4647F27B" w14:textId="20E9B434" w:rsidR="00F25C4D" w:rsidRDefault="00F25C4D" w:rsidP="00F25C4D">
    <w:pPr>
      <w:pStyle w:val="bpuHeadSpon"/>
    </w:pPr>
    <w:r w:rsidRPr="00F25C4D">
      <w:rPr>
        <w:rStyle w:val="bpuHeadSponChar"/>
      </w:rPr>
      <w:t>A5634</w:t>
    </w:r>
    <w:r>
      <w:t xml:space="preserve"> DUNN</w:t>
    </w:r>
    <w:r w:rsidR="00731C77">
      <w:t>, VAINIERI HUTTLE</w:t>
    </w:r>
  </w:p>
  <w:p w14:paraId="53D9387F" w14:textId="08D0A1D7" w:rsidR="00F25C4D" w:rsidRDefault="00F25C4D" w:rsidP="00F25C4D">
    <w:pPr>
      <w:pStyle w:val="bpuHeadSpon"/>
    </w:pPr>
    <w:r>
      <w:fldChar w:fldCharType="begin"/>
    </w:r>
    <w:r>
      <w:instrText xml:space="preserve"> PAGE  \* MERGEFORMAT </w:instrText>
    </w:r>
    <w:r>
      <w:fldChar w:fldCharType="separate"/>
    </w:r>
    <w:r w:rsidR="00117542">
      <w:rPr>
        <w:noProof/>
      </w:rPr>
      <w:t>3</w:t>
    </w:r>
    <w:r>
      <w:fldChar w:fldCharType="end"/>
    </w:r>
  </w:p>
  <w:p w14:paraId="09277FCB" w14:textId="77777777" w:rsidR="00F25C4D" w:rsidRDefault="00F25C4D" w:rsidP="00F25C4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09EF1" w14:textId="50CFE2C5" w:rsidR="00665CBC" w:rsidRDefault="00665CBC">
    <w:pPr>
      <w:pStyle w:val="Header"/>
    </w:pPr>
  </w:p>
  <w:p w14:paraId="523B90B5" w14:textId="5013731D" w:rsidR="00F25C4D" w:rsidRDefault="00F25C4D" w:rsidP="00F25C4D">
    <w:pPr>
      <w:pStyle w:val="bpuHeadSpon"/>
    </w:pPr>
    <w:r w:rsidRPr="00F25C4D">
      <w:rPr>
        <w:rStyle w:val="bpuHeadSponChar"/>
      </w:rPr>
      <w:t>A5634</w:t>
    </w:r>
    <w:r>
      <w:t xml:space="preserve"> DUNN</w:t>
    </w:r>
    <w:r w:rsidR="00731C77">
      <w:t>, VAINIERI HUTTLE</w:t>
    </w:r>
  </w:p>
  <w:p w14:paraId="218F0814" w14:textId="342E2D4C" w:rsidR="00F25C4D" w:rsidRDefault="00F25C4D" w:rsidP="00F25C4D">
    <w:pPr>
      <w:pStyle w:val="bpuHeadSpon"/>
    </w:pPr>
    <w:r>
      <w:fldChar w:fldCharType="begin"/>
    </w:r>
    <w:r>
      <w:instrText xml:space="preserve"> PAGE  \* MERGEFORMAT </w:instrText>
    </w:r>
    <w:r>
      <w:fldChar w:fldCharType="separate"/>
    </w:r>
    <w:r w:rsidR="00117542">
      <w:rPr>
        <w:noProof/>
      </w:rPr>
      <w:t>2</w:t>
    </w:r>
    <w:r>
      <w:fldChar w:fldCharType="end"/>
    </w:r>
  </w:p>
  <w:p w14:paraId="3364B3A1" w14:textId="77777777" w:rsidR="00F25C4D" w:rsidRDefault="00F25C4D" w:rsidP="00F25C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52A"/>
    <w:rsid w:val="000051BD"/>
    <w:rsid w:val="000160A5"/>
    <w:rsid w:val="0002335B"/>
    <w:rsid w:val="0003549A"/>
    <w:rsid w:val="000367AE"/>
    <w:rsid w:val="00043B22"/>
    <w:rsid w:val="00054975"/>
    <w:rsid w:val="000560F4"/>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162B"/>
    <w:rsid w:val="00102F09"/>
    <w:rsid w:val="0011754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622"/>
    <w:rsid w:val="001A3B79"/>
    <w:rsid w:val="001A66B6"/>
    <w:rsid w:val="001B4716"/>
    <w:rsid w:val="001B4EA4"/>
    <w:rsid w:val="001C351F"/>
    <w:rsid w:val="001C7C52"/>
    <w:rsid w:val="001D25F3"/>
    <w:rsid w:val="001E15F1"/>
    <w:rsid w:val="001E16FA"/>
    <w:rsid w:val="001E6213"/>
    <w:rsid w:val="001F14C7"/>
    <w:rsid w:val="001F2C1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0D8"/>
    <w:rsid w:val="002A51BA"/>
    <w:rsid w:val="002A5C2B"/>
    <w:rsid w:val="002B2E26"/>
    <w:rsid w:val="002B3FE6"/>
    <w:rsid w:val="002C2D81"/>
    <w:rsid w:val="002C461E"/>
    <w:rsid w:val="002C6CEC"/>
    <w:rsid w:val="002E09CE"/>
    <w:rsid w:val="002E69D1"/>
    <w:rsid w:val="002F3BA6"/>
    <w:rsid w:val="002F7EB3"/>
    <w:rsid w:val="00315320"/>
    <w:rsid w:val="00325776"/>
    <w:rsid w:val="00325E27"/>
    <w:rsid w:val="00327A56"/>
    <w:rsid w:val="00330395"/>
    <w:rsid w:val="00333704"/>
    <w:rsid w:val="00336624"/>
    <w:rsid w:val="0034025F"/>
    <w:rsid w:val="00340458"/>
    <w:rsid w:val="0034200F"/>
    <w:rsid w:val="003446A0"/>
    <w:rsid w:val="0034481B"/>
    <w:rsid w:val="003464A8"/>
    <w:rsid w:val="00346915"/>
    <w:rsid w:val="00350130"/>
    <w:rsid w:val="00354334"/>
    <w:rsid w:val="0036180C"/>
    <w:rsid w:val="00363CF5"/>
    <w:rsid w:val="00364344"/>
    <w:rsid w:val="003702CA"/>
    <w:rsid w:val="00370617"/>
    <w:rsid w:val="00374E00"/>
    <w:rsid w:val="003759B9"/>
    <w:rsid w:val="00382F1F"/>
    <w:rsid w:val="003840E5"/>
    <w:rsid w:val="00391DA4"/>
    <w:rsid w:val="003A237C"/>
    <w:rsid w:val="003A3C64"/>
    <w:rsid w:val="003A3F83"/>
    <w:rsid w:val="003C43EF"/>
    <w:rsid w:val="003C5A6B"/>
    <w:rsid w:val="003C7FB2"/>
    <w:rsid w:val="003D24DE"/>
    <w:rsid w:val="003E26D4"/>
    <w:rsid w:val="003E47BA"/>
    <w:rsid w:val="003F3B37"/>
    <w:rsid w:val="0040195A"/>
    <w:rsid w:val="00402DC0"/>
    <w:rsid w:val="00416C4B"/>
    <w:rsid w:val="00417472"/>
    <w:rsid w:val="0041751E"/>
    <w:rsid w:val="004211E5"/>
    <w:rsid w:val="00422091"/>
    <w:rsid w:val="0043386C"/>
    <w:rsid w:val="00436F2D"/>
    <w:rsid w:val="00436F5D"/>
    <w:rsid w:val="00441B42"/>
    <w:rsid w:val="00442E50"/>
    <w:rsid w:val="0045118A"/>
    <w:rsid w:val="00455D51"/>
    <w:rsid w:val="00456BF9"/>
    <w:rsid w:val="00461057"/>
    <w:rsid w:val="004704A8"/>
    <w:rsid w:val="00471102"/>
    <w:rsid w:val="00471D3D"/>
    <w:rsid w:val="00471F18"/>
    <w:rsid w:val="00484144"/>
    <w:rsid w:val="00484C19"/>
    <w:rsid w:val="00485866"/>
    <w:rsid w:val="00492076"/>
    <w:rsid w:val="00493B1D"/>
    <w:rsid w:val="00497037"/>
    <w:rsid w:val="004A3009"/>
    <w:rsid w:val="004A403E"/>
    <w:rsid w:val="004A6940"/>
    <w:rsid w:val="004A77A4"/>
    <w:rsid w:val="004C742C"/>
    <w:rsid w:val="004D07AD"/>
    <w:rsid w:val="004E1F3E"/>
    <w:rsid w:val="004E3586"/>
    <w:rsid w:val="004E3B58"/>
    <w:rsid w:val="004F21BD"/>
    <w:rsid w:val="004F4F1D"/>
    <w:rsid w:val="004F74DD"/>
    <w:rsid w:val="00501317"/>
    <w:rsid w:val="0050495C"/>
    <w:rsid w:val="00505DC9"/>
    <w:rsid w:val="00506E1E"/>
    <w:rsid w:val="00513C81"/>
    <w:rsid w:val="005161CB"/>
    <w:rsid w:val="00527BFB"/>
    <w:rsid w:val="00531DF6"/>
    <w:rsid w:val="00532A32"/>
    <w:rsid w:val="00540B0B"/>
    <w:rsid w:val="0054460F"/>
    <w:rsid w:val="005535C9"/>
    <w:rsid w:val="005536CD"/>
    <w:rsid w:val="00554051"/>
    <w:rsid w:val="00557240"/>
    <w:rsid w:val="005629A4"/>
    <w:rsid w:val="005651F3"/>
    <w:rsid w:val="00567F8B"/>
    <w:rsid w:val="00572184"/>
    <w:rsid w:val="00577A15"/>
    <w:rsid w:val="00580533"/>
    <w:rsid w:val="0059131D"/>
    <w:rsid w:val="00591789"/>
    <w:rsid w:val="00596F72"/>
    <w:rsid w:val="005B3F92"/>
    <w:rsid w:val="005B479C"/>
    <w:rsid w:val="005B561E"/>
    <w:rsid w:val="005B688E"/>
    <w:rsid w:val="005C07E4"/>
    <w:rsid w:val="005C2124"/>
    <w:rsid w:val="005C336F"/>
    <w:rsid w:val="005C7F3C"/>
    <w:rsid w:val="005E017C"/>
    <w:rsid w:val="005E1362"/>
    <w:rsid w:val="005E50C6"/>
    <w:rsid w:val="005E661C"/>
    <w:rsid w:val="005F2A97"/>
    <w:rsid w:val="005F399B"/>
    <w:rsid w:val="006019F8"/>
    <w:rsid w:val="00602754"/>
    <w:rsid w:val="00605B20"/>
    <w:rsid w:val="0061156F"/>
    <w:rsid w:val="00613FF5"/>
    <w:rsid w:val="006155A8"/>
    <w:rsid w:val="0061620B"/>
    <w:rsid w:val="00621076"/>
    <w:rsid w:val="00621B94"/>
    <w:rsid w:val="00626239"/>
    <w:rsid w:val="00635316"/>
    <w:rsid w:val="00635449"/>
    <w:rsid w:val="006378C5"/>
    <w:rsid w:val="00645E6A"/>
    <w:rsid w:val="00665CBC"/>
    <w:rsid w:val="00667A5C"/>
    <w:rsid w:val="00677316"/>
    <w:rsid w:val="00686AEB"/>
    <w:rsid w:val="00695397"/>
    <w:rsid w:val="006B7897"/>
    <w:rsid w:val="006B7FA7"/>
    <w:rsid w:val="006C086A"/>
    <w:rsid w:val="006C21C1"/>
    <w:rsid w:val="006C7327"/>
    <w:rsid w:val="006D00E5"/>
    <w:rsid w:val="006D791B"/>
    <w:rsid w:val="006E1079"/>
    <w:rsid w:val="006E2895"/>
    <w:rsid w:val="006F180D"/>
    <w:rsid w:val="006F295D"/>
    <w:rsid w:val="006F4334"/>
    <w:rsid w:val="006F47AF"/>
    <w:rsid w:val="006F6B8A"/>
    <w:rsid w:val="00707CD3"/>
    <w:rsid w:val="00716BB9"/>
    <w:rsid w:val="007256D1"/>
    <w:rsid w:val="007279FD"/>
    <w:rsid w:val="00730C87"/>
    <w:rsid w:val="00731C77"/>
    <w:rsid w:val="0074294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3F3"/>
    <w:rsid w:val="008538FA"/>
    <w:rsid w:val="008573B0"/>
    <w:rsid w:val="00866563"/>
    <w:rsid w:val="00867AC2"/>
    <w:rsid w:val="00867F18"/>
    <w:rsid w:val="0087056E"/>
    <w:rsid w:val="00875402"/>
    <w:rsid w:val="00884D51"/>
    <w:rsid w:val="008916EC"/>
    <w:rsid w:val="00891E4F"/>
    <w:rsid w:val="008A31C5"/>
    <w:rsid w:val="008A4F9A"/>
    <w:rsid w:val="008B0392"/>
    <w:rsid w:val="008B1100"/>
    <w:rsid w:val="008B11A0"/>
    <w:rsid w:val="008B2850"/>
    <w:rsid w:val="008C6628"/>
    <w:rsid w:val="008C79B3"/>
    <w:rsid w:val="008D77BD"/>
    <w:rsid w:val="008E454C"/>
    <w:rsid w:val="008E5BE8"/>
    <w:rsid w:val="008F1E5A"/>
    <w:rsid w:val="008F3623"/>
    <w:rsid w:val="00901BDA"/>
    <w:rsid w:val="009121D8"/>
    <w:rsid w:val="00912D9C"/>
    <w:rsid w:val="0091594F"/>
    <w:rsid w:val="00916F7A"/>
    <w:rsid w:val="00917FE3"/>
    <w:rsid w:val="009318C7"/>
    <w:rsid w:val="00931C09"/>
    <w:rsid w:val="009348C2"/>
    <w:rsid w:val="00942E01"/>
    <w:rsid w:val="009440D0"/>
    <w:rsid w:val="009523A3"/>
    <w:rsid w:val="00960958"/>
    <w:rsid w:val="00963A46"/>
    <w:rsid w:val="00966A3E"/>
    <w:rsid w:val="00967B3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B75"/>
    <w:rsid w:val="009F4FAC"/>
    <w:rsid w:val="009F7940"/>
    <w:rsid w:val="00A017C0"/>
    <w:rsid w:val="00A11228"/>
    <w:rsid w:val="00A222C2"/>
    <w:rsid w:val="00A26855"/>
    <w:rsid w:val="00A305D6"/>
    <w:rsid w:val="00A342C4"/>
    <w:rsid w:val="00A50F6B"/>
    <w:rsid w:val="00A52237"/>
    <w:rsid w:val="00A551D6"/>
    <w:rsid w:val="00A6251B"/>
    <w:rsid w:val="00A6352A"/>
    <w:rsid w:val="00A6754E"/>
    <w:rsid w:val="00A70F58"/>
    <w:rsid w:val="00A72987"/>
    <w:rsid w:val="00A7346B"/>
    <w:rsid w:val="00A84C4F"/>
    <w:rsid w:val="00A932A1"/>
    <w:rsid w:val="00A96E06"/>
    <w:rsid w:val="00AA6197"/>
    <w:rsid w:val="00AA6C70"/>
    <w:rsid w:val="00AB16FD"/>
    <w:rsid w:val="00AB4813"/>
    <w:rsid w:val="00AC4BBE"/>
    <w:rsid w:val="00AC6466"/>
    <w:rsid w:val="00AC6FE8"/>
    <w:rsid w:val="00AC7639"/>
    <w:rsid w:val="00AD08BB"/>
    <w:rsid w:val="00AD0EC0"/>
    <w:rsid w:val="00AD70D6"/>
    <w:rsid w:val="00AD75BC"/>
    <w:rsid w:val="00AD7BB0"/>
    <w:rsid w:val="00AD7BC9"/>
    <w:rsid w:val="00AE1871"/>
    <w:rsid w:val="00AE32E1"/>
    <w:rsid w:val="00AE33BF"/>
    <w:rsid w:val="00AF0DB9"/>
    <w:rsid w:val="00AF1A8C"/>
    <w:rsid w:val="00B0116D"/>
    <w:rsid w:val="00B01173"/>
    <w:rsid w:val="00B02F35"/>
    <w:rsid w:val="00B05A3C"/>
    <w:rsid w:val="00B07100"/>
    <w:rsid w:val="00B07B0E"/>
    <w:rsid w:val="00B1138C"/>
    <w:rsid w:val="00B13DF3"/>
    <w:rsid w:val="00B2574A"/>
    <w:rsid w:val="00B35D8A"/>
    <w:rsid w:val="00B442EB"/>
    <w:rsid w:val="00B45B34"/>
    <w:rsid w:val="00B57047"/>
    <w:rsid w:val="00B60745"/>
    <w:rsid w:val="00B61D86"/>
    <w:rsid w:val="00B6342D"/>
    <w:rsid w:val="00B726BD"/>
    <w:rsid w:val="00B732BC"/>
    <w:rsid w:val="00B844F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6FB"/>
    <w:rsid w:val="00C23F09"/>
    <w:rsid w:val="00C25356"/>
    <w:rsid w:val="00C328D0"/>
    <w:rsid w:val="00C4619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461"/>
    <w:rsid w:val="00CB6246"/>
    <w:rsid w:val="00CC0A17"/>
    <w:rsid w:val="00CD0F93"/>
    <w:rsid w:val="00CD1BD1"/>
    <w:rsid w:val="00CD2EF0"/>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C43"/>
    <w:rsid w:val="00D40EC9"/>
    <w:rsid w:val="00D500E9"/>
    <w:rsid w:val="00D507BC"/>
    <w:rsid w:val="00D51D52"/>
    <w:rsid w:val="00D6090A"/>
    <w:rsid w:val="00D61C7C"/>
    <w:rsid w:val="00D6256C"/>
    <w:rsid w:val="00D62FA3"/>
    <w:rsid w:val="00D63B6F"/>
    <w:rsid w:val="00D64A90"/>
    <w:rsid w:val="00D67384"/>
    <w:rsid w:val="00D9410B"/>
    <w:rsid w:val="00D9695B"/>
    <w:rsid w:val="00DA2417"/>
    <w:rsid w:val="00DA5585"/>
    <w:rsid w:val="00DB02AC"/>
    <w:rsid w:val="00DB208C"/>
    <w:rsid w:val="00DB467F"/>
    <w:rsid w:val="00DB6AA2"/>
    <w:rsid w:val="00DE10D1"/>
    <w:rsid w:val="00DE2255"/>
    <w:rsid w:val="00DE2514"/>
    <w:rsid w:val="00DE6851"/>
    <w:rsid w:val="00DF03EE"/>
    <w:rsid w:val="00DF6486"/>
    <w:rsid w:val="00E01B71"/>
    <w:rsid w:val="00E05CC9"/>
    <w:rsid w:val="00E15573"/>
    <w:rsid w:val="00E244FE"/>
    <w:rsid w:val="00E25A5B"/>
    <w:rsid w:val="00E302A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E29"/>
    <w:rsid w:val="00EA4E59"/>
    <w:rsid w:val="00EA7C16"/>
    <w:rsid w:val="00EC5281"/>
    <w:rsid w:val="00EC791D"/>
    <w:rsid w:val="00EC7CA6"/>
    <w:rsid w:val="00ED3C5D"/>
    <w:rsid w:val="00ED4553"/>
    <w:rsid w:val="00EE3123"/>
    <w:rsid w:val="00EE7E5C"/>
    <w:rsid w:val="00F00D08"/>
    <w:rsid w:val="00F1350D"/>
    <w:rsid w:val="00F15583"/>
    <w:rsid w:val="00F17C18"/>
    <w:rsid w:val="00F200EE"/>
    <w:rsid w:val="00F22481"/>
    <w:rsid w:val="00F24648"/>
    <w:rsid w:val="00F2542E"/>
    <w:rsid w:val="00F25C4D"/>
    <w:rsid w:val="00F2700B"/>
    <w:rsid w:val="00F27278"/>
    <w:rsid w:val="00F344E3"/>
    <w:rsid w:val="00F34D58"/>
    <w:rsid w:val="00F40FC9"/>
    <w:rsid w:val="00F41A9D"/>
    <w:rsid w:val="00F42595"/>
    <w:rsid w:val="00F44314"/>
    <w:rsid w:val="00F54B9C"/>
    <w:rsid w:val="00F56E96"/>
    <w:rsid w:val="00F573DD"/>
    <w:rsid w:val="00F61E59"/>
    <w:rsid w:val="00F63D99"/>
    <w:rsid w:val="00F6426B"/>
    <w:rsid w:val="00F6482E"/>
    <w:rsid w:val="00F709B3"/>
    <w:rsid w:val="00F71A5E"/>
    <w:rsid w:val="00F7313B"/>
    <w:rsid w:val="00F80AAC"/>
    <w:rsid w:val="00F83475"/>
    <w:rsid w:val="00F95C67"/>
    <w:rsid w:val="00FA0AFC"/>
    <w:rsid w:val="00FA1C82"/>
    <w:rsid w:val="00FA2ED1"/>
    <w:rsid w:val="00FA4A52"/>
    <w:rsid w:val="00FB4045"/>
    <w:rsid w:val="00FB4D8E"/>
    <w:rsid w:val="00FC0D0A"/>
    <w:rsid w:val="00FC1B0B"/>
    <w:rsid w:val="00FD135F"/>
    <w:rsid w:val="00FD2F97"/>
    <w:rsid w:val="00FE49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B9594F"/>
  <w15:docId w15:val="{8B0C6B2F-5578-41BB-9142-1FB0CB6E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95C67"/>
    <w:rPr>
      <w:sz w:val="16"/>
      <w:szCs w:val="16"/>
    </w:rPr>
  </w:style>
  <w:style w:type="paragraph" w:styleId="CommentText">
    <w:name w:val="annotation text"/>
    <w:basedOn w:val="Normal"/>
    <w:link w:val="CommentTextChar"/>
    <w:semiHidden/>
    <w:unhideWhenUsed/>
    <w:rsid w:val="00F95C67"/>
    <w:pPr>
      <w:spacing w:line="240" w:lineRule="auto"/>
    </w:pPr>
    <w:rPr>
      <w:sz w:val="20"/>
      <w:szCs w:val="20"/>
    </w:rPr>
  </w:style>
  <w:style w:type="character" w:customStyle="1" w:styleId="CommentTextChar">
    <w:name w:val="Comment Text Char"/>
    <w:basedOn w:val="DefaultParagraphFont"/>
    <w:link w:val="CommentText"/>
    <w:semiHidden/>
    <w:rsid w:val="00F95C67"/>
    <w:rPr>
      <w:spacing w:val="4"/>
    </w:rPr>
  </w:style>
  <w:style w:type="paragraph" w:styleId="CommentSubject">
    <w:name w:val="annotation subject"/>
    <w:basedOn w:val="CommentText"/>
    <w:next w:val="CommentText"/>
    <w:link w:val="CommentSubjectChar"/>
    <w:semiHidden/>
    <w:unhideWhenUsed/>
    <w:rsid w:val="00F95C67"/>
    <w:rPr>
      <w:b/>
      <w:bCs/>
    </w:rPr>
  </w:style>
  <w:style w:type="character" w:customStyle="1" w:styleId="CommentSubjectChar">
    <w:name w:val="Comment Subject Char"/>
    <w:basedOn w:val="CommentTextChar"/>
    <w:link w:val="CommentSubject"/>
    <w:semiHidden/>
    <w:rsid w:val="00F95C67"/>
    <w:rPr>
      <w:b/>
      <w:bCs/>
      <w:spacing w:val="4"/>
    </w:rPr>
  </w:style>
  <w:style w:type="paragraph" w:styleId="BalloonText">
    <w:name w:val="Balloon Text"/>
    <w:basedOn w:val="Normal"/>
    <w:link w:val="BalloonTextChar"/>
    <w:semiHidden/>
    <w:unhideWhenUsed/>
    <w:rsid w:val="00F95C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C67"/>
    <w:rPr>
      <w:rFonts w:ascii="Segoe UI" w:hAnsi="Segoe UI" w:cs="Segoe UI"/>
      <w:spacing w:val="4"/>
      <w:sz w:val="18"/>
      <w:szCs w:val="18"/>
    </w:rPr>
  </w:style>
  <w:style w:type="paragraph" w:styleId="Revision">
    <w:name w:val="Revision"/>
    <w:hidden/>
    <w:uiPriority w:val="99"/>
    <w:semiHidden/>
    <w:rsid w:val="00DE2255"/>
    <w:rPr>
      <w:spacing w:val="4"/>
      <w:sz w:val="24"/>
      <w:szCs w:val="24"/>
    </w:rPr>
  </w:style>
  <w:style w:type="character" w:styleId="LineNumber">
    <w:name w:val="line number"/>
    <w:basedOn w:val="DefaultParagraphFont"/>
    <w:semiHidden/>
    <w:unhideWhenUsed/>
    <w:rsid w:val="00F25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EE0D-641A-4C9A-895D-90F6CCAEB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3582</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A5634</vt:lpstr>
    </vt:vector>
  </TitlesOfParts>
  <Manager>R230</Manager>
  <Company>NJ Office of Legislative Services</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A5634</dc:title>
  <dc:subject>Asw Dunn; person with disability license plates</dc:subject>
  <dc:creator>Assemblywoman  DUNN</dc:creator>
  <cp:keywords>A5634|3|AU |278|220|273|F|0|</cp:keywords>
  <dc:description>INTRODUCED MAY 12, 2021</dc:description>
  <cp:lastModifiedBy>Todaro, Vivian</cp:lastModifiedBy>
  <cp:revision>2</cp:revision>
  <cp:lastPrinted>2021-06-10T14:34:00Z</cp:lastPrinted>
  <dcterms:created xsi:type="dcterms:W3CDTF">2021-06-10T14:34:00Z</dcterms:created>
  <dcterms:modified xsi:type="dcterms:W3CDTF">2021-06-10T14:34:00Z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