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DD0" w:rsidRDefault="00304DD0" w:rsidP="00304DD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5639 </w:t>
      </w:r>
    </w:p>
    <w:p w:rsidR="00304DD0" w:rsidRPr="009D38FF" w:rsidRDefault="00304DD0" w:rsidP="00304DD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135302" r:id="rId7"/>
        </w:object>
      </w:r>
    </w:p>
    <w:p w:rsidR="00304DD0" w:rsidRDefault="00304DD0" w:rsidP="00304DD0">
      <w:pPr>
        <w:pStyle w:val="bpuState"/>
      </w:pPr>
      <w:r>
        <w:t>STATE OF NEW JERSEY</w:t>
      </w:r>
    </w:p>
    <w:p w:rsidR="00304DD0" w:rsidRDefault="00304DD0" w:rsidP="00304DD0">
      <w:pPr>
        <w:pStyle w:val="bpuLegislature"/>
      </w:pPr>
      <w:r>
        <w:t>219th LEGISLATURE</w:t>
      </w:r>
    </w:p>
    <w:p w:rsidR="00304DD0" w:rsidRDefault="00304DD0" w:rsidP="00304DD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135303" r:id="rId8"/>
        </w:object>
      </w:r>
      <w:r>
        <w:t xml:space="preserve">  </w:t>
      </w:r>
    </w:p>
    <w:p w:rsidR="00304DD0" w:rsidRDefault="00304DD0" w:rsidP="00304DD0">
      <w:pPr>
        <w:pStyle w:val="bpuIntro"/>
      </w:pPr>
      <w:r>
        <w:t>INTRODUCED MAY 12, 2021</w:t>
      </w:r>
    </w:p>
    <w:p w:rsidR="00304DD0" w:rsidRDefault="00304DD0" w:rsidP="00304DD0">
      <w:pPr>
        <w:pStyle w:val="bpuIntro"/>
      </w:pPr>
    </w:p>
    <w:p w:rsidR="00304DD0" w:rsidRDefault="00304DD0" w:rsidP="00304DD0">
      <w:pPr>
        <w:pStyle w:val="bpuIntro"/>
        <w:sectPr w:rsidR="00304DD0" w:rsidSect="00DC3EA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04DD0" w:rsidRDefault="00304DD0" w:rsidP="00304DD0">
      <w:pPr>
        <w:pStyle w:val="bpuIntro"/>
      </w:pPr>
    </w:p>
    <w:p w:rsidR="00304DD0" w:rsidRDefault="00304DD0" w:rsidP="00304DD0">
      <w:pPr>
        <w:pStyle w:val="bpuSponsor"/>
      </w:pPr>
      <w:r>
        <w:t>Sponsored by:</w:t>
      </w:r>
    </w:p>
    <w:p w:rsidR="00304DD0" w:rsidRDefault="00304DD0" w:rsidP="00304DD0">
      <w:pPr>
        <w:pStyle w:val="bpuSponsor"/>
      </w:pPr>
      <w:r>
        <w:t>Assemblywoman  SERENA DIMASO</w:t>
      </w:r>
    </w:p>
    <w:p w:rsidR="00304DD0" w:rsidRDefault="00304DD0" w:rsidP="00304DD0">
      <w:pPr>
        <w:pStyle w:val="bpuSponsor"/>
      </w:pPr>
      <w:r>
        <w:t>District 13 (Monmouth)</w:t>
      </w:r>
    </w:p>
    <w:p w:rsidR="00304DD0" w:rsidRDefault="00FF1AB3" w:rsidP="00FF1AB3">
      <w:pPr>
        <w:pStyle w:val="bpuSponsor"/>
      </w:pPr>
      <w:r>
        <w:t>Assemblywoman  VALERIE VAINIERI HUTTLE</w:t>
      </w:r>
    </w:p>
    <w:p w:rsidR="00FF1AB3" w:rsidRDefault="00FF1AB3" w:rsidP="00FF1AB3">
      <w:pPr>
        <w:pStyle w:val="bpuSponsor"/>
      </w:pPr>
      <w:r>
        <w:t>District 37 (Bergen)</w:t>
      </w:r>
    </w:p>
    <w:p w:rsidR="00FF1AB3" w:rsidRDefault="00DC3EA8" w:rsidP="00DC3EA8">
      <w:pPr>
        <w:pStyle w:val="bpuSponsor"/>
      </w:pPr>
      <w:r>
        <w:t>Assemblyman  ANTHONY S. VERRELLI</w:t>
      </w:r>
    </w:p>
    <w:p w:rsidR="00DC3EA8" w:rsidRDefault="00DC3EA8" w:rsidP="00DC3EA8">
      <w:pPr>
        <w:pStyle w:val="bpuSponsor"/>
      </w:pPr>
      <w:r>
        <w:t>District 15 (Hunterdon and Mercer)</w:t>
      </w:r>
    </w:p>
    <w:p w:rsidR="00DC3EA8" w:rsidRPr="00DC3EA8" w:rsidRDefault="00DC3EA8" w:rsidP="00DC3EA8">
      <w:pPr>
        <w:pStyle w:val="bpuSponsor"/>
      </w:pPr>
    </w:p>
    <w:p w:rsidR="00304DD0" w:rsidRDefault="00304DD0" w:rsidP="00304DD0">
      <w:pPr>
        <w:pStyle w:val="bpuSponsor"/>
      </w:pPr>
    </w:p>
    <w:p w:rsidR="00304DD0" w:rsidRDefault="00304DD0" w:rsidP="00304DD0">
      <w:pPr>
        <w:pStyle w:val="bpuSponsor"/>
      </w:pPr>
    </w:p>
    <w:p w:rsidR="00304DD0" w:rsidRDefault="00304DD0" w:rsidP="00304DD0">
      <w:pPr>
        <w:pStyle w:val="bpuSponsor"/>
      </w:pPr>
    </w:p>
    <w:p w:rsidR="00304DD0" w:rsidRDefault="00304DD0" w:rsidP="00304DD0">
      <w:pPr>
        <w:pStyle w:val="bpuSponsor"/>
      </w:pPr>
      <w:r>
        <w:t>SYNOPSIS</w:t>
      </w:r>
    </w:p>
    <w:p w:rsidR="00304DD0" w:rsidRDefault="00755980" w:rsidP="00304DD0">
      <w:pPr>
        <w:pStyle w:val="bpuNormText"/>
      </w:pPr>
      <w:r>
        <w:tab/>
      </w:r>
      <w:r w:rsidR="00304DD0">
        <w:t>Requires menstrual products include ingredient list; requires toxic shock syndrome warnings be printed on tampon package.</w:t>
      </w:r>
    </w:p>
    <w:p w:rsidR="00304DD0" w:rsidRDefault="00304DD0" w:rsidP="00304DD0">
      <w:pPr>
        <w:pStyle w:val="bpuNormText"/>
      </w:pPr>
    </w:p>
    <w:p w:rsidR="00304DD0" w:rsidRDefault="00304DD0" w:rsidP="00304DD0">
      <w:pPr>
        <w:pStyle w:val="bpuSponsor"/>
      </w:pPr>
      <w:r>
        <w:t xml:space="preserve">CURRENT VERSION OF TEXT </w:t>
      </w:r>
    </w:p>
    <w:p w:rsidR="00304DD0" w:rsidRDefault="00304DD0" w:rsidP="00304DD0">
      <w:pPr>
        <w:pStyle w:val="bpuNormText"/>
      </w:pPr>
      <w:r>
        <w:tab/>
        <w:t>As introduced.</w:t>
      </w:r>
    </w:p>
    <w:p w:rsidR="00304DD0" w:rsidRDefault="00304DD0" w:rsidP="00304DD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04DD0" w:rsidRDefault="00304DD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04DD0" w:rsidSect="00304DD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2613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47D20">
        <w:rPr>
          <w:rStyle w:val="HangingAnActChar"/>
        </w:rPr>
        <w:t>concerning menstrual products and toxic shock syndrome, and supplementing P.L.1960, c.39 (C.56:8-1 et.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2613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2613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7A12D9" w:rsidRDefault="00755980" w:rsidP="007A12D9">
      <w:r>
        <w:tab/>
        <w:t>1.</w:t>
      </w:r>
      <w:r>
        <w:tab/>
      </w:r>
      <w:r w:rsidR="00133FA3">
        <w:t>For  purposes of this</w:t>
      </w:r>
      <w:r w:rsidR="008D59C0">
        <w:t xml:space="preserve"> act:</w:t>
      </w:r>
      <w:r w:rsidR="007A12D9" w:rsidRPr="007A12D9">
        <w:t xml:space="preserve"> </w:t>
      </w:r>
    </w:p>
    <w:p w:rsidR="007A12D9" w:rsidRDefault="000F5E53" w:rsidP="007A12D9">
      <w:r>
        <w:tab/>
      </w:r>
      <w:r w:rsidR="007A12D9">
        <w:t>“Ingredient” means a substance that is present in any quantity in a menstrual product.</w:t>
      </w:r>
    </w:p>
    <w:p w:rsidR="00827728" w:rsidRDefault="000F5E53" w:rsidP="007A12D9">
      <w:r>
        <w:tab/>
      </w:r>
      <w:r w:rsidR="007A12D9">
        <w:t>“Menstru</w:t>
      </w:r>
      <w:r w:rsidR="00C75E46">
        <w:t>al product” means a product manufactured</w:t>
      </w:r>
      <w:r w:rsidR="007A12D9">
        <w:t xml:space="preserve"> for the purpose of catching menstruation and vaginal discharge, including but not limited to a tampon, sanitary pad, </w:t>
      </w:r>
      <w:r w:rsidR="00C75E46">
        <w:t xml:space="preserve">disc, </w:t>
      </w:r>
      <w:r w:rsidR="007A12D9">
        <w:t>menstrual cup</w:t>
      </w:r>
      <w:r w:rsidR="00C75E46">
        <w:t>, and underwear</w:t>
      </w:r>
      <w:r w:rsidR="007A12D9">
        <w:t>.  The term shall include both disposable and reusable products.</w:t>
      </w:r>
    </w:p>
    <w:p w:rsidR="007A12D9" w:rsidRDefault="007A12D9" w:rsidP="007A12D9"/>
    <w:p w:rsidR="007A12D9" w:rsidRPr="002C27B3" w:rsidRDefault="000F5E53" w:rsidP="007A12D9">
      <w:r>
        <w:tab/>
      </w:r>
      <w:r w:rsidR="00C75E46">
        <w:t>2</w:t>
      </w:r>
      <w:r>
        <w:t>.</w:t>
      </w:r>
      <w:r>
        <w:tab/>
      </w:r>
      <w:r w:rsidR="00C75E46">
        <w:t>a.</w:t>
      </w:r>
      <w:r w:rsidR="00993788">
        <w:t xml:space="preserve"> </w:t>
      </w:r>
      <w:r>
        <w:t xml:space="preserve"> </w:t>
      </w:r>
      <w:r w:rsidR="00993788">
        <w:t>Every</w:t>
      </w:r>
      <w:r w:rsidR="007A12D9">
        <w:t xml:space="preserve"> package or box containing menstrual products that is sold or offered for sale in this State shall contain a label listing all of the ingredients contained in the menstrual product and the percentage of each ingredient.  The information shall be </w:t>
      </w:r>
      <w:r w:rsidR="00C75E46">
        <w:t xml:space="preserve">printed on or affixed to </w:t>
      </w:r>
      <w:r w:rsidR="00C75E46" w:rsidRPr="002C27B3">
        <w:t xml:space="preserve">the </w:t>
      </w:r>
      <w:r w:rsidR="00A71ADF" w:rsidRPr="002C27B3">
        <w:t xml:space="preserve">outside of the </w:t>
      </w:r>
      <w:r w:rsidR="00C75E46" w:rsidRPr="002C27B3">
        <w:t xml:space="preserve">package or box, and </w:t>
      </w:r>
      <w:r w:rsidR="007A12D9" w:rsidRPr="002C27B3">
        <w:t>displayed in a manner that</w:t>
      </w:r>
      <w:r w:rsidR="009F3F03" w:rsidRPr="002C27B3">
        <w:t xml:space="preserve"> stands alone and</w:t>
      </w:r>
      <w:r w:rsidR="007A12D9" w:rsidRPr="002C27B3">
        <w:t xml:space="preserve"> is</w:t>
      </w:r>
      <w:r w:rsidR="00A71ADF" w:rsidRPr="002C27B3">
        <w:t xml:space="preserve"> bold,</w:t>
      </w:r>
      <w:r w:rsidR="007A12D9" w:rsidRPr="002C27B3">
        <w:t xml:space="preserve"> conspicuous</w:t>
      </w:r>
      <w:r w:rsidR="00A71ADF" w:rsidRPr="002C27B3">
        <w:t>,</w:t>
      </w:r>
      <w:r w:rsidR="009F3F03" w:rsidRPr="002C27B3">
        <w:t xml:space="preserve"> </w:t>
      </w:r>
      <w:r w:rsidR="007A12D9" w:rsidRPr="002C27B3">
        <w:t>and easily understandable to consumers.</w:t>
      </w:r>
    </w:p>
    <w:p w:rsidR="00993788" w:rsidRPr="002C27B3" w:rsidRDefault="000F5E53" w:rsidP="007A12D9">
      <w:r>
        <w:tab/>
        <w:t>b.</w:t>
      </w:r>
      <w:r>
        <w:tab/>
      </w:r>
      <w:r w:rsidR="00993788" w:rsidRPr="002C27B3">
        <w:t xml:space="preserve">Every </w:t>
      </w:r>
      <w:r w:rsidR="00C75E46" w:rsidRPr="002C27B3">
        <w:t xml:space="preserve">package or box containing tampons that is sold or offered for sale in this State shall contain a warning </w:t>
      </w:r>
      <w:r w:rsidR="006C2047" w:rsidRPr="002C27B3">
        <w:t xml:space="preserve">about the dangers of </w:t>
      </w:r>
      <w:r w:rsidR="000B6F7F" w:rsidRPr="002C27B3">
        <w:t>toxic shock syndrome</w:t>
      </w:r>
      <w:r w:rsidR="007B7938">
        <w:t xml:space="preserve"> printed on the front of the package or box. The warning shall be displayed </w:t>
      </w:r>
      <w:r w:rsidR="000C5A74" w:rsidRPr="002C27B3">
        <w:t>in a manner that</w:t>
      </w:r>
      <w:r w:rsidR="009F3F03" w:rsidRPr="002C27B3">
        <w:t xml:space="preserve"> stands alone and</w:t>
      </w:r>
      <w:r w:rsidR="000C5A74" w:rsidRPr="002C27B3">
        <w:t xml:space="preserve"> is </w:t>
      </w:r>
      <w:r w:rsidR="007B7938">
        <w:t xml:space="preserve">bold, </w:t>
      </w:r>
      <w:r w:rsidR="000C5A74" w:rsidRPr="002C27B3">
        <w:t>conspicuous</w:t>
      </w:r>
      <w:r w:rsidR="007B7938">
        <w:t>,</w:t>
      </w:r>
      <w:r w:rsidR="000C5A74" w:rsidRPr="002C27B3">
        <w:t xml:space="preserve"> and easily understandable to consumers</w:t>
      </w:r>
      <w:r w:rsidR="009708F9" w:rsidRPr="002C27B3">
        <w:t>. The warning</w:t>
      </w:r>
      <w:r w:rsidR="00993788" w:rsidRPr="002C27B3">
        <w:t xml:space="preserve"> shall include a </w:t>
      </w:r>
      <w:r w:rsidR="009708F9" w:rsidRPr="002C27B3">
        <w:t xml:space="preserve">safety alert </w:t>
      </w:r>
      <w:r w:rsidR="00993788" w:rsidRPr="002C27B3">
        <w:t>symbol</w:t>
      </w:r>
      <w:r w:rsidR="009708F9" w:rsidRPr="002C27B3">
        <w:t xml:space="preserve"> a</w:t>
      </w:r>
      <w:r w:rsidR="002C27B3" w:rsidRPr="002C27B3">
        <w:t>nd the signal word “DANGER</w:t>
      </w:r>
      <w:r w:rsidR="00993788" w:rsidRPr="002C27B3">
        <w:t>.</w:t>
      </w:r>
      <w:r w:rsidR="002C27B3" w:rsidRPr="002C27B3">
        <w:t>”</w:t>
      </w:r>
    </w:p>
    <w:p w:rsidR="00C75E46" w:rsidRPr="002C27B3" w:rsidRDefault="000F5E53" w:rsidP="007A12D9">
      <w:r>
        <w:tab/>
        <w:t>c.</w:t>
      </w:r>
      <w:r>
        <w:tab/>
      </w:r>
      <w:r w:rsidR="009708F9" w:rsidRPr="002C27B3">
        <w:t>Every</w:t>
      </w:r>
      <w:r w:rsidR="00993788" w:rsidRPr="002C27B3">
        <w:t xml:space="preserve"> package or box containing tampons that is sold or offered for sale in this State shall contain a warning about the dangers of toxic shock syndrome printed on the side</w:t>
      </w:r>
      <w:r w:rsidR="002C27B3" w:rsidRPr="002C27B3">
        <w:t xml:space="preserve"> and the inside flap</w:t>
      </w:r>
      <w:r w:rsidR="00993788" w:rsidRPr="002C27B3">
        <w:t xml:space="preserve"> of the package or bo</w:t>
      </w:r>
      <w:r w:rsidR="009708F9" w:rsidRPr="002C27B3">
        <w:t>x</w:t>
      </w:r>
      <w:r w:rsidR="007B7938">
        <w:t>. The warning shall be displayed in a manner that</w:t>
      </w:r>
      <w:r w:rsidR="002C27B3" w:rsidRPr="002C27B3">
        <w:t xml:space="preserve"> stands alone and is bold, conspicuous, and easily  understandable to consumers. The warning</w:t>
      </w:r>
      <w:r w:rsidR="000C5A74" w:rsidRPr="002C27B3">
        <w:t xml:space="preserve"> shall include the following:</w:t>
      </w:r>
    </w:p>
    <w:p w:rsidR="000C5A74" w:rsidRPr="002C27B3" w:rsidRDefault="000C5A74" w:rsidP="000C5A74">
      <w:r w:rsidRPr="002C27B3">
        <w:tab/>
        <w:t xml:space="preserve">(1) </w:t>
      </w:r>
      <w:r w:rsidR="00755980">
        <w:t xml:space="preserve"> </w:t>
      </w:r>
      <w:r w:rsidRPr="002C27B3">
        <w:t xml:space="preserve">a list of the warning signs of </w:t>
      </w:r>
      <w:r w:rsidR="000B6F7F" w:rsidRPr="002C27B3">
        <w:t>toxic shock syndrome</w:t>
      </w:r>
      <w:r w:rsidRPr="002C27B3">
        <w:t>;</w:t>
      </w:r>
    </w:p>
    <w:p w:rsidR="00993788" w:rsidRPr="002C27B3" w:rsidRDefault="000C5A74" w:rsidP="000C5A74">
      <w:r w:rsidRPr="002C27B3">
        <w:tab/>
        <w:t xml:space="preserve">(2) </w:t>
      </w:r>
      <w:r w:rsidR="00755980">
        <w:t xml:space="preserve"> </w:t>
      </w:r>
      <w:r w:rsidRPr="002C27B3">
        <w:t>instructions on action to take if the warning signs appear, including the need to remove the tampon at once and see</w:t>
      </w:r>
      <w:r w:rsidR="00993788" w:rsidRPr="002C27B3">
        <w:t>k medical attention immediately:</w:t>
      </w:r>
    </w:p>
    <w:p w:rsidR="000C5A74" w:rsidRPr="002C27B3" w:rsidRDefault="000C5A74" w:rsidP="000C5A74">
      <w:r w:rsidRPr="002C27B3">
        <w:tab/>
        <w:t>(3)</w:t>
      </w:r>
      <w:r w:rsidR="00755980">
        <w:t xml:space="preserve"> </w:t>
      </w:r>
      <w:r w:rsidRPr="002C27B3">
        <w:t xml:space="preserve"> information concerning the advisability of using tampons with the minimum absorbency needed to control menstrual flow in order to reduce the risk;</w:t>
      </w:r>
    </w:p>
    <w:p w:rsidR="000C5A74" w:rsidRPr="002C27B3" w:rsidRDefault="00993788" w:rsidP="000C5A74">
      <w:r w:rsidRPr="002C27B3">
        <w:tab/>
        <w:t>(4</w:t>
      </w:r>
      <w:r w:rsidR="00DF1E01" w:rsidRPr="002C27B3">
        <w:t>)</w:t>
      </w:r>
      <w:r w:rsidR="000C5A74" w:rsidRPr="002C27B3">
        <w:t xml:space="preserve"> </w:t>
      </w:r>
      <w:r w:rsidR="00755980">
        <w:t xml:space="preserve"> </w:t>
      </w:r>
      <w:r w:rsidR="00DF1E01" w:rsidRPr="002C27B3">
        <w:t>information concerning a</w:t>
      </w:r>
      <w:r w:rsidR="000C5A74" w:rsidRPr="002C27B3">
        <w:t xml:space="preserve">voiding the risk of getting tampon-associated </w:t>
      </w:r>
      <w:r w:rsidR="000B6F7F" w:rsidRPr="002C27B3">
        <w:t>toxic shock syndrome</w:t>
      </w:r>
      <w:r w:rsidR="000C5A74" w:rsidRPr="002C27B3">
        <w:t xml:space="preserve"> by not using tampons, and reducing the risk by </w:t>
      </w:r>
      <w:r w:rsidR="00DF1E01" w:rsidRPr="002C27B3">
        <w:t>using alternative menstrual products</w:t>
      </w:r>
      <w:r w:rsidR="000C5A74" w:rsidRPr="002C27B3">
        <w:t>;</w:t>
      </w:r>
      <w:r w:rsidR="00647D20">
        <w:t xml:space="preserve"> </w:t>
      </w:r>
      <w:r w:rsidR="00755980">
        <w:br w:type="page"/>
      </w:r>
    </w:p>
    <w:p w:rsidR="00DF1E01" w:rsidRPr="002C27B3" w:rsidRDefault="00DF1E01" w:rsidP="000C5A74">
      <w:r w:rsidRPr="002C27B3">
        <w:tab/>
      </w:r>
      <w:r w:rsidR="000C5A74" w:rsidRPr="002C27B3">
        <w:t>(</w:t>
      </w:r>
      <w:r w:rsidR="00993788" w:rsidRPr="002C27B3">
        <w:t>5</w:t>
      </w:r>
      <w:r w:rsidR="000C5A74" w:rsidRPr="002C27B3">
        <w:t xml:space="preserve">) </w:t>
      </w:r>
      <w:r w:rsidR="00755980">
        <w:t xml:space="preserve"> </w:t>
      </w:r>
      <w:r w:rsidRPr="002C27B3">
        <w:t>information concerning the</w:t>
      </w:r>
      <w:r w:rsidR="000C5A74" w:rsidRPr="002C27B3">
        <w:t xml:space="preserve"> need to seek medical attention before again using tampons if </w:t>
      </w:r>
      <w:r w:rsidR="000B6F7F" w:rsidRPr="002C27B3">
        <w:t>toxic shock syndrome</w:t>
      </w:r>
      <w:r w:rsidR="000C5A74" w:rsidRPr="002C27B3">
        <w:t xml:space="preserve"> warning signs have occurred in</w:t>
      </w:r>
      <w:r w:rsidRPr="002C27B3">
        <w:t xml:space="preserve"> the past, or if a consumer has any </w:t>
      </w:r>
      <w:r w:rsidR="000C5A74" w:rsidRPr="002C27B3">
        <w:t xml:space="preserve">questions about </w:t>
      </w:r>
      <w:r w:rsidR="00B815A5" w:rsidRPr="002C27B3">
        <w:t>t</w:t>
      </w:r>
      <w:r w:rsidR="000B6F7F" w:rsidRPr="002C27B3">
        <w:t>oxic shock syndrome</w:t>
      </w:r>
      <w:r w:rsidR="000C5A74" w:rsidRPr="002C27B3">
        <w:t xml:space="preserve"> or tampon use</w:t>
      </w:r>
      <w:r w:rsidR="00DC5346" w:rsidRPr="002C27B3">
        <w:t>; and</w:t>
      </w:r>
    </w:p>
    <w:p w:rsidR="007A12D9" w:rsidRDefault="002C27B3" w:rsidP="007A12D9">
      <w:r w:rsidRPr="002C27B3">
        <w:tab/>
        <w:t>(6</w:t>
      </w:r>
      <w:r w:rsidR="00DF1E01" w:rsidRPr="002C27B3">
        <w:t xml:space="preserve">) </w:t>
      </w:r>
      <w:r w:rsidR="00755980">
        <w:t xml:space="preserve"> </w:t>
      </w:r>
      <w:r w:rsidR="00DF1E01" w:rsidRPr="002C27B3">
        <w:t>any</w:t>
      </w:r>
      <w:r w:rsidRPr="002C27B3">
        <w:t xml:space="preserve"> other information required to be provided to consumers in accordance with federal law or regulation</w:t>
      </w:r>
      <w:r w:rsidR="000C5A74" w:rsidRPr="002C27B3">
        <w:t>.</w:t>
      </w:r>
      <w:r w:rsidR="006C2047">
        <w:tab/>
      </w:r>
    </w:p>
    <w:p w:rsidR="00133FA3" w:rsidRDefault="00755980" w:rsidP="007A12D9">
      <w:r>
        <w:tab/>
      </w:r>
      <w:r w:rsidR="002C27B3">
        <w:t>d</w:t>
      </w:r>
      <w:r>
        <w:t>.</w:t>
      </w:r>
      <w:r>
        <w:tab/>
        <w:t xml:space="preserve"> </w:t>
      </w:r>
      <w:r w:rsidR="007A12D9">
        <w:t>It shall be an unlawful practice and a violation of P.L.1960, c.39 (C.56:8-1 et seq.) to manufacture a package or box containing menstrual products that does not meet the requirements of subsection</w:t>
      </w:r>
      <w:r w:rsidR="0041654D">
        <w:t xml:space="preserve"> a. and</w:t>
      </w:r>
      <w:r w:rsidR="00B815A5">
        <w:t xml:space="preserve"> subsection</w:t>
      </w:r>
      <w:r w:rsidR="007A12D9">
        <w:t xml:space="preserve"> b. of this section.</w:t>
      </w:r>
    </w:p>
    <w:p w:rsidR="00B815A5" w:rsidRDefault="00B815A5" w:rsidP="007A12D9"/>
    <w:p w:rsidR="00B815A5" w:rsidRDefault="00B815A5" w:rsidP="007A12D9">
      <w:r>
        <w:tab/>
        <w:t>3.</w:t>
      </w:r>
      <w:r w:rsidR="000F5E53">
        <w:tab/>
      </w:r>
      <w:r>
        <w:t>The provisions of this act</w:t>
      </w:r>
      <w:r w:rsidRPr="00B815A5">
        <w:t xml:space="preserve"> shall apply to </w:t>
      </w:r>
      <w:r>
        <w:t>menstrual products</w:t>
      </w:r>
      <w:r w:rsidRPr="00B815A5">
        <w:t xml:space="preserve"> manufactured on or after the effective date of this act.</w:t>
      </w:r>
    </w:p>
    <w:p w:rsidR="00133FA3" w:rsidRPr="00D71D68" w:rsidRDefault="00133FA3" w:rsidP="00686AEB"/>
    <w:p w:rsidR="00686AEB" w:rsidRPr="00AA7880" w:rsidRDefault="00686AEB" w:rsidP="00686AEB">
      <w:r>
        <w:tab/>
      </w:r>
      <w:r w:rsidR="00367C37">
        <w:t>4</w:t>
      </w:r>
      <w:r w:rsidR="000F5E53">
        <w:t>.</w:t>
      </w:r>
      <w:r w:rsidR="000F5E53">
        <w:tab/>
      </w:r>
      <w:r w:rsidR="00326138">
        <w:t>This act shall take effect</w:t>
      </w:r>
      <w:r w:rsidR="00B815A5">
        <w:t xml:space="preserve"> </w:t>
      </w:r>
      <w:r w:rsidR="00367C37">
        <w:t>on the first day of the seventh month next following the date of enactment.</w:t>
      </w:r>
      <w:r w:rsidR="00B815A5">
        <w:t xml:space="preserve"> </w:t>
      </w:r>
    </w:p>
    <w:p w:rsidR="00686AEB" w:rsidRDefault="00686AEB" w:rsidP="00686AEB"/>
    <w:p w:rsidR="000F5E53" w:rsidRPr="00CE7BD8" w:rsidRDefault="000F5E53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4699E" w:rsidRDefault="0024699E" w:rsidP="0024699E">
      <w:r>
        <w:tab/>
        <w:t>This bill requires menstrual products to include an ingredient list and require</w:t>
      </w:r>
      <w:r w:rsidR="00695BEE">
        <w:t xml:space="preserve">s tampon packaging to contain </w:t>
      </w:r>
      <w:r>
        <w:t>printed warning</w:t>
      </w:r>
      <w:r w:rsidR="00695BEE">
        <w:t>s</w:t>
      </w:r>
      <w:r>
        <w:t xml:space="preserve"> concerning the risk of toxic shock syndrome. </w:t>
      </w:r>
    </w:p>
    <w:p w:rsidR="0024699E" w:rsidRDefault="0024699E" w:rsidP="0024699E">
      <w:r>
        <w:tab/>
        <w:t>Under the bill, every package or box containing menstrual products that is sold or offered for sale in this State would be required to contain a label listing all of the ingredients and the percentage of each ingredient.  The information would be printed on or affixed to the package or box, and displayed in a ma</w:t>
      </w:r>
      <w:r w:rsidR="002C27B3">
        <w:t>nner that stands alone, and is bold,</w:t>
      </w:r>
      <w:r>
        <w:t xml:space="preserve"> conspicuous</w:t>
      </w:r>
      <w:r w:rsidR="002C27B3">
        <w:t>,</w:t>
      </w:r>
      <w:r>
        <w:t xml:space="preserve"> and easily understandable to consumers. “Menstrual products” are defined in the bill as products manufactured for the purpose of catching menstruation a</w:t>
      </w:r>
      <w:r w:rsidR="0041654D">
        <w:t>nd vaginal discharge, including</w:t>
      </w:r>
      <w:r>
        <w:t xml:space="preserve"> but not limited to a tampon, sanitary pad, disc, menstrual cup, and underwear.  The term also includes disposable and reusable products.</w:t>
      </w:r>
    </w:p>
    <w:p w:rsidR="0024699E" w:rsidRDefault="0024699E" w:rsidP="0024699E">
      <w:r>
        <w:tab/>
        <w:t>The bill also provides that every package or box containing tampons sold or offered for sale in this State would b</w:t>
      </w:r>
      <w:r w:rsidR="00695BEE">
        <w:t>e re</w:t>
      </w:r>
      <w:r w:rsidR="007B7938">
        <w:t xml:space="preserve">quired to contain two warnings </w:t>
      </w:r>
      <w:r>
        <w:t>about the</w:t>
      </w:r>
      <w:r w:rsidR="007B7938">
        <w:t xml:space="preserve"> dangers of toxic shock syndrome, </w:t>
      </w:r>
      <w:r w:rsidR="00D21BDA">
        <w:t xml:space="preserve">displayed in a </w:t>
      </w:r>
      <w:r w:rsidR="007B7938" w:rsidRPr="002C27B3">
        <w:t xml:space="preserve">manner that stands alone and is </w:t>
      </w:r>
      <w:r w:rsidR="007B7938">
        <w:t xml:space="preserve">bold, </w:t>
      </w:r>
      <w:r w:rsidR="007B7938" w:rsidRPr="002C27B3">
        <w:t>conspicuous</w:t>
      </w:r>
      <w:r w:rsidR="007B7938">
        <w:t>,</w:t>
      </w:r>
      <w:r w:rsidR="007B7938" w:rsidRPr="002C27B3">
        <w:t xml:space="preserve"> and easily understandable to consumers</w:t>
      </w:r>
      <w:r w:rsidR="00695BEE">
        <w:t xml:space="preserve">. </w:t>
      </w:r>
      <w:r w:rsidR="007B7938">
        <w:t>The first warning, to</w:t>
      </w:r>
      <w:r w:rsidR="00695BEE">
        <w:t xml:space="preserve"> be printed on the front of the </w:t>
      </w:r>
      <w:r w:rsidR="00D21BDA">
        <w:t>package or box</w:t>
      </w:r>
      <w:r w:rsidR="00695BEE">
        <w:t>, would</w:t>
      </w:r>
      <w:r w:rsidR="00695BEE" w:rsidRPr="002C27B3">
        <w:t xml:space="preserve"> include a safety alert symbol and the signal word “DANGER.”</w:t>
      </w:r>
      <w:r w:rsidR="00695BEE">
        <w:t xml:space="preserve"> </w:t>
      </w:r>
      <w:r>
        <w:t xml:space="preserve"> </w:t>
      </w:r>
      <w:r w:rsidR="00695BEE">
        <w:t>The second warning, to</w:t>
      </w:r>
      <w:r w:rsidR="00D21BDA">
        <w:t xml:space="preserve"> be printed on the side and</w:t>
      </w:r>
      <w:r w:rsidR="00695BEE">
        <w:t xml:space="preserve"> inside flap of the box or package, would </w:t>
      </w:r>
      <w:r>
        <w:t>include the following:</w:t>
      </w:r>
    </w:p>
    <w:p w:rsidR="0024699E" w:rsidRDefault="0024699E" w:rsidP="0024699E">
      <w:r>
        <w:tab/>
        <w:t>(1)</w:t>
      </w:r>
      <w:r w:rsidR="00755980">
        <w:t xml:space="preserve"> </w:t>
      </w:r>
      <w:r>
        <w:t xml:space="preserve"> a list of the warning signs of toxic shock syndrome;</w:t>
      </w:r>
    </w:p>
    <w:p w:rsidR="0024699E" w:rsidRDefault="0024699E" w:rsidP="0024699E">
      <w:r>
        <w:tab/>
        <w:t xml:space="preserve">(2) </w:t>
      </w:r>
      <w:r w:rsidR="00755980">
        <w:t xml:space="preserve"> </w:t>
      </w:r>
      <w:r>
        <w:t>instructions on action to take if the warning signs appear, including the need to remove the tampon at once and seek medical attention immediately;</w:t>
      </w:r>
    </w:p>
    <w:p w:rsidR="0024699E" w:rsidRDefault="002C27B3" w:rsidP="0024699E">
      <w:r>
        <w:tab/>
        <w:t>(3</w:t>
      </w:r>
      <w:r w:rsidR="0024699E">
        <w:t>)</w:t>
      </w:r>
      <w:r w:rsidR="00755980">
        <w:t xml:space="preserve"> </w:t>
      </w:r>
      <w:r w:rsidR="0024699E">
        <w:t xml:space="preserve"> information concerning the advisability of using tampons with the minimum absorbency needed to control menstrual flow in order to reduce the risk;</w:t>
      </w:r>
    </w:p>
    <w:p w:rsidR="0024699E" w:rsidRDefault="002C27B3" w:rsidP="0024699E">
      <w:r>
        <w:tab/>
        <w:t>(4</w:t>
      </w:r>
      <w:r w:rsidR="0024699E">
        <w:t xml:space="preserve">) </w:t>
      </w:r>
      <w:r w:rsidR="00755980">
        <w:t xml:space="preserve"> </w:t>
      </w:r>
      <w:r w:rsidR="0024699E">
        <w:t>information concerning avoiding the risk of getting tampon-associated toxic shock syndrome by not using tampons, and reducing the risk by using alternative menstrual products;</w:t>
      </w:r>
    </w:p>
    <w:p w:rsidR="0024699E" w:rsidRDefault="002C27B3" w:rsidP="0024699E">
      <w:r>
        <w:tab/>
        <w:t>(5</w:t>
      </w:r>
      <w:r w:rsidR="0024699E">
        <w:t xml:space="preserve">) </w:t>
      </w:r>
      <w:r w:rsidR="00755980">
        <w:t xml:space="preserve"> </w:t>
      </w:r>
      <w:r w:rsidR="0024699E">
        <w:t>information concerning the need to seek medical attention before again using tampons if toxic shock syndrome warning signs have occurred in the past, or if a consumer has any questions about toxic shock syndrome or tampon use; and</w:t>
      </w:r>
    </w:p>
    <w:p w:rsidR="002645DC" w:rsidRDefault="002C27B3" w:rsidP="0024699E">
      <w:r>
        <w:tab/>
        <w:t>(6</w:t>
      </w:r>
      <w:r w:rsidR="0024699E">
        <w:t>)</w:t>
      </w:r>
      <w:r w:rsidR="00755980">
        <w:t xml:space="preserve"> </w:t>
      </w:r>
      <w:r w:rsidR="0024699E">
        <w:t xml:space="preserve"> any other information required to be provided to consumers in accordance with federal law or regulation.</w:t>
      </w:r>
      <w:r w:rsidR="0024699E">
        <w:tab/>
      </w:r>
    </w:p>
    <w:p w:rsidR="002645DC" w:rsidRDefault="00E049B2">
      <w:r>
        <w:tab/>
        <w:t>A violation of the bill’s provisions would be an unlawful practice under the consumer fraud act, P.L.1960, c.39 (C.56:8-1</w:t>
      </w:r>
      <w:r w:rsidR="00647D20">
        <w:t xml:space="preserve"> et seq.</w:t>
      </w:r>
      <w:r>
        <w:t>). An unlawful practice is</w:t>
      </w:r>
      <w:r w:rsidRPr="00E049B2">
        <w:t xml:space="preserve"> punishable by a monetary penalty of not more than $10,000 for a first offense and not more than $20,000 for any subsequent offense.  In addition, a violation can result in cease and desist orders issued by the Attorney General, the assessment of punitive damages, and the awarding of treble damages and costs to the injured.</w:t>
      </w:r>
    </w:p>
    <w:sectPr w:rsidR="002645DC" w:rsidSect="00304DD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75D" w:rsidRDefault="000E275D">
      <w:r>
        <w:separator/>
      </w:r>
    </w:p>
  </w:endnote>
  <w:endnote w:type="continuationSeparator" w:id="0">
    <w:p w:rsidR="000E275D" w:rsidRDefault="000E2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AB3" w:rsidRDefault="00DC3EA8" w:rsidP="00DC3EA8">
    <w:pPr>
      <w:pStyle w:val="sponUdate"/>
    </w:pPr>
    <w:r>
      <w:t>(Sponsorship Updated As Of: 6/1/2021)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75D" w:rsidRDefault="000E275D">
      <w:r>
        <w:separator/>
      </w:r>
    </w:p>
  </w:footnote>
  <w:footnote w:type="continuationSeparator" w:id="0">
    <w:p w:rsidR="000E275D" w:rsidRDefault="000E2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726D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04DD0" w:rsidRDefault="00304DD0" w:rsidP="00304DD0">
    <w:pPr>
      <w:pStyle w:val="bpuHeadSpon"/>
    </w:pPr>
    <w:r w:rsidRPr="00304DD0">
      <w:rPr>
        <w:rStyle w:val="bpuHeadSponChar"/>
      </w:rPr>
      <w:t>A5639</w:t>
    </w:r>
    <w:r>
      <w:t xml:space="preserve"> DIMASO</w:t>
    </w:r>
    <w:r w:rsidR="00FF1AB3">
      <w:t>, VAINIERI HUTTLE</w:t>
    </w:r>
  </w:p>
  <w:p w:rsidR="00304DD0" w:rsidRDefault="00304DD0" w:rsidP="00304DD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726DB">
      <w:rPr>
        <w:noProof/>
      </w:rPr>
      <w:t>4</w:t>
    </w:r>
    <w:r>
      <w:fldChar w:fldCharType="end"/>
    </w:r>
  </w:p>
  <w:p w:rsidR="00304DD0" w:rsidRDefault="00304DD0" w:rsidP="00304DD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04DD0" w:rsidRDefault="00304DD0" w:rsidP="00304DD0">
    <w:pPr>
      <w:pStyle w:val="bpuHeadSpon"/>
    </w:pPr>
    <w:r w:rsidRPr="00304DD0">
      <w:rPr>
        <w:rStyle w:val="bpuHeadSponChar"/>
      </w:rPr>
      <w:t>A5639</w:t>
    </w:r>
    <w:r>
      <w:t xml:space="preserve"> DIMASO</w:t>
    </w:r>
    <w:r w:rsidR="00FF1AB3">
      <w:t>, VAINIERI HUTTLE</w:t>
    </w:r>
  </w:p>
  <w:p w:rsidR="00304DD0" w:rsidRDefault="00304DD0" w:rsidP="00304DD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726DB">
      <w:rPr>
        <w:noProof/>
      </w:rPr>
      <w:t>2</w:t>
    </w:r>
    <w:r>
      <w:fldChar w:fldCharType="end"/>
    </w:r>
  </w:p>
  <w:p w:rsidR="00304DD0" w:rsidRDefault="00304DD0" w:rsidP="00304DD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14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6F7F"/>
    <w:rsid w:val="000C054C"/>
    <w:rsid w:val="000C12C2"/>
    <w:rsid w:val="000C5A74"/>
    <w:rsid w:val="000D11AF"/>
    <w:rsid w:val="000D6255"/>
    <w:rsid w:val="000D6262"/>
    <w:rsid w:val="000D7B4A"/>
    <w:rsid w:val="000E030F"/>
    <w:rsid w:val="000E275D"/>
    <w:rsid w:val="000E4006"/>
    <w:rsid w:val="000F3DA2"/>
    <w:rsid w:val="000F5E53"/>
    <w:rsid w:val="000F5FDE"/>
    <w:rsid w:val="000F7466"/>
    <w:rsid w:val="0013000E"/>
    <w:rsid w:val="00133F81"/>
    <w:rsid w:val="00133FA3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468D"/>
    <w:rsid w:val="002370D0"/>
    <w:rsid w:val="0024419D"/>
    <w:rsid w:val="0024699E"/>
    <w:rsid w:val="00255958"/>
    <w:rsid w:val="00257FA2"/>
    <w:rsid w:val="002645DC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7B3"/>
    <w:rsid w:val="002C2D81"/>
    <w:rsid w:val="002C461E"/>
    <w:rsid w:val="002C6CEC"/>
    <w:rsid w:val="002E09CE"/>
    <w:rsid w:val="002E69D1"/>
    <w:rsid w:val="002F3BA6"/>
    <w:rsid w:val="00304DD0"/>
    <w:rsid w:val="00315320"/>
    <w:rsid w:val="00325776"/>
    <w:rsid w:val="00325E27"/>
    <w:rsid w:val="00326138"/>
    <w:rsid w:val="00326C31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7C37"/>
    <w:rsid w:val="003702CA"/>
    <w:rsid w:val="00370617"/>
    <w:rsid w:val="00382F1F"/>
    <w:rsid w:val="00391DA4"/>
    <w:rsid w:val="00394B00"/>
    <w:rsid w:val="003A3C64"/>
    <w:rsid w:val="003A3F83"/>
    <w:rsid w:val="003C43EF"/>
    <w:rsid w:val="003C5A6B"/>
    <w:rsid w:val="003C7FB2"/>
    <w:rsid w:val="003D24DE"/>
    <w:rsid w:val="003E1212"/>
    <w:rsid w:val="003E26D4"/>
    <w:rsid w:val="003E47BA"/>
    <w:rsid w:val="003F3B37"/>
    <w:rsid w:val="0040195A"/>
    <w:rsid w:val="00402DC0"/>
    <w:rsid w:val="0041109C"/>
    <w:rsid w:val="0041654D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40D3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6175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26DB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47D20"/>
    <w:rsid w:val="00665CBC"/>
    <w:rsid w:val="00667A5C"/>
    <w:rsid w:val="00677316"/>
    <w:rsid w:val="00686AEB"/>
    <w:rsid w:val="00695BEE"/>
    <w:rsid w:val="006B7897"/>
    <w:rsid w:val="006B7FA7"/>
    <w:rsid w:val="006C086A"/>
    <w:rsid w:val="006C2047"/>
    <w:rsid w:val="006C21C1"/>
    <w:rsid w:val="006C7327"/>
    <w:rsid w:val="006D00E5"/>
    <w:rsid w:val="006D35EC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038"/>
    <w:rsid w:val="007502CB"/>
    <w:rsid w:val="00752D79"/>
    <w:rsid w:val="00752E20"/>
    <w:rsid w:val="00755980"/>
    <w:rsid w:val="00756EDE"/>
    <w:rsid w:val="00781B4D"/>
    <w:rsid w:val="007824BF"/>
    <w:rsid w:val="00783B8D"/>
    <w:rsid w:val="00794B94"/>
    <w:rsid w:val="00794BD4"/>
    <w:rsid w:val="007A12D9"/>
    <w:rsid w:val="007A2F73"/>
    <w:rsid w:val="007A3061"/>
    <w:rsid w:val="007A5A0B"/>
    <w:rsid w:val="007B37FB"/>
    <w:rsid w:val="007B7938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7728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59C0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08F9"/>
    <w:rsid w:val="00971493"/>
    <w:rsid w:val="00971AD9"/>
    <w:rsid w:val="00973069"/>
    <w:rsid w:val="00973523"/>
    <w:rsid w:val="00980766"/>
    <w:rsid w:val="009835D4"/>
    <w:rsid w:val="009865D4"/>
    <w:rsid w:val="00992140"/>
    <w:rsid w:val="00993788"/>
    <w:rsid w:val="00997152"/>
    <w:rsid w:val="009972CD"/>
    <w:rsid w:val="009A0E9C"/>
    <w:rsid w:val="009A45DA"/>
    <w:rsid w:val="009A5601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F03"/>
    <w:rsid w:val="009F4FAC"/>
    <w:rsid w:val="00A017C0"/>
    <w:rsid w:val="00A11228"/>
    <w:rsid w:val="00A222C2"/>
    <w:rsid w:val="00A305D6"/>
    <w:rsid w:val="00A342C4"/>
    <w:rsid w:val="00A50F6B"/>
    <w:rsid w:val="00A511B2"/>
    <w:rsid w:val="00A52237"/>
    <w:rsid w:val="00A551D6"/>
    <w:rsid w:val="00A6251B"/>
    <w:rsid w:val="00A6754E"/>
    <w:rsid w:val="00A70F58"/>
    <w:rsid w:val="00A71ADF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627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0969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15A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5E46"/>
    <w:rsid w:val="00C822F6"/>
    <w:rsid w:val="00C82AC2"/>
    <w:rsid w:val="00C8456C"/>
    <w:rsid w:val="00C91E19"/>
    <w:rsid w:val="00C92402"/>
    <w:rsid w:val="00C92867"/>
    <w:rsid w:val="00C93B93"/>
    <w:rsid w:val="00C9410D"/>
    <w:rsid w:val="00CA037D"/>
    <w:rsid w:val="00CA0837"/>
    <w:rsid w:val="00CA2442"/>
    <w:rsid w:val="00CA4725"/>
    <w:rsid w:val="00CA5DD0"/>
    <w:rsid w:val="00CB6246"/>
    <w:rsid w:val="00CC0A17"/>
    <w:rsid w:val="00CD0F93"/>
    <w:rsid w:val="00CD1BD1"/>
    <w:rsid w:val="00CD528D"/>
    <w:rsid w:val="00CE78BF"/>
    <w:rsid w:val="00CF13D9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BDA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9757F"/>
    <w:rsid w:val="00DA2417"/>
    <w:rsid w:val="00DA5585"/>
    <w:rsid w:val="00DA5ABD"/>
    <w:rsid w:val="00DB02AC"/>
    <w:rsid w:val="00DB6AA2"/>
    <w:rsid w:val="00DC3EA8"/>
    <w:rsid w:val="00DC5346"/>
    <w:rsid w:val="00DE10D1"/>
    <w:rsid w:val="00DE2514"/>
    <w:rsid w:val="00DE6851"/>
    <w:rsid w:val="00DF03EE"/>
    <w:rsid w:val="00DF1E01"/>
    <w:rsid w:val="00E01B71"/>
    <w:rsid w:val="00E049B2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2430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321"/>
    <w:rsid w:val="00F56E96"/>
    <w:rsid w:val="00F573DD"/>
    <w:rsid w:val="00F61E59"/>
    <w:rsid w:val="00F63D99"/>
    <w:rsid w:val="00F6426B"/>
    <w:rsid w:val="00F709B3"/>
    <w:rsid w:val="00F71A5E"/>
    <w:rsid w:val="00F83B51"/>
    <w:rsid w:val="00FA0680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1AB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3AA0163-FF71-4768-90FC-2AC5D3145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04DD0"/>
  </w:style>
  <w:style w:type="paragraph" w:styleId="BalloonText">
    <w:name w:val="Balloon Text"/>
    <w:basedOn w:val="Normal"/>
    <w:link w:val="BalloonTextChar"/>
    <w:semiHidden/>
    <w:unhideWhenUsed/>
    <w:rsid w:val="00F563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5632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1029</Words>
  <Characters>5329</Characters>
  <Application>Microsoft Office Word</Application>
  <DocSecurity>0</DocSecurity>
  <Lines>141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A5639</vt:lpstr>
    </vt:vector>
  </TitlesOfParts>
  <Manager>R230</Manager>
  <Company>NJ Office of Legislative Services</Company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A5639</dc:title>
  <dc:subject/>
  <dc:creator>Assemblywoman  DIMASO</dc:creator>
  <cp:keywords>A5639|4|LP |253|92|301|N|0|</cp:keywords>
  <dc:description>INTRODUCED MAY 12, 2021</dc:description>
  <cp:lastModifiedBy>Todaro, Vivian</cp:lastModifiedBy>
  <cp:revision>2</cp:revision>
  <cp:lastPrinted>2021-06-02T14:33:00Z</cp:lastPrinted>
  <dcterms:created xsi:type="dcterms:W3CDTF">2021-06-02T14:34:00Z</dcterms:created>
  <dcterms:modified xsi:type="dcterms:W3CDTF">2021-06-02T14:34:00Z</dcterms:modified>
  <cp:category>ss.1-2 – C.56:8-227 et seq. to 2021/47_x000d_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