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F385ED" w14:textId="47EFDC67" w:rsidR="00ED5E9A" w:rsidRDefault="00ED5E9A" w:rsidP="00ED5E9A">
      <w:pPr>
        <w:pStyle w:val="bpuBill"/>
      </w:pPr>
      <w:bookmarkStart w:id="0" w:name="bpuFrontPg"/>
      <w:bookmarkEnd w:id="0"/>
      <w:r>
        <w:t xml:space="preserve">ASSEMBLY, No. 5667 </w:t>
      </w:r>
    </w:p>
    <w:p w14:paraId="57E72C6A" w14:textId="3E784899" w:rsidR="00ED5E9A" w:rsidRPr="009D38FF" w:rsidRDefault="00ED5E9A" w:rsidP="00ED5E9A">
      <w:pPr>
        <w:pStyle w:val="bpuWpGraphic"/>
      </w:pPr>
      <w:r>
        <w:object w:dxaOrig="8985" w:dyaOrig="255" w14:anchorId="5A9FC5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21329" r:id="rId8"/>
        </w:object>
      </w:r>
    </w:p>
    <w:p w14:paraId="031D34E6" w14:textId="77777777" w:rsidR="00ED5E9A" w:rsidRDefault="00ED5E9A" w:rsidP="00ED5E9A">
      <w:pPr>
        <w:pStyle w:val="bpuState"/>
      </w:pPr>
      <w:r>
        <w:t>STATE OF NEW JERSEY</w:t>
      </w:r>
    </w:p>
    <w:p w14:paraId="1D8AD930" w14:textId="77777777" w:rsidR="00ED5E9A" w:rsidRDefault="00ED5E9A" w:rsidP="00ED5E9A">
      <w:pPr>
        <w:pStyle w:val="bpuLegislature"/>
      </w:pPr>
      <w:r>
        <w:t>219th LEGISLATURE</w:t>
      </w:r>
    </w:p>
    <w:p w14:paraId="0CBEE3DA" w14:textId="02B43E14" w:rsidR="00ED5E9A" w:rsidRDefault="00ED5E9A" w:rsidP="00ED5E9A">
      <w:pPr>
        <w:pStyle w:val="bpuWpGraphic"/>
      </w:pPr>
      <w:r>
        <w:object w:dxaOrig="8985" w:dyaOrig="255" w14:anchorId="72BAC8BF">
          <v:shape id="_x0000_i1026" type="#_x0000_t75" style="width:6in;height:12pt" o:ole="">
            <v:imagedata r:id="rId7" o:title=""/>
          </v:shape>
          <o:OLEObject Type="Embed" ProgID="WPWin6.1" ShapeID="_x0000_i1026" DrawAspect="Content" ObjectID="_1682421330" r:id="rId9"/>
        </w:object>
      </w:r>
      <w:r>
        <w:t xml:space="preserve">  </w:t>
      </w:r>
    </w:p>
    <w:p w14:paraId="162CEB1E" w14:textId="77777777" w:rsidR="00ED5E9A" w:rsidRDefault="00ED5E9A" w:rsidP="00ED5E9A">
      <w:pPr>
        <w:pStyle w:val="bpuIntro"/>
      </w:pPr>
      <w:r>
        <w:t>INTRODUCED MAY 12, 2021</w:t>
      </w:r>
    </w:p>
    <w:p w14:paraId="6572E294" w14:textId="77777777" w:rsidR="00ED5E9A" w:rsidRDefault="00ED5E9A" w:rsidP="00ED5E9A">
      <w:pPr>
        <w:pStyle w:val="bpuIntro"/>
      </w:pPr>
    </w:p>
    <w:p w14:paraId="44D490DA" w14:textId="77777777" w:rsidR="00ED5E9A" w:rsidRDefault="00ED5E9A" w:rsidP="00ED5E9A">
      <w:pPr>
        <w:pStyle w:val="bpuIntro"/>
        <w:sectPr w:rsidR="00ED5E9A" w:rsidSect="000D26D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27A6F3A1" w14:textId="77777777" w:rsidR="00ED5E9A" w:rsidRDefault="00ED5E9A" w:rsidP="00ED5E9A">
      <w:pPr>
        <w:pStyle w:val="bpuIntro"/>
      </w:pPr>
    </w:p>
    <w:p w14:paraId="2F4C036B" w14:textId="77777777" w:rsidR="00ED5E9A" w:rsidRDefault="00ED5E9A" w:rsidP="00ED5E9A">
      <w:pPr>
        <w:pStyle w:val="bpuSponsor"/>
      </w:pPr>
      <w:r>
        <w:t>Sponsored by:</w:t>
      </w:r>
    </w:p>
    <w:p w14:paraId="68EB6BAF" w14:textId="77777777" w:rsidR="00ED5E9A" w:rsidRDefault="00ED5E9A" w:rsidP="00ED5E9A">
      <w:pPr>
        <w:pStyle w:val="bpuSponsor"/>
      </w:pPr>
      <w:r>
        <w:t>Assemblyman  STERLEY S. STANLEY</w:t>
      </w:r>
    </w:p>
    <w:p w14:paraId="7E0C93AE" w14:textId="77777777" w:rsidR="00ED5E9A" w:rsidRDefault="00ED5E9A" w:rsidP="00ED5E9A">
      <w:pPr>
        <w:pStyle w:val="bpuSponsor"/>
      </w:pPr>
      <w:r>
        <w:t>District 18 (Middlesex)</w:t>
      </w:r>
    </w:p>
    <w:p w14:paraId="3102F7A4" w14:textId="2A3A8D30" w:rsidR="00ED5E9A" w:rsidRDefault="000D26D2" w:rsidP="000D26D2">
      <w:pPr>
        <w:pStyle w:val="bpuSponsor"/>
      </w:pPr>
      <w:r>
        <w:t>Assemblyman  DANIEL R. BENSON</w:t>
      </w:r>
    </w:p>
    <w:p w14:paraId="23472841" w14:textId="5F4BE083" w:rsidR="000D26D2" w:rsidRDefault="000D26D2" w:rsidP="000D26D2">
      <w:pPr>
        <w:pStyle w:val="bpuSponsor"/>
      </w:pPr>
      <w:r>
        <w:t>District 14 (Mercer and Middlesex)</w:t>
      </w:r>
    </w:p>
    <w:p w14:paraId="7CF0DD39" w14:textId="77777777" w:rsidR="000D26D2" w:rsidRPr="000D26D2" w:rsidRDefault="000D26D2" w:rsidP="000D26D2">
      <w:pPr>
        <w:pStyle w:val="bpuSponsor"/>
      </w:pPr>
    </w:p>
    <w:p w14:paraId="77A4244B" w14:textId="77777777" w:rsidR="00ED5E9A" w:rsidRDefault="00ED5E9A" w:rsidP="00ED5E9A">
      <w:pPr>
        <w:pStyle w:val="bpuSponsor"/>
      </w:pPr>
    </w:p>
    <w:p w14:paraId="0693D8C6" w14:textId="77777777" w:rsidR="00ED5E9A" w:rsidRDefault="00ED5E9A" w:rsidP="00ED5E9A">
      <w:pPr>
        <w:pStyle w:val="bpuSponsor"/>
      </w:pPr>
    </w:p>
    <w:p w14:paraId="39D19D5B" w14:textId="77777777" w:rsidR="00ED5E9A" w:rsidRDefault="00ED5E9A" w:rsidP="00ED5E9A">
      <w:pPr>
        <w:pStyle w:val="bpuSponsor"/>
      </w:pPr>
    </w:p>
    <w:p w14:paraId="2EABD9A3" w14:textId="77777777" w:rsidR="00ED5E9A" w:rsidRDefault="00ED5E9A" w:rsidP="00ED5E9A">
      <w:pPr>
        <w:pStyle w:val="bpuSponsor"/>
      </w:pPr>
      <w:r>
        <w:t>SYNOPSIS</w:t>
      </w:r>
    </w:p>
    <w:p w14:paraId="1125F6BF" w14:textId="77777777" w:rsidR="00ED5E9A" w:rsidRDefault="00ED5E9A" w:rsidP="00ED5E9A">
      <w:pPr>
        <w:pStyle w:val="bpuNormText"/>
      </w:pPr>
      <w:r>
        <w:tab/>
        <w:t xml:space="preserve">Permits consumers aged 65 and over up to five business days to cancel home improvement contracts. </w:t>
      </w:r>
    </w:p>
    <w:p w14:paraId="2621796B" w14:textId="77777777" w:rsidR="00ED5E9A" w:rsidRDefault="00ED5E9A" w:rsidP="00ED5E9A">
      <w:pPr>
        <w:pStyle w:val="bpuNormText"/>
      </w:pPr>
    </w:p>
    <w:p w14:paraId="1B8F523D" w14:textId="77777777" w:rsidR="00ED5E9A" w:rsidRDefault="00ED5E9A" w:rsidP="00ED5E9A">
      <w:pPr>
        <w:pStyle w:val="bpuSponsor"/>
      </w:pPr>
      <w:r>
        <w:t xml:space="preserve">CURRENT VERSION OF TEXT </w:t>
      </w:r>
    </w:p>
    <w:p w14:paraId="65ADCE06" w14:textId="77777777" w:rsidR="00ED5E9A" w:rsidRDefault="00ED5E9A" w:rsidP="00ED5E9A">
      <w:pPr>
        <w:pStyle w:val="bpuNormText"/>
      </w:pPr>
      <w:r>
        <w:tab/>
        <w:t>As introduced.</w:t>
      </w:r>
    </w:p>
    <w:p w14:paraId="55A1120A" w14:textId="57C5A5E7" w:rsidR="00ED5E9A" w:rsidRDefault="00ED5E9A" w:rsidP="00ED5E9A">
      <w:pPr>
        <w:pStyle w:val="bpuNormText"/>
      </w:pPr>
      <w:r>
        <w:rPr>
          <w:noProof/>
        </w:rPr>
        <w:drawing>
          <wp:anchor distT="0" distB="0" distL="114300" distR="114300" simplePos="0" relativeHeight="251659264" behindDoc="1" locked="0" layoutInCell="1" allowOverlap="1" wp14:anchorId="547A7412" wp14:editId="078E7CB0">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5F5B552" w14:textId="77777777" w:rsidR="00ED5E9A" w:rsidRDefault="00ED5E9A" w:rsidP="008916EC">
      <w:pPr>
        <w:pStyle w:val="FronterPage"/>
        <w:tabs>
          <w:tab w:val="clear" w:pos="720"/>
          <w:tab w:val="clear" w:pos="1440"/>
          <w:tab w:val="clear" w:pos="2160"/>
          <w:tab w:val="clear" w:pos="2880"/>
          <w:tab w:val="clear" w:pos="3600"/>
          <w:tab w:val="clear" w:pos="4320"/>
          <w:tab w:val="clear" w:pos="5040"/>
        </w:tabs>
        <w:sectPr w:rsidR="00ED5E9A" w:rsidSect="00ED5E9A">
          <w:type w:val="continuous"/>
          <w:pgSz w:w="12240" w:h="20160" w:code="5"/>
          <w:pgMar w:top="1440" w:right="2275" w:bottom="1440" w:left="2275" w:header="72" w:footer="720" w:gutter="0"/>
          <w:pgNumType w:start="1"/>
          <w:cols w:space="720"/>
          <w:docGrid w:linePitch="360"/>
        </w:sectPr>
      </w:pPr>
    </w:p>
    <w:p w14:paraId="6B7E3286" w14:textId="0E0B5FFA" w:rsidR="00686AEB" w:rsidRPr="00677316" w:rsidRDefault="006F55DC" w:rsidP="003E47BA">
      <w:pPr>
        <w:pStyle w:val="HangingAnAct"/>
        <w:rPr>
          <w:rStyle w:val="HangingAnActChar"/>
        </w:rPr>
      </w:pPr>
      <w:r>
        <w:rPr>
          <w:rStyle w:val="BillHead"/>
        </w:rPr>
        <w:lastRenderedPageBreak/>
        <w:t>An Act</w:t>
      </w:r>
      <w:r w:rsidR="00686AEB" w:rsidRPr="006B7FA7">
        <w:rPr>
          <w:rStyle w:val="HangingAnActChar"/>
        </w:rPr>
        <w:t xml:space="preserve"> </w:t>
      </w:r>
      <w:r w:rsidR="00E74FB0">
        <w:rPr>
          <w:rStyle w:val="HangingAnActChar"/>
        </w:rPr>
        <w:t xml:space="preserve">concerning certain home improvement contracts and amending P.L.2004, </w:t>
      </w:r>
      <w:r w:rsidR="00950866">
        <w:rPr>
          <w:rStyle w:val="HangingAnActChar"/>
        </w:rPr>
        <w:t>c.16.</w:t>
      </w:r>
    </w:p>
    <w:p w14:paraId="63653FB4" w14:textId="77777777" w:rsidR="000B1054" w:rsidRPr="00D71D68" w:rsidRDefault="000B1054" w:rsidP="000B1054"/>
    <w:p w14:paraId="316A12DC" w14:textId="2E2C4107" w:rsidR="00686AEB" w:rsidRDefault="00686AEB" w:rsidP="00686AEB">
      <w:r>
        <w:tab/>
      </w:r>
      <w:r w:rsidR="006F55DC">
        <w:rPr>
          <w:rStyle w:val="BillHeading2"/>
        </w:rPr>
        <w:t>Be It Enacted</w:t>
      </w:r>
      <w:r>
        <w:rPr>
          <w:rStyle w:val="BillHeading2"/>
        </w:rPr>
        <w:t xml:space="preserve"> </w:t>
      </w:r>
      <w:r w:rsidR="006F55DC">
        <w:rPr>
          <w:rStyle w:val="BillLanguage"/>
        </w:rPr>
        <w:t>by the Senate and General Assembly of the State of New Jersey:</w:t>
      </w:r>
    </w:p>
    <w:p w14:paraId="4D624C07" w14:textId="4299F002" w:rsidR="00FC6CE9" w:rsidRDefault="00FC6CE9" w:rsidP="00686AEB"/>
    <w:p w14:paraId="26995F69" w14:textId="16C16D49" w:rsidR="00E74FB0" w:rsidRDefault="00E74FB0" w:rsidP="00686AEB">
      <w:r>
        <w:tab/>
        <w:t>1.</w:t>
      </w:r>
      <w:r>
        <w:tab/>
        <w:t>Section 16 of P.L.2004, c.16 (C.56:8-151) is amended to read as follows:</w:t>
      </w:r>
    </w:p>
    <w:p w14:paraId="0587B2F2" w14:textId="6D55B721" w:rsidR="00FC6CE9" w:rsidRDefault="00FC6CE9" w:rsidP="00FC6CE9">
      <w:r>
        <w:tab/>
        <w:t>16.</w:t>
      </w:r>
      <w:r w:rsidR="00E74FB0">
        <w:tab/>
      </w:r>
      <w:r>
        <w:t xml:space="preserve">a. </w:t>
      </w:r>
      <w:r w:rsidR="00E74FB0">
        <w:t xml:space="preserve"> </w:t>
      </w:r>
      <w:r>
        <w:t>On or after December 31, 2005, every home improvement contract for a purchase price in excess of $500, and all changes in the terms and conditions of the contract, shall be in writing.  The contract shall be signed by all parties thereto, and shall clearly and accurately set forth in legible form and in understandable language all terms and conditions of the contract, including but not limited to:</w:t>
      </w:r>
    </w:p>
    <w:p w14:paraId="41E893D4" w14:textId="77777777" w:rsidR="00FC6CE9" w:rsidRDefault="00FC6CE9" w:rsidP="00FC6CE9">
      <w:r>
        <w:tab/>
        <w:t>(1)</w:t>
      </w:r>
      <w:r>
        <w:tab/>
        <w:t>The legal name, business address, and registration number of the contractor;</w:t>
      </w:r>
    </w:p>
    <w:p w14:paraId="127C0269" w14:textId="77777777" w:rsidR="00FC6CE9" w:rsidRDefault="00FC6CE9" w:rsidP="00FC6CE9">
      <w:r>
        <w:tab/>
        <w:t>(2)</w:t>
      </w:r>
      <w:r>
        <w:tab/>
        <w:t>A copy of the certificate of commercial general liability insurance required of a contractor pursuant to section 7 of this act and the telephone number of the insurance company issuing the certificate; and</w:t>
      </w:r>
    </w:p>
    <w:p w14:paraId="3A753A2E" w14:textId="77777777" w:rsidR="00FC6CE9" w:rsidRDefault="00FC6CE9" w:rsidP="00FC6CE9">
      <w:r>
        <w:tab/>
        <w:t>(3)</w:t>
      </w:r>
      <w:r>
        <w:tab/>
        <w:t>The total price or other consideration to be paid by the owner, including the finance charges.</w:t>
      </w:r>
    </w:p>
    <w:p w14:paraId="3E45CDDA" w14:textId="01B5DB1F" w:rsidR="00FC6CE9" w:rsidRDefault="00FC6CE9" w:rsidP="00FC6CE9">
      <w:r>
        <w:tab/>
        <w:t>b.</w:t>
      </w:r>
      <w:r>
        <w:tab/>
        <w:t xml:space="preserve">On or after December 31, 2005, a home improvement contract may be cancelled by a consumer for any reason at any time before midnight of the third business day after the consumer receives a copy of </w:t>
      </w:r>
      <w:r w:rsidR="00545DFD">
        <w:rPr>
          <w:b/>
          <w:bCs/>
        </w:rPr>
        <w:t>[</w:t>
      </w:r>
      <w:r>
        <w:t>it</w:t>
      </w:r>
      <w:r w:rsidR="00545DFD">
        <w:rPr>
          <w:b/>
          <w:bCs/>
        </w:rPr>
        <w:t>]</w:t>
      </w:r>
      <w:r w:rsidR="0093352F">
        <w:rPr>
          <w:b/>
          <w:bCs/>
        </w:rPr>
        <w:t xml:space="preserve"> </w:t>
      </w:r>
      <w:r w:rsidR="0093352F">
        <w:rPr>
          <w:u w:val="single"/>
        </w:rPr>
        <w:t xml:space="preserve">the </w:t>
      </w:r>
      <w:r w:rsidR="00072A39">
        <w:rPr>
          <w:u w:val="single"/>
        </w:rPr>
        <w:t xml:space="preserve">signed </w:t>
      </w:r>
      <w:r w:rsidR="0093352F">
        <w:rPr>
          <w:u w:val="single"/>
        </w:rPr>
        <w:t>contract</w:t>
      </w:r>
      <w:r w:rsidR="00950866">
        <w:rPr>
          <w:u w:val="single"/>
        </w:rPr>
        <w:t xml:space="preserve"> or, i</w:t>
      </w:r>
      <w:r w:rsidR="00A36957">
        <w:rPr>
          <w:u w:val="single"/>
        </w:rPr>
        <w:t xml:space="preserve">f the consumer is aged 65 or older, for any reason at any time before midnight of the fifth business day after the consumer receives a copy of the </w:t>
      </w:r>
      <w:r w:rsidR="004137E9">
        <w:rPr>
          <w:u w:val="single"/>
        </w:rPr>
        <w:t xml:space="preserve">signed </w:t>
      </w:r>
      <w:r w:rsidR="00A36957">
        <w:rPr>
          <w:u w:val="single"/>
        </w:rPr>
        <w:t>contract</w:t>
      </w:r>
      <w:r w:rsidR="00A36957" w:rsidRPr="00DC5960">
        <w:t>.</w:t>
      </w:r>
      <w:r w:rsidR="00545DFD">
        <w:t xml:space="preserve">  </w:t>
      </w:r>
      <w:r>
        <w:t xml:space="preserve">In order to cancel a </w:t>
      </w:r>
      <w:r w:rsidR="00E74FB0">
        <w:t>contract</w:t>
      </w:r>
      <w:r w:rsidR="00E74FB0" w:rsidRPr="00E74FB0">
        <w:rPr>
          <w:u w:val="single"/>
        </w:rPr>
        <w:t>,</w:t>
      </w:r>
      <w:r>
        <w:t xml:space="preserve"> the consumer shall notify the contractor of the cancellation in writing, by registered or certified mail, return receipt requested, or by personal delivery, to the address specified in the contract.  All moneys paid pursuant to the cancelled contract shall be fully refunded within 30 days of receipt of the notice of cancellation.  If the consumer has executed any credit or loan agreement through the contractor to pay all or part of the contract, the agreement or note shall be cancelled without penalty to the consumer and written notice of that cancellation shall be mailed to the consumer within 30 days of receipt of the notice of cancellation.  The contract shall contain a conspicuous notice printed in at least 10-point bold-faced type as follows:</w:t>
      </w:r>
    </w:p>
    <w:p w14:paraId="16F7078E" w14:textId="77777777" w:rsidR="00FC6CE9" w:rsidRDefault="00FC6CE9" w:rsidP="00FC6CE9"/>
    <w:p w14:paraId="1DE98085" w14:textId="77777777" w:rsidR="00FC6CE9" w:rsidRDefault="00FC6CE9" w:rsidP="00FC6CE9">
      <w:r>
        <w:t>"NOTICE TO CONSUMER</w:t>
      </w:r>
    </w:p>
    <w:p w14:paraId="21F42F0E" w14:textId="56847CE9" w:rsidR="00FC6CE9" w:rsidRDefault="00FC6CE9" w:rsidP="00FC6CE9">
      <w:r>
        <w:tab/>
        <w:t xml:space="preserve">YOU MAY CANCEL THIS </w:t>
      </w:r>
      <w:r w:rsidR="00072A39" w:rsidRPr="00D63F91">
        <w:rPr>
          <w:u w:val="single"/>
        </w:rPr>
        <w:t>SIGNED</w:t>
      </w:r>
      <w:r w:rsidR="00072A39">
        <w:t xml:space="preserve"> </w:t>
      </w:r>
      <w:r>
        <w:t xml:space="preserve">CONTRACT AT ANY TIME BEFORE MIDNIGHT OF THE THIRD BUSINESS DAY </w:t>
      </w:r>
      <w:r w:rsidR="0093352F" w:rsidRPr="0093352F">
        <w:rPr>
          <w:u w:val="single"/>
        </w:rPr>
        <w:t xml:space="preserve">(OR </w:t>
      </w:r>
      <w:r w:rsidR="0093352F">
        <w:rPr>
          <w:u w:val="single"/>
        </w:rPr>
        <w:t xml:space="preserve">BEFORE MIDNIGHT OF THE </w:t>
      </w:r>
      <w:r w:rsidR="0093352F" w:rsidRPr="0093352F">
        <w:rPr>
          <w:u w:val="single"/>
        </w:rPr>
        <w:t>FIFTH BUSINESS DAY IF AGED 65 OR OVER)</w:t>
      </w:r>
      <w:r w:rsidR="0093352F">
        <w:t xml:space="preserve"> </w:t>
      </w:r>
      <w:r>
        <w:t xml:space="preserve">AFTER RECEIVING A COPY OF </w:t>
      </w:r>
      <w:r w:rsidR="00925D15">
        <w:rPr>
          <w:b/>
          <w:bCs/>
        </w:rPr>
        <w:t>[</w:t>
      </w:r>
      <w:r>
        <w:t>THIS</w:t>
      </w:r>
      <w:r w:rsidR="00925D15">
        <w:rPr>
          <w:b/>
          <w:bCs/>
        </w:rPr>
        <w:t>]</w:t>
      </w:r>
      <w:r>
        <w:t xml:space="preserve"> </w:t>
      </w:r>
      <w:r w:rsidR="00925D15">
        <w:rPr>
          <w:u w:val="single"/>
        </w:rPr>
        <w:t>THE SIGNED</w:t>
      </w:r>
      <w:r w:rsidR="00925D15" w:rsidRPr="00925D15">
        <w:t xml:space="preserve"> </w:t>
      </w:r>
      <w:r>
        <w:t>CONTRACT.  IF YOU WISH TO CANCEL THIS CONTRACT, YOU MUST EITHER:</w:t>
      </w:r>
    </w:p>
    <w:p w14:paraId="2FBE0387" w14:textId="77777777" w:rsidR="00FC6CE9" w:rsidRDefault="00FC6CE9" w:rsidP="00FC6CE9">
      <w:r>
        <w:tab/>
        <w:t>1.</w:t>
      </w:r>
      <w:r>
        <w:tab/>
        <w:t>SEND A SIGNED AND DATED WRITTEN NOTICE OF CANCELLATION BY REGISTERED OR CERTIFIED MAIL, RETURN RECEIPT REQUESTED; OR</w:t>
      </w:r>
    </w:p>
    <w:p w14:paraId="279A2AE9" w14:textId="77777777" w:rsidR="00FC6CE9" w:rsidRDefault="00FC6CE9" w:rsidP="00FC6CE9">
      <w:r>
        <w:tab/>
        <w:t>2.</w:t>
      </w:r>
      <w:r>
        <w:tab/>
        <w:t>PERSONALLY DELIVER A SIGNED AND DATED WRITTEN NOTICE OF CANCELLATION TO:</w:t>
      </w:r>
    </w:p>
    <w:p w14:paraId="606CF074" w14:textId="77777777" w:rsidR="00FC6CE9" w:rsidRDefault="00FC6CE9" w:rsidP="00FC6CE9">
      <w:r>
        <w:t>(Name of Contractor)</w:t>
      </w:r>
      <w:bookmarkStart w:id="1" w:name="_GoBack"/>
      <w:bookmarkEnd w:id="1"/>
    </w:p>
    <w:p w14:paraId="4E517ABD" w14:textId="77777777" w:rsidR="00FC6CE9" w:rsidRDefault="00FC6CE9" w:rsidP="00FC6CE9">
      <w:r>
        <w:t>(Address of Contractor)</w:t>
      </w:r>
    </w:p>
    <w:p w14:paraId="26DE9461" w14:textId="77777777" w:rsidR="00FC6CE9" w:rsidRDefault="00FC6CE9" w:rsidP="00FC6CE9">
      <w:r>
        <w:t>(Phone Number of Contractor)</w:t>
      </w:r>
    </w:p>
    <w:p w14:paraId="43EF2069" w14:textId="16BB78B4" w:rsidR="00FC6CE9" w:rsidRDefault="00FC6CE9" w:rsidP="00657C83">
      <w:r>
        <w:tab/>
        <w:t xml:space="preserve">If you cancel this contract within the </w:t>
      </w:r>
      <w:r w:rsidR="00BB0987">
        <w:rPr>
          <w:b/>
          <w:bCs/>
        </w:rPr>
        <w:t>[</w:t>
      </w:r>
      <w:r>
        <w:t>three-day</w:t>
      </w:r>
      <w:r w:rsidR="00BB0987">
        <w:rPr>
          <w:b/>
          <w:bCs/>
        </w:rPr>
        <w:t xml:space="preserve">] </w:t>
      </w:r>
      <w:r w:rsidR="00BB0987">
        <w:rPr>
          <w:u w:val="single"/>
        </w:rPr>
        <w:t>appropriate time</w:t>
      </w:r>
      <w:r>
        <w:t xml:space="preserve"> period, you </w:t>
      </w:r>
      <w:r w:rsidR="00BB0987">
        <w:rPr>
          <w:b/>
          <w:bCs/>
        </w:rPr>
        <w:t>[</w:t>
      </w:r>
      <w:r>
        <w:t>are</w:t>
      </w:r>
      <w:r w:rsidR="00BB0987">
        <w:rPr>
          <w:b/>
          <w:bCs/>
        </w:rPr>
        <w:t xml:space="preserve">] </w:t>
      </w:r>
      <w:r w:rsidR="00BB0987">
        <w:rPr>
          <w:u w:val="single"/>
        </w:rPr>
        <w:t>will be</w:t>
      </w:r>
      <w:r>
        <w:t xml:space="preserve"> entitled to a full refund of your money.  Refunds must be made within 30 days of the contractor's receipt of the cancellation notice."</w:t>
      </w:r>
    </w:p>
    <w:p w14:paraId="47BB2773" w14:textId="4124FA0F" w:rsidR="00FC6CE9" w:rsidRDefault="00E74FB0" w:rsidP="00657C83">
      <w:r>
        <w:t>(cf: P.L.</w:t>
      </w:r>
      <w:r w:rsidR="00FC6CE9">
        <w:t>2004, c.155, s.4</w:t>
      </w:r>
      <w:r>
        <w:t>)</w:t>
      </w:r>
    </w:p>
    <w:p w14:paraId="71E52F4E" w14:textId="77777777" w:rsidR="00FC6CE9" w:rsidRPr="00D71D68" w:rsidRDefault="00FC6CE9" w:rsidP="00657C83"/>
    <w:p w14:paraId="0054BCF3" w14:textId="3A4DBD6A" w:rsidR="00686AEB" w:rsidRPr="00AA7880" w:rsidRDefault="00686AEB" w:rsidP="00657C83">
      <w:r>
        <w:tab/>
      </w:r>
      <w:r w:rsidR="00E74FB0">
        <w:t>2</w:t>
      </w:r>
      <w:r w:rsidR="006F55DC">
        <w:t>.</w:t>
      </w:r>
      <w:r w:rsidR="00E74FB0">
        <w:tab/>
      </w:r>
      <w:r w:rsidR="006F55DC">
        <w:t>This act shall take effect</w:t>
      </w:r>
      <w:r w:rsidR="0016187A">
        <w:t xml:space="preserve"> on the first day of the fourth month next following </w:t>
      </w:r>
      <w:r w:rsidR="00950866">
        <w:t>enactment.</w:t>
      </w:r>
    </w:p>
    <w:p w14:paraId="4DE16242" w14:textId="24B14276" w:rsidR="00686AEB" w:rsidRDefault="00686AEB" w:rsidP="00657C83"/>
    <w:p w14:paraId="3F4F6928" w14:textId="77777777" w:rsidR="00FA6431" w:rsidRPr="00CE7BD8" w:rsidRDefault="00FA6431" w:rsidP="00657C83"/>
    <w:p w14:paraId="5A836FB8" w14:textId="77777777" w:rsidR="00686AEB" w:rsidRPr="00AA7880" w:rsidRDefault="00686AEB" w:rsidP="00657C83">
      <w:pPr>
        <w:jc w:val="center"/>
      </w:pPr>
      <w:r w:rsidRPr="00D71D68">
        <w:t>STATEMENT</w:t>
      </w:r>
    </w:p>
    <w:p w14:paraId="7F61C3BA" w14:textId="311256C2" w:rsidR="00686AEB" w:rsidRDefault="00686AEB" w:rsidP="00657C83"/>
    <w:p w14:paraId="27971372" w14:textId="7795EF92" w:rsidR="00BB0987" w:rsidRDefault="00BB0987" w:rsidP="00657C83">
      <w:r>
        <w:tab/>
        <w:t xml:space="preserve">This bill </w:t>
      </w:r>
      <w:r w:rsidR="00950866">
        <w:t>permits consumers</w:t>
      </w:r>
      <w:r>
        <w:t xml:space="preserve"> aged 65 and over</w:t>
      </w:r>
      <w:r w:rsidR="00F70B7F">
        <w:t xml:space="preserve"> up to five business days</w:t>
      </w:r>
      <w:r>
        <w:t xml:space="preserve"> to cancel a home improvement contract</w:t>
      </w:r>
      <w:r w:rsidR="00F70B7F">
        <w:t xml:space="preserve"> for any reason</w:t>
      </w:r>
      <w:r>
        <w:t>.</w:t>
      </w:r>
    </w:p>
    <w:p w14:paraId="18AAA208" w14:textId="7A49B5CC" w:rsidR="00265F08" w:rsidRDefault="00265F08" w:rsidP="00657C83">
      <w:r>
        <w:tab/>
        <w:t>Under this bill, a consumer aged 65 or over may cancel a home</w:t>
      </w:r>
      <w:r w:rsidR="00F70B7F">
        <w:t xml:space="preserve"> improvement contract at any time for any reason before midnight of the fifth business day after the consumer receives a copy of the </w:t>
      </w:r>
      <w:r w:rsidR="00072A39">
        <w:t xml:space="preserve">signed </w:t>
      </w:r>
      <w:r w:rsidR="00F70B7F">
        <w:t xml:space="preserve">contract.  Currently, consumers have up to three business days to cancel a home improvement contract.  The change being made under this bill reflects the potential need of the State’s senior citizens, who may </w:t>
      </w:r>
      <w:r w:rsidR="00C044A6">
        <w:t>require</w:t>
      </w:r>
      <w:r w:rsidR="00F70B7F">
        <w:t xml:space="preserve"> </w:t>
      </w:r>
      <w:r w:rsidR="00C044A6">
        <w:t xml:space="preserve">more time to review home improvement contracts due to advanced age. </w:t>
      </w:r>
    </w:p>
    <w:sectPr w:rsidR="00265F08" w:rsidSect="004C506B">
      <w:headerReference w:type="default" r:id="rId14"/>
      <w:footerReference w:type="default" r:id="rId15"/>
      <w:headerReference w:type="first" r:id="rId16"/>
      <w:footerReference w:type="first" r:id="rId17"/>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8C9CB4" w14:textId="77777777" w:rsidR="00980A2B" w:rsidRDefault="00980A2B">
      <w:r>
        <w:separator/>
      </w:r>
    </w:p>
  </w:endnote>
  <w:endnote w:type="continuationSeparator" w:id="0">
    <w:p w14:paraId="2E978172" w14:textId="77777777" w:rsidR="00980A2B" w:rsidRDefault="00980A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C3B8B" w14:textId="3E1A9D6C" w:rsidR="000D26D2" w:rsidRDefault="000D26D2" w:rsidP="000D26D2">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54CC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554CD" w14:textId="77777777" w:rsidR="006F55DC" w:rsidRPr="00921C91" w:rsidRDefault="006F55D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4D2F26B" w14:textId="77777777" w:rsidR="006F55DC" w:rsidRPr="00921C91" w:rsidRDefault="006F55DC">
    <w:pPr>
      <w:pStyle w:val="Footer"/>
      <w:rPr>
        <w:szCs w:val="18"/>
      </w:rPr>
    </w:pPr>
  </w:p>
  <w:p w14:paraId="0BAAEAAF" w14:textId="77777777" w:rsidR="006F55DC" w:rsidRPr="00921C91" w:rsidRDefault="006F55D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82605C" w14:textId="77777777" w:rsidR="00980A2B" w:rsidRDefault="00980A2B">
      <w:r>
        <w:separator/>
      </w:r>
    </w:p>
  </w:footnote>
  <w:footnote w:type="continuationSeparator" w:id="0">
    <w:p w14:paraId="703B6495" w14:textId="77777777" w:rsidR="00980A2B" w:rsidRDefault="00980A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97A0F" w14:textId="77777777" w:rsidR="00665CBC" w:rsidRDefault="008E1DE8">
    <w:pPr>
      <w:pStyle w:val="Header"/>
    </w:pPr>
    <w:r>
      <w:rPr>
        <w:noProof/>
      </w:rPr>
      <w:pict w14:anchorId="124DAC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6385" type="#_x0000_t75" alt=""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76315" w14:textId="4FCEF90E"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75422" w14:textId="185F555C" w:rsidR="00665CBC" w:rsidRDefault="00665CBC" w:rsidP="00686AEB">
    <w:pPr>
      <w:pStyle w:val="Header"/>
      <w:jc w:val="center"/>
      <w:rPr>
        <w:rStyle w:val="PageNumber"/>
      </w:rPr>
    </w:pPr>
  </w:p>
  <w:p w14:paraId="1C5A6CE3" w14:textId="6B23178A" w:rsidR="00ED5E9A" w:rsidRDefault="00ED5E9A" w:rsidP="00ED5E9A">
    <w:pPr>
      <w:pStyle w:val="bpuHeadSpon"/>
    </w:pPr>
    <w:r w:rsidRPr="00ED5E9A">
      <w:rPr>
        <w:rStyle w:val="bpuHeadSponChar"/>
      </w:rPr>
      <w:t>A5667</w:t>
    </w:r>
    <w:r>
      <w:t xml:space="preserve"> STANLEY</w:t>
    </w:r>
    <w:r w:rsidR="000D26D2">
      <w:t xml:space="preserve">, </w:t>
    </w:r>
    <w:r w:rsidR="000D26D2">
      <w:t>BENSON</w:t>
    </w:r>
  </w:p>
  <w:p w14:paraId="6F811689" w14:textId="59364DBF" w:rsidR="00ED5E9A" w:rsidRDefault="00ED5E9A" w:rsidP="00ED5E9A">
    <w:pPr>
      <w:pStyle w:val="bpuHeadSpon"/>
    </w:pPr>
    <w:r>
      <w:fldChar w:fldCharType="begin"/>
    </w:r>
    <w:r>
      <w:instrText xml:space="preserve"> PAGE  \* MERGEFORMAT </w:instrText>
    </w:r>
    <w:r>
      <w:fldChar w:fldCharType="separate"/>
    </w:r>
    <w:r w:rsidR="008E1DE8">
      <w:rPr>
        <w:noProof/>
      </w:rPr>
      <w:t>3</w:t>
    </w:r>
    <w:r>
      <w:fldChar w:fldCharType="end"/>
    </w:r>
  </w:p>
  <w:p w14:paraId="74E80470" w14:textId="77777777" w:rsidR="00ED5E9A" w:rsidRDefault="00ED5E9A" w:rsidP="00ED5E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FF160" w14:textId="457E75E9" w:rsidR="00665CBC" w:rsidRDefault="00665CBC">
    <w:pPr>
      <w:pStyle w:val="Header"/>
    </w:pPr>
  </w:p>
  <w:p w14:paraId="1F7E5286" w14:textId="776C8106" w:rsidR="00ED5E9A" w:rsidRDefault="00ED5E9A" w:rsidP="00ED5E9A">
    <w:pPr>
      <w:pStyle w:val="bpuHeadSpon"/>
    </w:pPr>
    <w:r w:rsidRPr="00ED5E9A">
      <w:rPr>
        <w:rStyle w:val="bpuHeadSponChar"/>
      </w:rPr>
      <w:t>A5667</w:t>
    </w:r>
    <w:r>
      <w:t xml:space="preserve"> STANLEY</w:t>
    </w:r>
    <w:r w:rsidR="000D26D2">
      <w:t xml:space="preserve">, </w:t>
    </w:r>
    <w:r w:rsidR="000D26D2">
      <w:t>BENSON</w:t>
    </w:r>
  </w:p>
  <w:p w14:paraId="0189D7BD" w14:textId="3CD8B6F6" w:rsidR="00ED5E9A" w:rsidRDefault="00ED5E9A" w:rsidP="00ED5E9A">
    <w:pPr>
      <w:pStyle w:val="bpuHeadSpon"/>
    </w:pPr>
    <w:r>
      <w:fldChar w:fldCharType="begin"/>
    </w:r>
    <w:r>
      <w:instrText xml:space="preserve"> PAGE  \* MERGEFORMAT </w:instrText>
    </w:r>
    <w:r>
      <w:fldChar w:fldCharType="separate"/>
    </w:r>
    <w:r w:rsidR="008E1DE8">
      <w:rPr>
        <w:noProof/>
      </w:rPr>
      <w:t>2</w:t>
    </w:r>
    <w:r>
      <w:fldChar w:fldCharType="end"/>
    </w:r>
  </w:p>
  <w:p w14:paraId="232C6317" w14:textId="77777777" w:rsidR="00ED5E9A" w:rsidRDefault="00ED5E9A" w:rsidP="00ED5E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6386"/>
    <o:shapelayout v:ext="edit">
      <o:idmap v:ext="edit" data="1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FCC"/>
    <w:rsid w:val="000051BD"/>
    <w:rsid w:val="000160A5"/>
    <w:rsid w:val="0002335B"/>
    <w:rsid w:val="00025D9C"/>
    <w:rsid w:val="0003549A"/>
    <w:rsid w:val="000367AE"/>
    <w:rsid w:val="00043B22"/>
    <w:rsid w:val="00054975"/>
    <w:rsid w:val="00057D20"/>
    <w:rsid w:val="0006197C"/>
    <w:rsid w:val="0006281F"/>
    <w:rsid w:val="00072A39"/>
    <w:rsid w:val="0008141C"/>
    <w:rsid w:val="00092F6B"/>
    <w:rsid w:val="00094A55"/>
    <w:rsid w:val="000A44A7"/>
    <w:rsid w:val="000A5FCC"/>
    <w:rsid w:val="000B1054"/>
    <w:rsid w:val="000B3411"/>
    <w:rsid w:val="000C054C"/>
    <w:rsid w:val="000C12C2"/>
    <w:rsid w:val="000C5038"/>
    <w:rsid w:val="000D11AF"/>
    <w:rsid w:val="000D26D2"/>
    <w:rsid w:val="000D6255"/>
    <w:rsid w:val="000D6262"/>
    <w:rsid w:val="000D7B4A"/>
    <w:rsid w:val="000E4006"/>
    <w:rsid w:val="000F3DA2"/>
    <w:rsid w:val="000F5FDE"/>
    <w:rsid w:val="000F7466"/>
    <w:rsid w:val="0013000E"/>
    <w:rsid w:val="00133F81"/>
    <w:rsid w:val="00135943"/>
    <w:rsid w:val="0014664C"/>
    <w:rsid w:val="0016187A"/>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13BE"/>
    <w:rsid w:val="0026574A"/>
    <w:rsid w:val="00265F08"/>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7523"/>
    <w:rsid w:val="0033038C"/>
    <w:rsid w:val="00330395"/>
    <w:rsid w:val="00333704"/>
    <w:rsid w:val="00336624"/>
    <w:rsid w:val="0034025F"/>
    <w:rsid w:val="00340458"/>
    <w:rsid w:val="0034200F"/>
    <w:rsid w:val="003446A0"/>
    <w:rsid w:val="0034481B"/>
    <w:rsid w:val="00346915"/>
    <w:rsid w:val="00350130"/>
    <w:rsid w:val="00354334"/>
    <w:rsid w:val="003554A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63FA"/>
    <w:rsid w:val="004137E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FD9"/>
    <w:rsid w:val="004C506B"/>
    <w:rsid w:val="004C742C"/>
    <w:rsid w:val="004E1F3E"/>
    <w:rsid w:val="004F21BD"/>
    <w:rsid w:val="004F4F1D"/>
    <w:rsid w:val="004F74DD"/>
    <w:rsid w:val="00501317"/>
    <w:rsid w:val="00503632"/>
    <w:rsid w:val="0050495C"/>
    <w:rsid w:val="00505DC9"/>
    <w:rsid w:val="00506E1E"/>
    <w:rsid w:val="00513C81"/>
    <w:rsid w:val="00527BFB"/>
    <w:rsid w:val="00532A32"/>
    <w:rsid w:val="00540B0B"/>
    <w:rsid w:val="0054460F"/>
    <w:rsid w:val="00545DFD"/>
    <w:rsid w:val="005536CD"/>
    <w:rsid w:val="00554051"/>
    <w:rsid w:val="00557240"/>
    <w:rsid w:val="005629A4"/>
    <w:rsid w:val="005651F3"/>
    <w:rsid w:val="00572184"/>
    <w:rsid w:val="00576B11"/>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7C83"/>
    <w:rsid w:val="00665CBC"/>
    <w:rsid w:val="00667A5C"/>
    <w:rsid w:val="0067347D"/>
    <w:rsid w:val="00677316"/>
    <w:rsid w:val="00686AEB"/>
    <w:rsid w:val="006B7897"/>
    <w:rsid w:val="006B7FA7"/>
    <w:rsid w:val="006C086A"/>
    <w:rsid w:val="006C21C1"/>
    <w:rsid w:val="006C7327"/>
    <w:rsid w:val="006D00E5"/>
    <w:rsid w:val="006D791B"/>
    <w:rsid w:val="006E2895"/>
    <w:rsid w:val="006F180D"/>
    <w:rsid w:val="006F4334"/>
    <w:rsid w:val="006F47AF"/>
    <w:rsid w:val="006F55DC"/>
    <w:rsid w:val="006F6B8A"/>
    <w:rsid w:val="00707CD3"/>
    <w:rsid w:val="00716BB9"/>
    <w:rsid w:val="007256D1"/>
    <w:rsid w:val="007279FD"/>
    <w:rsid w:val="007502CB"/>
    <w:rsid w:val="00752D79"/>
    <w:rsid w:val="00752E20"/>
    <w:rsid w:val="00756EDE"/>
    <w:rsid w:val="007634C2"/>
    <w:rsid w:val="00764456"/>
    <w:rsid w:val="00781B4D"/>
    <w:rsid w:val="007824BF"/>
    <w:rsid w:val="00783B8D"/>
    <w:rsid w:val="00793400"/>
    <w:rsid w:val="00794B94"/>
    <w:rsid w:val="00794BD4"/>
    <w:rsid w:val="007A2F73"/>
    <w:rsid w:val="007A3061"/>
    <w:rsid w:val="007A5A0B"/>
    <w:rsid w:val="007A6F93"/>
    <w:rsid w:val="007B054C"/>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0B9"/>
    <w:rsid w:val="0087056E"/>
    <w:rsid w:val="00875402"/>
    <w:rsid w:val="00884D51"/>
    <w:rsid w:val="008916EC"/>
    <w:rsid w:val="00891E4F"/>
    <w:rsid w:val="008A31C5"/>
    <w:rsid w:val="008A4F9A"/>
    <w:rsid w:val="008B2850"/>
    <w:rsid w:val="008C79B3"/>
    <w:rsid w:val="008D77BD"/>
    <w:rsid w:val="008E1DE8"/>
    <w:rsid w:val="008E454C"/>
    <w:rsid w:val="008E6091"/>
    <w:rsid w:val="008F1E5A"/>
    <w:rsid w:val="00901BDA"/>
    <w:rsid w:val="009121D8"/>
    <w:rsid w:val="00912D9C"/>
    <w:rsid w:val="00916F7A"/>
    <w:rsid w:val="00917FE3"/>
    <w:rsid w:val="00925D15"/>
    <w:rsid w:val="009318C7"/>
    <w:rsid w:val="00931C09"/>
    <w:rsid w:val="0093352F"/>
    <w:rsid w:val="009348C2"/>
    <w:rsid w:val="009440D0"/>
    <w:rsid w:val="00950866"/>
    <w:rsid w:val="009523A3"/>
    <w:rsid w:val="00960958"/>
    <w:rsid w:val="00963A46"/>
    <w:rsid w:val="00966A3E"/>
    <w:rsid w:val="00971493"/>
    <w:rsid w:val="00971AD9"/>
    <w:rsid w:val="00973069"/>
    <w:rsid w:val="00973523"/>
    <w:rsid w:val="00980766"/>
    <w:rsid w:val="00980A2B"/>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95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D7CF5"/>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987"/>
    <w:rsid w:val="00BB1190"/>
    <w:rsid w:val="00BB31D0"/>
    <w:rsid w:val="00BB3A11"/>
    <w:rsid w:val="00BB4DDB"/>
    <w:rsid w:val="00BB5D79"/>
    <w:rsid w:val="00BB5F02"/>
    <w:rsid w:val="00BC7892"/>
    <w:rsid w:val="00BD669A"/>
    <w:rsid w:val="00BE24D6"/>
    <w:rsid w:val="00BE7EFA"/>
    <w:rsid w:val="00BF06AD"/>
    <w:rsid w:val="00BF2C67"/>
    <w:rsid w:val="00C044A6"/>
    <w:rsid w:val="00C04F4D"/>
    <w:rsid w:val="00C12E48"/>
    <w:rsid w:val="00C13D14"/>
    <w:rsid w:val="00C15F53"/>
    <w:rsid w:val="00C23F09"/>
    <w:rsid w:val="00C25356"/>
    <w:rsid w:val="00C328D0"/>
    <w:rsid w:val="00C34E6B"/>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50C"/>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3F91"/>
    <w:rsid w:val="00D64A90"/>
    <w:rsid w:val="00D9410B"/>
    <w:rsid w:val="00D9695B"/>
    <w:rsid w:val="00DA2417"/>
    <w:rsid w:val="00DA5585"/>
    <w:rsid w:val="00DB02AC"/>
    <w:rsid w:val="00DB6AA2"/>
    <w:rsid w:val="00DC5960"/>
    <w:rsid w:val="00DE10D1"/>
    <w:rsid w:val="00DE2514"/>
    <w:rsid w:val="00DE6851"/>
    <w:rsid w:val="00DF03EE"/>
    <w:rsid w:val="00E01B71"/>
    <w:rsid w:val="00E05CC9"/>
    <w:rsid w:val="00E15573"/>
    <w:rsid w:val="00E25A5B"/>
    <w:rsid w:val="00E359FB"/>
    <w:rsid w:val="00E373C7"/>
    <w:rsid w:val="00E4267B"/>
    <w:rsid w:val="00E42F13"/>
    <w:rsid w:val="00E452DF"/>
    <w:rsid w:val="00E543CF"/>
    <w:rsid w:val="00E546FD"/>
    <w:rsid w:val="00E608F1"/>
    <w:rsid w:val="00E611B9"/>
    <w:rsid w:val="00E7144F"/>
    <w:rsid w:val="00E73D74"/>
    <w:rsid w:val="00E74FB0"/>
    <w:rsid w:val="00E76A79"/>
    <w:rsid w:val="00E80692"/>
    <w:rsid w:val="00E80C24"/>
    <w:rsid w:val="00E93836"/>
    <w:rsid w:val="00EA7C16"/>
    <w:rsid w:val="00EC5281"/>
    <w:rsid w:val="00EC791D"/>
    <w:rsid w:val="00EC7CA6"/>
    <w:rsid w:val="00ED3C5D"/>
    <w:rsid w:val="00ED4553"/>
    <w:rsid w:val="00ED5E9A"/>
    <w:rsid w:val="00F00D08"/>
    <w:rsid w:val="00F051FF"/>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0B7F"/>
    <w:rsid w:val="00F71A5E"/>
    <w:rsid w:val="00F80AAC"/>
    <w:rsid w:val="00FA0AFC"/>
    <w:rsid w:val="00FA1C82"/>
    <w:rsid w:val="00FA2ED1"/>
    <w:rsid w:val="00FA4A52"/>
    <w:rsid w:val="00FA6431"/>
    <w:rsid w:val="00FB4045"/>
    <w:rsid w:val="00FB4D8E"/>
    <w:rsid w:val="00FC0D0A"/>
    <w:rsid w:val="00FC1B0B"/>
    <w:rsid w:val="00FC6CE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1"/>
    </o:shapelayout>
  </w:shapeDefaults>
  <w:decimalSymbol w:val="."/>
  <w:listSeparator w:val=","/>
  <w14:docId w14:val="406B0638"/>
  <w15:docId w15:val="{791FA92F-D9BA-4852-BACD-49A95212B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16187A"/>
    <w:rPr>
      <w:sz w:val="16"/>
      <w:szCs w:val="16"/>
    </w:rPr>
  </w:style>
  <w:style w:type="paragraph" w:styleId="CommentText">
    <w:name w:val="annotation text"/>
    <w:basedOn w:val="Normal"/>
    <w:link w:val="CommentTextChar"/>
    <w:semiHidden/>
    <w:unhideWhenUsed/>
    <w:rsid w:val="0016187A"/>
    <w:pPr>
      <w:spacing w:line="240" w:lineRule="auto"/>
    </w:pPr>
    <w:rPr>
      <w:sz w:val="20"/>
      <w:szCs w:val="20"/>
    </w:rPr>
  </w:style>
  <w:style w:type="character" w:customStyle="1" w:styleId="CommentTextChar">
    <w:name w:val="Comment Text Char"/>
    <w:basedOn w:val="DefaultParagraphFont"/>
    <w:link w:val="CommentText"/>
    <w:semiHidden/>
    <w:rsid w:val="0016187A"/>
    <w:rPr>
      <w:spacing w:val="4"/>
    </w:rPr>
  </w:style>
  <w:style w:type="paragraph" w:styleId="CommentSubject">
    <w:name w:val="annotation subject"/>
    <w:basedOn w:val="CommentText"/>
    <w:next w:val="CommentText"/>
    <w:link w:val="CommentSubjectChar"/>
    <w:semiHidden/>
    <w:unhideWhenUsed/>
    <w:rsid w:val="0016187A"/>
    <w:rPr>
      <w:b/>
      <w:bCs/>
    </w:rPr>
  </w:style>
  <w:style w:type="character" w:customStyle="1" w:styleId="CommentSubjectChar">
    <w:name w:val="Comment Subject Char"/>
    <w:basedOn w:val="CommentTextChar"/>
    <w:link w:val="CommentSubject"/>
    <w:semiHidden/>
    <w:rsid w:val="0016187A"/>
    <w:rPr>
      <w:b/>
      <w:bCs/>
      <w:spacing w:val="4"/>
    </w:rPr>
  </w:style>
  <w:style w:type="paragraph" w:styleId="BalloonText">
    <w:name w:val="Balloon Text"/>
    <w:basedOn w:val="Normal"/>
    <w:link w:val="BalloonTextChar"/>
    <w:semiHidden/>
    <w:unhideWhenUsed/>
    <w:rsid w:val="001618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187A"/>
    <w:rPr>
      <w:rFonts w:ascii="Segoe UI" w:hAnsi="Segoe UI" w:cs="Segoe UI"/>
      <w:spacing w:val="4"/>
      <w:sz w:val="18"/>
      <w:szCs w:val="18"/>
    </w:rPr>
  </w:style>
  <w:style w:type="character" w:styleId="LineNumber">
    <w:name w:val="line number"/>
    <w:basedOn w:val="DefaultParagraphFont"/>
    <w:semiHidden/>
    <w:unhideWhenUsed/>
    <w:rsid w:val="00ED5E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3D0D0C-7248-45B5-9978-8358C6D0F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684</Words>
  <Characters>3408</Characters>
  <Application>Microsoft Office Word</Application>
  <DocSecurity>0</DocSecurity>
  <Lines>104</Lines>
  <Paragraphs>34</Paragraphs>
  <ScaleCrop>false</ScaleCrop>
  <HeadingPairs>
    <vt:vector size="2" baseType="variant">
      <vt:variant>
        <vt:lpstr>Title</vt:lpstr>
      </vt:variant>
      <vt:variant>
        <vt:i4>1</vt:i4>
      </vt:variant>
    </vt:vector>
  </HeadingPairs>
  <TitlesOfParts>
    <vt:vector size="1" baseType="lpstr">
      <vt:lpstr>A5667</vt:lpstr>
    </vt:vector>
  </TitlesOfParts>
  <Manager>R229</Manager>
  <Company>NJ Office of Legislative Services</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A5667</dc:title>
  <dc:subject>CONSUMER AFFAIRS - CONSUMER PROTECTION</dc:subject>
  <dc:creator>Assemblyman  STANLEY</dc:creator>
  <cp:keywords>A5667|3|CL |318|314|311|N|0|</cp:keywords>
  <dc:description>INTRODUCED MAY 12, 2021</dc:description>
  <cp:lastModifiedBy>Todaro, Vivian</cp:lastModifiedBy>
  <cp:revision>2</cp:revision>
  <cp:lastPrinted>2021-05-13T18:28:00Z</cp:lastPrinted>
  <dcterms:created xsi:type="dcterms:W3CDTF">2021-05-13T18:29:00Z</dcterms:created>
  <dcterms:modified xsi:type="dcterms:W3CDTF">2021-05-13T18:29:00Z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