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B85" w:rsidRDefault="00F47B85" w:rsidP="00F47B85">
      <w:pPr>
        <w:pStyle w:val="bpuBill"/>
      </w:pPr>
      <w:bookmarkStart w:id="0" w:name="bpuFrontPg"/>
      <w:bookmarkStart w:id="1" w:name="_GoBack"/>
      <w:bookmarkEnd w:id="0"/>
      <w:bookmarkEnd w:id="1"/>
      <w:r>
        <w:t xml:space="preserve">ASSEMBLY, No. 5670 </w:t>
      </w:r>
    </w:p>
    <w:p w:rsidR="00F47B85" w:rsidRPr="009D38FF" w:rsidRDefault="00F47B85" w:rsidP="00F47B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4040" r:id="rId8"/>
        </w:object>
      </w:r>
    </w:p>
    <w:p w:rsidR="00F47B85" w:rsidRDefault="00F47B85" w:rsidP="00F47B85">
      <w:pPr>
        <w:pStyle w:val="bpuState"/>
      </w:pPr>
      <w:r>
        <w:t>STATE OF NEW JERSEY</w:t>
      </w:r>
    </w:p>
    <w:p w:rsidR="00F47B85" w:rsidRDefault="00F47B85" w:rsidP="00F47B85">
      <w:pPr>
        <w:pStyle w:val="bpuLegislature"/>
      </w:pPr>
      <w:r>
        <w:t>219th LEGISLATURE</w:t>
      </w:r>
    </w:p>
    <w:p w:rsidR="00F47B85" w:rsidRDefault="00F47B85" w:rsidP="00F47B85">
      <w:pPr>
        <w:pStyle w:val="bpuWpGraphic"/>
      </w:pPr>
      <w:r>
        <w:object w:dxaOrig="8985" w:dyaOrig="255">
          <v:shape id="_x0000_i1026" type="#_x0000_t75" style="width:6in;height:12.1pt" o:ole="">
            <v:imagedata r:id="rId7" o:title=""/>
          </v:shape>
          <o:OLEObject Type="Embed" ProgID="WPWin6.1" ShapeID="_x0000_i1026" DrawAspect="Content" ObjectID="_1682404041" r:id="rId9"/>
        </w:object>
      </w:r>
      <w:r>
        <w:t xml:space="preserve">  </w:t>
      </w:r>
    </w:p>
    <w:p w:rsidR="00F47B85" w:rsidRDefault="00F47B85" w:rsidP="00F47B85">
      <w:pPr>
        <w:pStyle w:val="bpuIntro"/>
      </w:pPr>
      <w:r>
        <w:t>INTRODUCED MAY 12, 2021</w:t>
      </w:r>
    </w:p>
    <w:p w:rsidR="00F47B85" w:rsidRDefault="00F47B85" w:rsidP="00F47B85">
      <w:pPr>
        <w:pStyle w:val="bpuIntro"/>
      </w:pPr>
    </w:p>
    <w:p w:rsidR="00F47B85" w:rsidRDefault="00F47B85" w:rsidP="00F47B85">
      <w:pPr>
        <w:pStyle w:val="bpuIntro"/>
        <w:sectPr w:rsidR="00F47B85" w:rsidSect="00F47B85">
          <w:headerReference w:type="even" r:id="rId10"/>
          <w:headerReference w:type="default" r:id="rId11"/>
          <w:pgSz w:w="12240" w:h="20160" w:code="5"/>
          <w:pgMar w:top="2160" w:right="1440" w:bottom="1440" w:left="1440" w:header="72" w:footer="720" w:gutter="0"/>
          <w:pgNumType w:start="1"/>
          <w:cols w:space="720"/>
          <w:docGrid w:linePitch="360"/>
        </w:sectPr>
      </w:pPr>
    </w:p>
    <w:p w:rsidR="00F47B85" w:rsidRDefault="00F47B85" w:rsidP="00F47B85">
      <w:pPr>
        <w:pStyle w:val="bpuIntro"/>
      </w:pPr>
    </w:p>
    <w:p w:rsidR="00F47B85" w:rsidRDefault="00F47B85" w:rsidP="00F47B85">
      <w:pPr>
        <w:pStyle w:val="bpuSponsor"/>
      </w:pPr>
      <w:r>
        <w:t>Sponsored by:</w:t>
      </w:r>
    </w:p>
    <w:p w:rsidR="00F47B85" w:rsidRDefault="00F47B85" w:rsidP="00F47B85">
      <w:pPr>
        <w:pStyle w:val="bpuSponsor"/>
      </w:pPr>
      <w:r>
        <w:t>Assemblyman  STERLEY S. STANLEY</w:t>
      </w:r>
    </w:p>
    <w:p w:rsidR="00F47B85" w:rsidRDefault="00F47B85" w:rsidP="00F47B85">
      <w:pPr>
        <w:pStyle w:val="bpuSponsor"/>
      </w:pPr>
      <w:r>
        <w:t>District 18 (Middlesex)</w:t>
      </w:r>
    </w:p>
    <w:p w:rsidR="00F47B85" w:rsidRDefault="00F47B85" w:rsidP="00F47B85">
      <w:pPr>
        <w:pStyle w:val="bpuSponsor"/>
      </w:pPr>
    </w:p>
    <w:p w:rsidR="00F47B85" w:rsidRDefault="00F47B85" w:rsidP="00F47B85">
      <w:pPr>
        <w:pStyle w:val="bpuSponsor"/>
      </w:pPr>
    </w:p>
    <w:p w:rsidR="00F47B85" w:rsidRDefault="00F47B85" w:rsidP="00F47B85">
      <w:pPr>
        <w:pStyle w:val="bpuSponsor"/>
      </w:pPr>
    </w:p>
    <w:p w:rsidR="00F47B85" w:rsidRDefault="00F47B85" w:rsidP="00F47B85">
      <w:pPr>
        <w:pStyle w:val="bpuSponsor"/>
      </w:pPr>
    </w:p>
    <w:p w:rsidR="00F47B85" w:rsidRDefault="00F47B85" w:rsidP="00F47B85">
      <w:pPr>
        <w:pStyle w:val="bpuSponsor"/>
      </w:pPr>
      <w:r>
        <w:t>SYNOPSIS</w:t>
      </w:r>
    </w:p>
    <w:p w:rsidR="00F47B85" w:rsidRDefault="00F47B85" w:rsidP="00F47B85">
      <w:pPr>
        <w:pStyle w:val="bpuNormText"/>
      </w:pPr>
      <w:r>
        <w:tab/>
        <w:t xml:space="preserve">Authorizes attorneys, county clerks and deputy county clerks who validates affidavit, acknowledgment, proof, oath, or affirmation to affix seal indicating authority to perform validation. </w:t>
      </w:r>
    </w:p>
    <w:p w:rsidR="00F47B85" w:rsidRDefault="00F47B85" w:rsidP="00F47B85">
      <w:pPr>
        <w:pStyle w:val="bpuNormText"/>
      </w:pPr>
    </w:p>
    <w:p w:rsidR="00F47B85" w:rsidRDefault="00F47B85" w:rsidP="00F47B85">
      <w:pPr>
        <w:pStyle w:val="bpuSponsor"/>
      </w:pPr>
      <w:r>
        <w:t xml:space="preserve">CURRENT VERSION OF TEXT </w:t>
      </w:r>
    </w:p>
    <w:p w:rsidR="00F47B85" w:rsidRDefault="00F47B85" w:rsidP="00F47B85">
      <w:pPr>
        <w:pStyle w:val="bpuNormText"/>
      </w:pPr>
      <w:r>
        <w:tab/>
        <w:t>As introduced.</w:t>
      </w:r>
    </w:p>
    <w:p w:rsidR="00F47B85" w:rsidRDefault="00F47B85" w:rsidP="00F47B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7B85" w:rsidRDefault="00F47B85" w:rsidP="008916EC">
      <w:pPr>
        <w:pStyle w:val="FronterPage"/>
        <w:tabs>
          <w:tab w:val="clear" w:pos="720"/>
          <w:tab w:val="clear" w:pos="1440"/>
          <w:tab w:val="clear" w:pos="2160"/>
          <w:tab w:val="clear" w:pos="2880"/>
          <w:tab w:val="clear" w:pos="3600"/>
          <w:tab w:val="clear" w:pos="4320"/>
          <w:tab w:val="clear" w:pos="5040"/>
        </w:tabs>
        <w:sectPr w:rsidR="00F47B85" w:rsidSect="00F47B85">
          <w:type w:val="continuous"/>
          <w:pgSz w:w="12240" w:h="20160" w:code="5"/>
          <w:pgMar w:top="1440" w:right="2275" w:bottom="1440" w:left="2275" w:header="72" w:footer="720" w:gutter="0"/>
          <w:pgNumType w:start="1"/>
          <w:cols w:space="720"/>
          <w:docGrid w:linePitch="360"/>
        </w:sectPr>
      </w:pPr>
    </w:p>
    <w:p w:rsidR="00686AEB" w:rsidRPr="00677316" w:rsidRDefault="000E695C" w:rsidP="003E47BA">
      <w:pPr>
        <w:pStyle w:val="HangingAnAct"/>
        <w:rPr>
          <w:rStyle w:val="HangingAnActChar"/>
        </w:rPr>
      </w:pPr>
      <w:r>
        <w:rPr>
          <w:rStyle w:val="BillHead"/>
        </w:rPr>
        <w:lastRenderedPageBreak/>
        <w:t>An Act</w:t>
      </w:r>
      <w:r w:rsidR="00686AEB" w:rsidRPr="006B7FA7">
        <w:rPr>
          <w:rStyle w:val="HangingAnActChar"/>
        </w:rPr>
        <w:t xml:space="preserve"> </w:t>
      </w:r>
      <w:r w:rsidR="00224D49">
        <w:t xml:space="preserve">concerning use of notary seals by </w:t>
      </w:r>
      <w:r w:rsidR="00BB7AAD">
        <w:t xml:space="preserve">attorneys and </w:t>
      </w:r>
      <w:r w:rsidR="00224D49">
        <w:t>certain State officers and supplementing chapter 14 of Title 46 of the Revised Statutes.</w:t>
      </w:r>
    </w:p>
    <w:p w:rsidR="000B1054" w:rsidRPr="00D71D68" w:rsidRDefault="000B1054" w:rsidP="000B1054"/>
    <w:p w:rsidR="00686AEB" w:rsidRPr="00AA7880" w:rsidRDefault="00686AEB" w:rsidP="00686AEB">
      <w:r>
        <w:tab/>
      </w:r>
      <w:r w:rsidR="000E695C">
        <w:rPr>
          <w:rStyle w:val="BillHeading2"/>
        </w:rPr>
        <w:t>Be It Enacted</w:t>
      </w:r>
      <w:r>
        <w:rPr>
          <w:rStyle w:val="BillHeading2"/>
        </w:rPr>
        <w:t xml:space="preserve"> </w:t>
      </w:r>
      <w:r w:rsidR="000E695C">
        <w:rPr>
          <w:rStyle w:val="BillLanguage"/>
        </w:rPr>
        <w:t>by the Senate and General Assembly of the State of New Jersey:</w:t>
      </w:r>
    </w:p>
    <w:p w:rsidR="00686AEB" w:rsidRDefault="00686AEB" w:rsidP="00686AEB"/>
    <w:p w:rsidR="009F2129" w:rsidRPr="004139B3" w:rsidRDefault="001B1FC7" w:rsidP="009F2129">
      <w:r>
        <w:tab/>
        <w:t>1.</w:t>
      </w:r>
      <w:r>
        <w:tab/>
      </w:r>
      <w:r w:rsidR="009F2129" w:rsidRPr="004139B3">
        <w:t xml:space="preserve">a. </w:t>
      </w:r>
      <w:r w:rsidR="00C1057A">
        <w:t xml:space="preserve"> </w:t>
      </w:r>
      <w:r w:rsidR="009F2129" w:rsidRPr="004139B3">
        <w:t xml:space="preserve">A person licensed to practice law in this State who validates an affidavit, acknowledgment, proof, oath, or affirmation taken before him in accordance with the provisions of chapter 14 of Title 46 of the Revised Statutes or R.S.41:2-1 </w:t>
      </w:r>
      <w:r w:rsidR="009F2129" w:rsidRPr="00AB2DA8">
        <w:t>may, but shall not be required to, affix a seal to the document indicating</w:t>
      </w:r>
      <w:r w:rsidR="009F2129" w:rsidRPr="004139B3">
        <w:t xml:space="preserve"> that he is an attorney-at-law of the State of New Jersey and, as such, is authorized by statute to perform such validations. </w:t>
      </w:r>
    </w:p>
    <w:p w:rsidR="009F2129" w:rsidRDefault="00C1057A" w:rsidP="009F2129">
      <w:r>
        <w:tab/>
        <w:t>b.</w:t>
      </w:r>
      <w:r w:rsidR="009F2129">
        <w:t xml:space="preserve">  </w:t>
      </w:r>
      <w:r w:rsidR="009F2129" w:rsidRPr="004139B3">
        <w:t xml:space="preserve">A </w:t>
      </w:r>
      <w:r w:rsidR="00CA7902">
        <w:t>county clerk or deputy county clerk</w:t>
      </w:r>
      <w:r w:rsidR="009F2129" w:rsidRPr="004139B3">
        <w:t xml:space="preserve"> who validates an affidavit, </w:t>
      </w:r>
      <w:r w:rsidR="00817D41">
        <w:t xml:space="preserve"> </w:t>
      </w:r>
      <w:r w:rsidR="009F2129" w:rsidRPr="004139B3">
        <w:t>acknowledgment, proof, oath, or affirmation taken before him in accordance with the provisions of chapter 14 of Title 46 of the Revised Statutes</w:t>
      </w:r>
      <w:r w:rsidR="009F2129">
        <w:t xml:space="preserve"> </w:t>
      </w:r>
      <w:r w:rsidR="0087316A" w:rsidRPr="004139B3">
        <w:t xml:space="preserve">or R.S.41:2-1 </w:t>
      </w:r>
      <w:r w:rsidR="009F2129" w:rsidRPr="00AB2DA8">
        <w:t>may, but shall not be required to, affix a seal to the document indicating</w:t>
      </w:r>
      <w:r w:rsidR="009F2129" w:rsidRPr="004139B3">
        <w:t xml:space="preserve"> that he is</w:t>
      </w:r>
      <w:r w:rsidR="009F2129">
        <w:t xml:space="preserve"> a county clerk or a deputy county clerk of the State of New Jersey and, </w:t>
      </w:r>
      <w:r w:rsidR="009F2129" w:rsidRPr="004139B3">
        <w:t>as such, is authorized by statute to perform such validations.</w:t>
      </w:r>
    </w:p>
    <w:p w:rsidR="00C1057A" w:rsidRDefault="00C1057A" w:rsidP="00C1057A">
      <w:r w:rsidRPr="004139B3">
        <w:tab/>
      </w:r>
      <w:r>
        <w:t>c.</w:t>
      </w:r>
      <w:r>
        <w:tab/>
      </w:r>
      <w:r w:rsidRPr="004139B3">
        <w:t>Validation of an affidavit, acknowledgment, proof, oath, or affirmation by an attorney-at-law pursuant to subsection a. of this section</w:t>
      </w:r>
      <w:r>
        <w:t xml:space="preserve"> or by a county clerk or a deputy county clerk</w:t>
      </w:r>
      <w:r w:rsidR="0087316A">
        <w:t xml:space="preserve"> pursuant to subsection b</w:t>
      </w:r>
      <w:r w:rsidRPr="004139B3">
        <w:t>. of this section</w:t>
      </w:r>
      <w:r>
        <w:t xml:space="preserve"> </w:t>
      </w:r>
      <w:r w:rsidRPr="004139B3">
        <w:t xml:space="preserve">shall have the same force and effect as validation and the affixing of a seal by a notary public. </w:t>
      </w:r>
    </w:p>
    <w:p w:rsidR="009F2129" w:rsidRPr="00D71D68" w:rsidRDefault="009F2129" w:rsidP="00686AEB"/>
    <w:p w:rsidR="00686AEB" w:rsidRPr="00AA7880" w:rsidRDefault="00686AEB" w:rsidP="00686AEB">
      <w:r>
        <w:tab/>
      </w:r>
      <w:r w:rsidR="009D6CA1">
        <w:t>2</w:t>
      </w:r>
      <w:r w:rsidR="000E695C">
        <w:t>.</w:t>
      </w:r>
      <w:r w:rsidR="009D6CA1">
        <w:t xml:space="preserve"> </w:t>
      </w:r>
      <w:r w:rsidR="000E695C">
        <w:t xml:space="preserve"> This act shall take effect</w:t>
      </w:r>
      <w:r w:rsidR="009D6CA1">
        <w:t xml:space="preserve"> immediately.</w:t>
      </w:r>
    </w:p>
    <w:p w:rsidR="00686AEB" w:rsidRDefault="00686AEB" w:rsidP="00686AEB"/>
    <w:p w:rsidR="00B71DDE" w:rsidRPr="00CE7BD8" w:rsidRDefault="00B71DDE" w:rsidP="00686AEB"/>
    <w:p w:rsidR="00686AEB" w:rsidRDefault="00686AEB" w:rsidP="00686AEB">
      <w:pPr>
        <w:jc w:val="center"/>
      </w:pPr>
      <w:r w:rsidRPr="00D71D68">
        <w:t>STATEMENT</w:t>
      </w:r>
    </w:p>
    <w:p w:rsidR="000D49CF" w:rsidRPr="00AA7880" w:rsidRDefault="000D49CF" w:rsidP="00686AEB">
      <w:pPr>
        <w:jc w:val="center"/>
      </w:pPr>
    </w:p>
    <w:p w:rsidR="009A2EEF" w:rsidRDefault="009A2EEF" w:rsidP="009A2EEF">
      <w:r>
        <w:tab/>
        <w:t>This bill would authorize an attorney-at-law who validates an affidavit, acknowledgment, proof, oath, or affirmation to affix a seal to the document indicating that he is an attorney-at-law.  The bill would further authorize a county clerk or deputy county clerk who validates an affidavit, acknowledgment, proof, oath, or affirmation to affix a seal to the document indicating that he is a county clerk or deputy county clerk.</w:t>
      </w:r>
    </w:p>
    <w:p w:rsidR="009A2EEF" w:rsidRDefault="009A2EEF" w:rsidP="009A2EEF">
      <w:r>
        <w:tab/>
        <w:t xml:space="preserve">Under the bill, a person licensed to practice law in this State, or who is a county clerk or deputy county clerk, who validates an affidavit, acknowledgment, proof, oath, or affirmation taken before him in accordance with the provisions of chapter 14 of Title 46 of the Revised Statutes or R.S.41:2-1 may, but would not be required to, affix a seal to the document indicating that he is an attorney-at-law of the State of New Jersey and, as such, is authorized by statute to perform such validations.  </w:t>
      </w:r>
    </w:p>
    <w:p w:rsidR="009A2EEF" w:rsidRDefault="009A2EEF" w:rsidP="009A2EEF">
      <w:r>
        <w:lastRenderedPageBreak/>
        <w:tab/>
        <w:t>The bill specifies that the validation of an affidavit, acknowledgment, proof, oath, or affirmation by an attorney-at-law, or by a county clerk or deputy county clerk in accordance with the bill would have the same force and effect as validation by a notary public.</w:t>
      </w:r>
    </w:p>
    <w:sectPr w:rsidR="009A2EEF" w:rsidSect="00F47B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D80" w:rsidRDefault="00292D80">
      <w:r>
        <w:separator/>
      </w:r>
    </w:p>
  </w:endnote>
  <w:endnote w:type="continuationSeparator" w:id="0">
    <w:p w:rsidR="00292D80" w:rsidRDefault="00292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D80" w:rsidRDefault="00292D80">
      <w:r>
        <w:separator/>
      </w:r>
    </w:p>
  </w:footnote>
  <w:footnote w:type="continuationSeparator" w:id="0">
    <w:p w:rsidR="00292D80" w:rsidRDefault="00292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3D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7B85" w:rsidRDefault="00F47B85" w:rsidP="00F47B85">
    <w:pPr>
      <w:pStyle w:val="bpuHeadSpon"/>
    </w:pPr>
    <w:r w:rsidRPr="00F47B85">
      <w:rPr>
        <w:rStyle w:val="bpuHeadSponChar"/>
      </w:rPr>
      <w:t>A5670</w:t>
    </w:r>
    <w:r>
      <w:t xml:space="preserve"> STANLEY</w:t>
    </w:r>
  </w:p>
  <w:p w:rsidR="00F47B85" w:rsidRDefault="00F47B85" w:rsidP="00F47B85">
    <w:pPr>
      <w:pStyle w:val="bpuHeadSpon"/>
    </w:pPr>
    <w:r>
      <w:fldChar w:fldCharType="begin"/>
    </w:r>
    <w:r>
      <w:instrText xml:space="preserve"> PAGE  \* MERGEFORMAT </w:instrText>
    </w:r>
    <w:r>
      <w:fldChar w:fldCharType="separate"/>
    </w:r>
    <w:r w:rsidR="001D3D7D">
      <w:rPr>
        <w:noProof/>
      </w:rPr>
      <w:t>3</w:t>
    </w:r>
    <w:r>
      <w:fldChar w:fldCharType="end"/>
    </w:r>
  </w:p>
  <w:p w:rsidR="00F47B85" w:rsidRDefault="00F47B85" w:rsidP="00F47B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7B85" w:rsidRDefault="00F47B85" w:rsidP="00F47B85">
    <w:pPr>
      <w:pStyle w:val="bpuHeadSpon"/>
    </w:pPr>
    <w:r w:rsidRPr="00F47B85">
      <w:rPr>
        <w:rStyle w:val="bpuHeadSponChar"/>
      </w:rPr>
      <w:t>A5670</w:t>
    </w:r>
    <w:r>
      <w:t xml:space="preserve"> STANLEY</w:t>
    </w:r>
  </w:p>
  <w:p w:rsidR="00F47B85" w:rsidRDefault="00F47B85" w:rsidP="00F47B85">
    <w:pPr>
      <w:pStyle w:val="bpuHeadSpon"/>
    </w:pPr>
    <w:r>
      <w:fldChar w:fldCharType="begin"/>
    </w:r>
    <w:r>
      <w:instrText xml:space="preserve"> PAGE  \* MERGEFORMAT </w:instrText>
    </w:r>
    <w:r>
      <w:fldChar w:fldCharType="separate"/>
    </w:r>
    <w:r w:rsidR="001D3D7D">
      <w:rPr>
        <w:noProof/>
      </w:rPr>
      <w:t>2</w:t>
    </w:r>
    <w:r>
      <w:fldChar w:fldCharType="end"/>
    </w:r>
  </w:p>
  <w:p w:rsidR="00F47B85" w:rsidRDefault="00F47B85" w:rsidP="00F47B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80"/>
    <w:rsid w:val="000051BD"/>
    <w:rsid w:val="000160A5"/>
    <w:rsid w:val="0002335B"/>
    <w:rsid w:val="000337C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49CF"/>
    <w:rsid w:val="000D6255"/>
    <w:rsid w:val="000D6262"/>
    <w:rsid w:val="000D7B4A"/>
    <w:rsid w:val="000E4006"/>
    <w:rsid w:val="000E695C"/>
    <w:rsid w:val="000F3DA2"/>
    <w:rsid w:val="000F5FDE"/>
    <w:rsid w:val="000F7466"/>
    <w:rsid w:val="00111A1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FC7"/>
    <w:rsid w:val="001B4716"/>
    <w:rsid w:val="001B4EA4"/>
    <w:rsid w:val="001C7C52"/>
    <w:rsid w:val="001D25F3"/>
    <w:rsid w:val="001D3D7D"/>
    <w:rsid w:val="001E15F1"/>
    <w:rsid w:val="001E16FA"/>
    <w:rsid w:val="001E6213"/>
    <w:rsid w:val="001F14C7"/>
    <w:rsid w:val="001F7405"/>
    <w:rsid w:val="00205533"/>
    <w:rsid w:val="00212B8D"/>
    <w:rsid w:val="002206C8"/>
    <w:rsid w:val="00222983"/>
    <w:rsid w:val="00224D49"/>
    <w:rsid w:val="002317A8"/>
    <w:rsid w:val="002370D0"/>
    <w:rsid w:val="00255958"/>
    <w:rsid w:val="00257FA2"/>
    <w:rsid w:val="0026574A"/>
    <w:rsid w:val="002660BB"/>
    <w:rsid w:val="002720E8"/>
    <w:rsid w:val="00275293"/>
    <w:rsid w:val="002776B0"/>
    <w:rsid w:val="00286C7E"/>
    <w:rsid w:val="00292D80"/>
    <w:rsid w:val="002A1029"/>
    <w:rsid w:val="002A3A1A"/>
    <w:rsid w:val="002A4692"/>
    <w:rsid w:val="002A51BA"/>
    <w:rsid w:val="002B2E26"/>
    <w:rsid w:val="002B3FE6"/>
    <w:rsid w:val="002B44BC"/>
    <w:rsid w:val="002C2D81"/>
    <w:rsid w:val="002C461E"/>
    <w:rsid w:val="002C6CEC"/>
    <w:rsid w:val="002E09CE"/>
    <w:rsid w:val="002E69D1"/>
    <w:rsid w:val="002F3BA6"/>
    <w:rsid w:val="00315320"/>
    <w:rsid w:val="00325776"/>
    <w:rsid w:val="00325E27"/>
    <w:rsid w:val="00330395"/>
    <w:rsid w:val="00333704"/>
    <w:rsid w:val="00336624"/>
    <w:rsid w:val="00337C40"/>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10D"/>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5FA"/>
    <w:rsid w:val="00665CBC"/>
    <w:rsid w:val="00667A5C"/>
    <w:rsid w:val="0067493B"/>
    <w:rsid w:val="00677316"/>
    <w:rsid w:val="0067748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7B0"/>
    <w:rsid w:val="00794B94"/>
    <w:rsid w:val="00794BD4"/>
    <w:rsid w:val="007A2F73"/>
    <w:rsid w:val="007A3061"/>
    <w:rsid w:val="007A5A0B"/>
    <w:rsid w:val="007A6F93"/>
    <w:rsid w:val="007C0E14"/>
    <w:rsid w:val="007C7DE4"/>
    <w:rsid w:val="007D40CB"/>
    <w:rsid w:val="007D5796"/>
    <w:rsid w:val="007D59C0"/>
    <w:rsid w:val="007D7D9C"/>
    <w:rsid w:val="007E18FA"/>
    <w:rsid w:val="007F485D"/>
    <w:rsid w:val="007F6050"/>
    <w:rsid w:val="00813627"/>
    <w:rsid w:val="00817D41"/>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16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7F6"/>
    <w:rsid w:val="00997152"/>
    <w:rsid w:val="009972CD"/>
    <w:rsid w:val="009A0E9C"/>
    <w:rsid w:val="009A2EEF"/>
    <w:rsid w:val="009A45DA"/>
    <w:rsid w:val="009B06D2"/>
    <w:rsid w:val="009B34EC"/>
    <w:rsid w:val="009B5D67"/>
    <w:rsid w:val="009B6176"/>
    <w:rsid w:val="009C0D22"/>
    <w:rsid w:val="009C2DD9"/>
    <w:rsid w:val="009C3E09"/>
    <w:rsid w:val="009C5630"/>
    <w:rsid w:val="009D0E5D"/>
    <w:rsid w:val="009D0F63"/>
    <w:rsid w:val="009D6CA1"/>
    <w:rsid w:val="009D7934"/>
    <w:rsid w:val="009D7CCF"/>
    <w:rsid w:val="009E5961"/>
    <w:rsid w:val="009F2129"/>
    <w:rsid w:val="009F4FAC"/>
    <w:rsid w:val="00A017C0"/>
    <w:rsid w:val="00A11228"/>
    <w:rsid w:val="00A222C2"/>
    <w:rsid w:val="00A305D6"/>
    <w:rsid w:val="00A342C4"/>
    <w:rsid w:val="00A50F6B"/>
    <w:rsid w:val="00A52237"/>
    <w:rsid w:val="00A551D6"/>
    <w:rsid w:val="00A6251B"/>
    <w:rsid w:val="00A63C44"/>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DDE"/>
    <w:rsid w:val="00B726BD"/>
    <w:rsid w:val="00B732BC"/>
    <w:rsid w:val="00B90E33"/>
    <w:rsid w:val="00B9676B"/>
    <w:rsid w:val="00BA2EA5"/>
    <w:rsid w:val="00BA364B"/>
    <w:rsid w:val="00BB1190"/>
    <w:rsid w:val="00BB31D0"/>
    <w:rsid w:val="00BB3A11"/>
    <w:rsid w:val="00BB4DDB"/>
    <w:rsid w:val="00BB5D79"/>
    <w:rsid w:val="00BB5F02"/>
    <w:rsid w:val="00BB7AAD"/>
    <w:rsid w:val="00BC7892"/>
    <w:rsid w:val="00BE24D6"/>
    <w:rsid w:val="00BE7EFA"/>
    <w:rsid w:val="00BF06AD"/>
    <w:rsid w:val="00BF2C67"/>
    <w:rsid w:val="00C04F4D"/>
    <w:rsid w:val="00C1057A"/>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90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75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C8F"/>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CDF"/>
    <w:rsid w:val="00F00D08"/>
    <w:rsid w:val="00F1350D"/>
    <w:rsid w:val="00F15583"/>
    <w:rsid w:val="00F17C18"/>
    <w:rsid w:val="00F200EE"/>
    <w:rsid w:val="00F22481"/>
    <w:rsid w:val="00F2542E"/>
    <w:rsid w:val="00F27278"/>
    <w:rsid w:val="00F344E3"/>
    <w:rsid w:val="00F34D58"/>
    <w:rsid w:val="00F40FC9"/>
    <w:rsid w:val="00F41A9D"/>
    <w:rsid w:val="00F44314"/>
    <w:rsid w:val="00F47B85"/>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6134B9-16C0-4414-B6A1-EE0592E71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47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45DB3-3597-462C-8A3D-83848AE61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2560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A5670</vt:lpstr>
    </vt:vector>
  </TitlesOfParts>
  <Manager>R229</Manager>
  <Company>NJ Office of Legislative Services</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A5670</dc:title>
  <dc:subject>Judiciary</dc:subject>
  <dc:creator>Assemblyman  STANLEY</dc:creator>
  <cp:keywords>A5670|3|JU |127|106|284|N|0|</cp:keywords>
  <dc:description>INTRODUCED MAY 12, 2021</dc:description>
  <cp:lastModifiedBy>Bell, Careema</cp:lastModifiedBy>
  <cp:revision>2</cp:revision>
  <cp:lastPrinted>2021-05-05T13:57:00Z</cp:lastPrinted>
  <dcterms:created xsi:type="dcterms:W3CDTF">2021-05-13T13:37:00Z</dcterms:created>
  <dcterms:modified xsi:type="dcterms:W3CDTF">2021-05-13T13:37:00Z</dcterms:modified>
  <cp:category>Section 1 – 46:14-6.2_x000d_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