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CA7" w:rsidRDefault="00943CA7" w:rsidP="00943CA7">
      <w:pPr>
        <w:pStyle w:val="bpuBill"/>
      </w:pPr>
      <w:bookmarkStart w:id="0" w:name="bpuFrontPg"/>
      <w:bookmarkStart w:id="1" w:name="_GoBack"/>
      <w:bookmarkEnd w:id="0"/>
      <w:bookmarkEnd w:id="1"/>
      <w:r>
        <w:t xml:space="preserve">ASSEMBLY, No. 5698 </w:t>
      </w:r>
    </w:p>
    <w:p w:rsidR="00943CA7" w:rsidRPr="009D38FF" w:rsidRDefault="00943CA7" w:rsidP="00943C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6481" r:id="rId8"/>
        </w:object>
      </w:r>
    </w:p>
    <w:p w:rsidR="00943CA7" w:rsidRDefault="00943CA7" w:rsidP="00943CA7">
      <w:pPr>
        <w:pStyle w:val="bpuState"/>
      </w:pPr>
      <w:r>
        <w:t>STATE OF NEW JERSEY</w:t>
      </w:r>
    </w:p>
    <w:p w:rsidR="00943CA7" w:rsidRDefault="00943CA7" w:rsidP="00943CA7">
      <w:pPr>
        <w:pStyle w:val="bpuLegislature"/>
      </w:pPr>
      <w:r>
        <w:t>219th LEGISLATURE</w:t>
      </w:r>
    </w:p>
    <w:p w:rsidR="00943CA7" w:rsidRDefault="00943CA7" w:rsidP="00943CA7">
      <w:pPr>
        <w:pStyle w:val="bpuWpGraphic"/>
      </w:pPr>
      <w:r>
        <w:object w:dxaOrig="8985" w:dyaOrig="255">
          <v:shape id="_x0000_i1026" type="#_x0000_t75" style="width:6in;height:12pt" o:ole="">
            <v:imagedata r:id="rId7" o:title=""/>
          </v:shape>
          <o:OLEObject Type="Embed" ProgID="WPWin6.1" ShapeID="_x0000_i1026" DrawAspect="Content" ObjectID="_1686486482" r:id="rId9"/>
        </w:object>
      </w:r>
      <w:r>
        <w:t xml:space="preserve">  </w:t>
      </w:r>
    </w:p>
    <w:p w:rsidR="00943CA7" w:rsidRDefault="00943CA7" w:rsidP="00943CA7">
      <w:pPr>
        <w:pStyle w:val="bpuIntro"/>
      </w:pPr>
      <w:r>
        <w:t>INTRODUCED MAY 12, 2021</w:t>
      </w:r>
    </w:p>
    <w:p w:rsidR="00943CA7" w:rsidRDefault="00943CA7" w:rsidP="00943CA7">
      <w:pPr>
        <w:pStyle w:val="bpuIntro"/>
      </w:pPr>
    </w:p>
    <w:p w:rsidR="00943CA7" w:rsidRDefault="00943CA7" w:rsidP="00943CA7">
      <w:pPr>
        <w:pStyle w:val="bpuIntro"/>
        <w:sectPr w:rsidR="00943CA7" w:rsidSect="002A1D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43CA7" w:rsidRDefault="00943CA7" w:rsidP="00943CA7">
      <w:pPr>
        <w:pStyle w:val="bpuIntro"/>
      </w:pPr>
    </w:p>
    <w:p w:rsidR="00943CA7" w:rsidRDefault="00943CA7" w:rsidP="00943CA7">
      <w:pPr>
        <w:pStyle w:val="bpuSponsor"/>
      </w:pPr>
      <w:r>
        <w:t>Sponsored by:</w:t>
      </w:r>
    </w:p>
    <w:p w:rsidR="00943CA7" w:rsidRDefault="00943CA7" w:rsidP="00943CA7">
      <w:pPr>
        <w:pStyle w:val="bpuSponsor"/>
      </w:pPr>
      <w:r>
        <w:t>Assemblyman  VINCENT MAZZEO</w:t>
      </w:r>
    </w:p>
    <w:p w:rsidR="00943CA7" w:rsidRDefault="00943CA7" w:rsidP="00943CA7">
      <w:pPr>
        <w:pStyle w:val="bpuSponsor"/>
      </w:pPr>
      <w:r>
        <w:t>District 2 (Atlantic)</w:t>
      </w:r>
    </w:p>
    <w:p w:rsidR="00943CA7" w:rsidRDefault="0013747C" w:rsidP="0013747C">
      <w:pPr>
        <w:pStyle w:val="bpuSponsor"/>
      </w:pPr>
      <w:r>
        <w:t>Assemblyman  JOHN ARMATO</w:t>
      </w:r>
    </w:p>
    <w:p w:rsidR="0013747C" w:rsidRDefault="0013747C" w:rsidP="0013747C">
      <w:pPr>
        <w:pStyle w:val="bpuSponsor"/>
      </w:pPr>
      <w:r>
        <w:t>District 2 (Atlantic)</w:t>
      </w:r>
    </w:p>
    <w:p w:rsidR="0013747C" w:rsidRPr="0013747C" w:rsidRDefault="0013747C" w:rsidP="0013747C">
      <w:pPr>
        <w:pStyle w:val="bpuSponsor"/>
      </w:pPr>
    </w:p>
    <w:p w:rsidR="00943CA7" w:rsidRDefault="002A1D37" w:rsidP="002A1D37">
      <w:pPr>
        <w:pStyle w:val="bpuSponsor"/>
      </w:pPr>
      <w:r>
        <w:t>Co-Sponsored by:</w:t>
      </w:r>
    </w:p>
    <w:p w:rsidR="002A1D37" w:rsidRPr="002A1D37" w:rsidRDefault="002A1D37" w:rsidP="002A1D37">
      <w:pPr>
        <w:pStyle w:val="bpuSponsor"/>
      </w:pPr>
      <w:r w:rsidRPr="002A1D37">
        <w:t>Assemblywoman Murphy</w:t>
      </w:r>
    </w:p>
    <w:p w:rsidR="00943CA7" w:rsidRDefault="00943CA7" w:rsidP="00943CA7">
      <w:pPr>
        <w:pStyle w:val="bpuSponsor"/>
      </w:pPr>
    </w:p>
    <w:p w:rsidR="002A1D37" w:rsidRDefault="002A1D37" w:rsidP="002A1D37"/>
    <w:p w:rsidR="002A1D37" w:rsidRPr="002A1D37" w:rsidRDefault="002A1D37" w:rsidP="002A1D37"/>
    <w:p w:rsidR="00943CA7" w:rsidRDefault="00943CA7" w:rsidP="00943CA7">
      <w:pPr>
        <w:pStyle w:val="bpuSponsor"/>
      </w:pPr>
    </w:p>
    <w:p w:rsidR="00943CA7" w:rsidRDefault="00943CA7" w:rsidP="00943CA7">
      <w:pPr>
        <w:pStyle w:val="bpuSponsor"/>
      </w:pPr>
      <w:r>
        <w:t>SYNOPSIS</w:t>
      </w:r>
    </w:p>
    <w:p w:rsidR="00943CA7" w:rsidRDefault="00943CA7" w:rsidP="00943CA7">
      <w:pPr>
        <w:pStyle w:val="bpuNormText"/>
      </w:pPr>
      <w:r>
        <w:tab/>
        <w:t xml:space="preserve">Makes $5 million in federal funds available to Stockton University to support North Athletic Complex project. </w:t>
      </w:r>
    </w:p>
    <w:p w:rsidR="00943CA7" w:rsidRDefault="00943CA7" w:rsidP="00943CA7">
      <w:pPr>
        <w:pStyle w:val="bpuNormText"/>
      </w:pPr>
    </w:p>
    <w:p w:rsidR="00943CA7" w:rsidRDefault="00943CA7" w:rsidP="00943CA7">
      <w:pPr>
        <w:pStyle w:val="bpuSponsor"/>
      </w:pPr>
      <w:r>
        <w:t xml:space="preserve">CURRENT VERSION OF TEXT </w:t>
      </w:r>
    </w:p>
    <w:p w:rsidR="00943CA7" w:rsidRDefault="00943CA7" w:rsidP="00943CA7">
      <w:pPr>
        <w:pStyle w:val="bpuNormText"/>
      </w:pPr>
      <w:r>
        <w:tab/>
        <w:t>As introduced.</w:t>
      </w:r>
    </w:p>
    <w:p w:rsidR="00943CA7" w:rsidRDefault="00943CA7" w:rsidP="00943C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CA7" w:rsidRDefault="00943CA7" w:rsidP="008916EC">
      <w:pPr>
        <w:pStyle w:val="FronterPage"/>
        <w:tabs>
          <w:tab w:val="clear" w:pos="720"/>
          <w:tab w:val="clear" w:pos="1440"/>
          <w:tab w:val="clear" w:pos="2160"/>
          <w:tab w:val="clear" w:pos="2880"/>
          <w:tab w:val="clear" w:pos="3600"/>
          <w:tab w:val="clear" w:pos="4320"/>
          <w:tab w:val="clear" w:pos="5040"/>
        </w:tabs>
        <w:sectPr w:rsidR="00943CA7" w:rsidSect="00943CA7">
          <w:type w:val="continuous"/>
          <w:pgSz w:w="12240" w:h="20160" w:code="5"/>
          <w:pgMar w:top="1440" w:right="2275" w:bottom="1440" w:left="2275" w:header="72" w:footer="720" w:gutter="0"/>
          <w:pgNumType w:start="1"/>
          <w:cols w:space="720"/>
          <w:docGrid w:linePitch="360"/>
        </w:sectPr>
      </w:pPr>
    </w:p>
    <w:p w:rsidR="00686AEB" w:rsidRPr="00677316" w:rsidRDefault="00447B30" w:rsidP="003E47BA">
      <w:pPr>
        <w:pStyle w:val="HangingAnAct"/>
        <w:rPr>
          <w:rStyle w:val="HangingAnActChar"/>
        </w:rPr>
      </w:pPr>
      <w:r>
        <w:rPr>
          <w:rStyle w:val="BillHead"/>
        </w:rPr>
        <w:lastRenderedPageBreak/>
        <w:t>An Act</w:t>
      </w:r>
      <w:r w:rsidR="00686AEB" w:rsidRPr="006B7FA7">
        <w:rPr>
          <w:rStyle w:val="HangingAnActChar"/>
        </w:rPr>
        <w:t xml:space="preserve"> </w:t>
      </w:r>
      <w:r w:rsidR="006E149E">
        <w:rPr>
          <w:rStyle w:val="HangingAnActChar"/>
        </w:rPr>
        <w:t xml:space="preserve">making federal funds available to Stockton </w:t>
      </w:r>
      <w:r w:rsidR="00521465">
        <w:rPr>
          <w:rStyle w:val="HangingAnActChar"/>
        </w:rPr>
        <w:t>University</w:t>
      </w:r>
      <w:r w:rsidR="006E149E">
        <w:rPr>
          <w:rStyle w:val="HangingAnActChar"/>
        </w:rPr>
        <w:t xml:space="preserve"> for necessary improvement</w:t>
      </w:r>
      <w:r w:rsidR="00FF0B7B">
        <w:rPr>
          <w:rStyle w:val="HangingAnActChar"/>
        </w:rPr>
        <w:t>s</w:t>
      </w:r>
      <w:r w:rsidR="006E149E">
        <w:rPr>
          <w:rStyle w:val="HangingAnActChar"/>
        </w:rPr>
        <w:t xml:space="preserve"> to water and sewer infrastructure.</w:t>
      </w:r>
    </w:p>
    <w:p w:rsidR="000B1054" w:rsidRPr="00D71D68" w:rsidRDefault="000B1054" w:rsidP="000B1054"/>
    <w:p w:rsidR="00686AEB" w:rsidRPr="00AA7880" w:rsidRDefault="00686AEB" w:rsidP="00686AEB">
      <w:r>
        <w:tab/>
      </w:r>
      <w:r w:rsidR="00447B30">
        <w:rPr>
          <w:rStyle w:val="BillHeading2"/>
        </w:rPr>
        <w:t>Be It Enacted</w:t>
      </w:r>
      <w:r>
        <w:rPr>
          <w:rStyle w:val="BillHeading2"/>
        </w:rPr>
        <w:t xml:space="preserve"> </w:t>
      </w:r>
      <w:r w:rsidR="00447B30">
        <w:rPr>
          <w:rStyle w:val="BillLanguage"/>
        </w:rPr>
        <w:t>by the Senate and General Assembly of the State of New Jersey:</w:t>
      </w:r>
    </w:p>
    <w:p w:rsidR="00686AEB" w:rsidRDefault="00686AEB" w:rsidP="00686AEB"/>
    <w:p w:rsidR="006E149E" w:rsidRDefault="006E149E" w:rsidP="00686AEB">
      <w:r>
        <w:tab/>
      </w:r>
      <w:r w:rsidR="00C9290E">
        <w:t>1.</w:t>
      </w:r>
      <w:r w:rsidR="00844B8D">
        <w:tab/>
      </w:r>
      <w:r w:rsidR="00C9290E">
        <w:t xml:space="preserve">Subject to the availability </w:t>
      </w:r>
      <w:r>
        <w:t xml:space="preserve">of federal funds provided or made accessible to the State via federal block grant funds allocated to the State from the federal “Coronavirus State Fiscal Recovery Fund” established pursuant to the federal “American Rescue Plan Act of 2021,” Pub.L.117-2, $5,000,000 </w:t>
      </w:r>
      <w:r w:rsidR="003E5B63">
        <w:t>from such federal funds shall be made available</w:t>
      </w:r>
      <w:r w:rsidR="0013639A">
        <w:t xml:space="preserve"> to Stockton University</w:t>
      </w:r>
      <w:r w:rsidR="003E5B63">
        <w:t xml:space="preserve"> </w:t>
      </w:r>
      <w:r w:rsidR="00AD7601">
        <w:t>for</w:t>
      </w:r>
      <w:r w:rsidR="00FF0B7B">
        <w:t xml:space="preserve"> necessary</w:t>
      </w:r>
      <w:r w:rsidR="00AD7601">
        <w:t xml:space="preserve"> </w:t>
      </w:r>
      <w:r w:rsidR="0013639A">
        <w:t xml:space="preserve">water and sewer utility </w:t>
      </w:r>
      <w:r w:rsidR="00E36AF6">
        <w:t>infrastructure improvements</w:t>
      </w:r>
      <w:r w:rsidR="0013639A">
        <w:t xml:space="preserve"> at the Stockton University North Athletic C</w:t>
      </w:r>
      <w:r w:rsidR="001A18F3">
        <w:t>omplex.</w:t>
      </w:r>
    </w:p>
    <w:p w:rsidR="006E149E" w:rsidRPr="00D71D68" w:rsidRDefault="006E149E" w:rsidP="00686AEB"/>
    <w:p w:rsidR="00686AEB" w:rsidRPr="00AA7880" w:rsidRDefault="00686AEB" w:rsidP="00270696">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AD7601">
        <w:t>2</w:t>
      </w:r>
      <w:r w:rsidR="00447B30">
        <w:t>.</w:t>
      </w:r>
      <w:r w:rsidR="00844B8D">
        <w:tab/>
      </w:r>
      <w:r w:rsidR="00447B30">
        <w:t>This act shall take effect</w:t>
      </w:r>
      <w:r w:rsidR="00270696">
        <w:t xml:space="preserve"> immediately.</w:t>
      </w:r>
    </w:p>
    <w:p w:rsidR="00686AEB" w:rsidRDefault="00686AEB" w:rsidP="00686AEB"/>
    <w:p w:rsidR="0039783E" w:rsidRPr="00CE7BD8" w:rsidRDefault="0039783E" w:rsidP="00686AEB"/>
    <w:p w:rsidR="00686AEB" w:rsidRPr="00AA7880" w:rsidRDefault="00686AEB" w:rsidP="00686AEB">
      <w:pPr>
        <w:jc w:val="center"/>
      </w:pPr>
      <w:r w:rsidRPr="00D71D68">
        <w:t>STATEMENT</w:t>
      </w:r>
    </w:p>
    <w:p w:rsidR="0013639A" w:rsidRDefault="0013639A" w:rsidP="00686AEB"/>
    <w:p w:rsidR="0013639A" w:rsidRDefault="0013639A" w:rsidP="00686AEB">
      <w:r>
        <w:tab/>
        <w:t>This bill makes $5 million in federal funds available for water and sewer utility construction at the Stockton University North Athletic C</w:t>
      </w:r>
      <w:r w:rsidR="0029021B">
        <w:t>omplex</w:t>
      </w:r>
      <w:r>
        <w:t xml:space="preserve">.  </w:t>
      </w:r>
      <w:r w:rsidR="004476D1">
        <w:t xml:space="preserve">These funds will be utilized to connect Stockton University athletic facilities to local sewer and water systems.  Stockton University is currently engaged in a multi-phase expansion of its North Athletic Complex.  This </w:t>
      </w:r>
      <w:r w:rsidR="006A246A">
        <w:t>project</w:t>
      </w:r>
      <w:r w:rsidR="004476D1">
        <w:t xml:space="preserve"> </w:t>
      </w:r>
      <w:r w:rsidR="00F541B1">
        <w:t xml:space="preserve">includes the construction of </w:t>
      </w:r>
      <w:r w:rsidR="001A18F3">
        <w:t>a new field house and pavilion containing an athletic training facility, public restrooms, locker room</w:t>
      </w:r>
      <w:r w:rsidR="00B322DF">
        <w:t>s</w:t>
      </w:r>
      <w:r w:rsidR="001A18F3">
        <w:t xml:space="preserve"> and academic support space</w:t>
      </w:r>
      <w:r w:rsidR="005330DB">
        <w:t>.</w:t>
      </w:r>
    </w:p>
    <w:p w:rsidR="005330DB" w:rsidRDefault="005330DB" w:rsidP="00686AEB">
      <w:r>
        <w:tab/>
        <w:t>The funding provided by this bill would be allocated from federal block grant funds awarded to New Jersey from the “Coronavirus State Fiscal Recovery Fund” established by the “American Rescue Plan Act of 2021,”</w:t>
      </w:r>
      <w:r w:rsidR="006A246A">
        <w:t xml:space="preserve"> Pub.L.117-2.  According to an estimate calculated by Federal Funds Information for States, New Jersey will receive a formula-based allocation of $6.434 billion from the “Coronavirus State Fiscal Recovery Fund.”  Federal law permits states to use these block grant funds to make necessary investments in water, sewer, or broadband infrastructure, among other purposes.</w:t>
      </w:r>
    </w:p>
    <w:sectPr w:rsidR="005330DB" w:rsidSect="00943CA7">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07D" w:rsidRDefault="00DA307D">
      <w:r>
        <w:separator/>
      </w:r>
    </w:p>
  </w:endnote>
  <w:endnote w:type="continuationSeparator" w:id="0">
    <w:p w:rsidR="00DA307D" w:rsidRDefault="00DA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47C" w:rsidRDefault="002A1D37" w:rsidP="002A1D3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07D" w:rsidRDefault="00DA307D">
      <w:r>
        <w:separator/>
      </w:r>
    </w:p>
  </w:footnote>
  <w:footnote w:type="continuationSeparator" w:id="0">
    <w:p w:rsidR="00DA307D" w:rsidRDefault="00DA3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0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CA7" w:rsidRDefault="00943CA7" w:rsidP="00943CA7">
    <w:pPr>
      <w:pStyle w:val="bpuHeadSpon"/>
    </w:pPr>
    <w:r w:rsidRPr="00943CA7">
      <w:rPr>
        <w:rStyle w:val="bpuHeadSponChar"/>
      </w:rPr>
      <w:t>A5698</w:t>
    </w:r>
    <w:r>
      <w:t xml:space="preserve"> MAZZEO</w:t>
    </w:r>
  </w:p>
  <w:p w:rsidR="00943CA7" w:rsidRDefault="00943CA7" w:rsidP="00943CA7">
    <w:pPr>
      <w:pStyle w:val="bpuHeadSpon"/>
    </w:pPr>
    <w:r>
      <w:fldChar w:fldCharType="begin"/>
    </w:r>
    <w:r>
      <w:instrText xml:space="preserve"> PAGE  \* MERGEFORMAT </w:instrText>
    </w:r>
    <w:r>
      <w:fldChar w:fldCharType="separate"/>
    </w:r>
    <w:r w:rsidR="00844B8D">
      <w:rPr>
        <w:noProof/>
      </w:rPr>
      <w:t>3</w:t>
    </w:r>
    <w:r>
      <w:fldChar w:fldCharType="end"/>
    </w:r>
  </w:p>
  <w:p w:rsidR="00943CA7" w:rsidRDefault="00943CA7" w:rsidP="00943C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CA7" w:rsidRDefault="00943CA7" w:rsidP="00943CA7">
    <w:pPr>
      <w:pStyle w:val="bpuHeadSpon"/>
    </w:pPr>
    <w:r w:rsidRPr="00943CA7">
      <w:rPr>
        <w:rStyle w:val="bpuHeadSponChar"/>
      </w:rPr>
      <w:t>A5698</w:t>
    </w:r>
    <w:r>
      <w:t xml:space="preserve"> MAZZEO</w:t>
    </w:r>
    <w:r w:rsidR="0013747C">
      <w:t>, ARMATO</w:t>
    </w:r>
  </w:p>
  <w:p w:rsidR="00943CA7" w:rsidRDefault="00943CA7" w:rsidP="00943CA7">
    <w:pPr>
      <w:pStyle w:val="bpuHeadSpon"/>
    </w:pPr>
    <w:r>
      <w:fldChar w:fldCharType="begin"/>
    </w:r>
    <w:r>
      <w:instrText xml:space="preserve"> PAGE  \* MERGEFORMAT </w:instrText>
    </w:r>
    <w:r>
      <w:fldChar w:fldCharType="separate"/>
    </w:r>
    <w:r w:rsidR="0046000A">
      <w:rPr>
        <w:noProof/>
      </w:rPr>
      <w:t>2</w:t>
    </w:r>
    <w:r>
      <w:fldChar w:fldCharType="end"/>
    </w:r>
  </w:p>
  <w:p w:rsidR="00943CA7" w:rsidRDefault="00943CA7" w:rsidP="00943C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07D"/>
    <w:rsid w:val="00004DA2"/>
    <w:rsid w:val="000051BD"/>
    <w:rsid w:val="000160A5"/>
    <w:rsid w:val="0002335B"/>
    <w:rsid w:val="0003549A"/>
    <w:rsid w:val="000367AE"/>
    <w:rsid w:val="00043B22"/>
    <w:rsid w:val="00054975"/>
    <w:rsid w:val="00057D20"/>
    <w:rsid w:val="0006197C"/>
    <w:rsid w:val="0006281F"/>
    <w:rsid w:val="0007061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639A"/>
    <w:rsid w:val="0013747C"/>
    <w:rsid w:val="0014664C"/>
    <w:rsid w:val="00156F96"/>
    <w:rsid w:val="00163EB2"/>
    <w:rsid w:val="001645FB"/>
    <w:rsid w:val="00173D2B"/>
    <w:rsid w:val="0017748F"/>
    <w:rsid w:val="00181676"/>
    <w:rsid w:val="00183603"/>
    <w:rsid w:val="0018410E"/>
    <w:rsid w:val="00194E78"/>
    <w:rsid w:val="0019707B"/>
    <w:rsid w:val="00197E8B"/>
    <w:rsid w:val="00197FA4"/>
    <w:rsid w:val="001A161A"/>
    <w:rsid w:val="001A18F3"/>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696"/>
    <w:rsid w:val="002720E8"/>
    <w:rsid w:val="00273857"/>
    <w:rsid w:val="00275293"/>
    <w:rsid w:val="002776B0"/>
    <w:rsid w:val="00285BCA"/>
    <w:rsid w:val="00286C7E"/>
    <w:rsid w:val="0029021B"/>
    <w:rsid w:val="002A1029"/>
    <w:rsid w:val="002A1D37"/>
    <w:rsid w:val="002A3A1A"/>
    <w:rsid w:val="002A4692"/>
    <w:rsid w:val="002A51BA"/>
    <w:rsid w:val="002B2E26"/>
    <w:rsid w:val="002B3FE6"/>
    <w:rsid w:val="002B74AE"/>
    <w:rsid w:val="002C2D81"/>
    <w:rsid w:val="002C461E"/>
    <w:rsid w:val="002C6CEC"/>
    <w:rsid w:val="002E09CE"/>
    <w:rsid w:val="002E69D1"/>
    <w:rsid w:val="002F3BA6"/>
    <w:rsid w:val="0030754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3E"/>
    <w:rsid w:val="003A3C64"/>
    <w:rsid w:val="003A3F83"/>
    <w:rsid w:val="003C43EF"/>
    <w:rsid w:val="003C5A6B"/>
    <w:rsid w:val="003C7FB2"/>
    <w:rsid w:val="003D24DE"/>
    <w:rsid w:val="003E26D4"/>
    <w:rsid w:val="003E47BA"/>
    <w:rsid w:val="003E5B63"/>
    <w:rsid w:val="003F13D7"/>
    <w:rsid w:val="003F1D80"/>
    <w:rsid w:val="003F2D64"/>
    <w:rsid w:val="003F3B37"/>
    <w:rsid w:val="0040195A"/>
    <w:rsid w:val="00402DC0"/>
    <w:rsid w:val="00416C4B"/>
    <w:rsid w:val="0041751E"/>
    <w:rsid w:val="004211E5"/>
    <w:rsid w:val="00422091"/>
    <w:rsid w:val="0043386C"/>
    <w:rsid w:val="00436F2D"/>
    <w:rsid w:val="00436F5D"/>
    <w:rsid w:val="00441B42"/>
    <w:rsid w:val="004476D1"/>
    <w:rsid w:val="00447B30"/>
    <w:rsid w:val="0045118A"/>
    <w:rsid w:val="00455D51"/>
    <w:rsid w:val="00456BF9"/>
    <w:rsid w:val="0046000A"/>
    <w:rsid w:val="00461057"/>
    <w:rsid w:val="004649AD"/>
    <w:rsid w:val="004704A8"/>
    <w:rsid w:val="00471102"/>
    <w:rsid w:val="00471F18"/>
    <w:rsid w:val="00484144"/>
    <w:rsid w:val="00484C19"/>
    <w:rsid w:val="00485866"/>
    <w:rsid w:val="00492076"/>
    <w:rsid w:val="00493B1D"/>
    <w:rsid w:val="00497037"/>
    <w:rsid w:val="004A2453"/>
    <w:rsid w:val="004A3009"/>
    <w:rsid w:val="004A6940"/>
    <w:rsid w:val="004A77A4"/>
    <w:rsid w:val="004C742C"/>
    <w:rsid w:val="004E1F3E"/>
    <w:rsid w:val="004F21BD"/>
    <w:rsid w:val="004F439D"/>
    <w:rsid w:val="004F4F1D"/>
    <w:rsid w:val="004F74DD"/>
    <w:rsid w:val="00501317"/>
    <w:rsid w:val="0050495C"/>
    <w:rsid w:val="00505DC9"/>
    <w:rsid w:val="00506E1E"/>
    <w:rsid w:val="00513C81"/>
    <w:rsid w:val="00521465"/>
    <w:rsid w:val="00527BFB"/>
    <w:rsid w:val="00532A32"/>
    <w:rsid w:val="005330DB"/>
    <w:rsid w:val="00540B0B"/>
    <w:rsid w:val="0054460F"/>
    <w:rsid w:val="005536CD"/>
    <w:rsid w:val="00554051"/>
    <w:rsid w:val="00557240"/>
    <w:rsid w:val="00561010"/>
    <w:rsid w:val="005629A4"/>
    <w:rsid w:val="005651F3"/>
    <w:rsid w:val="00572184"/>
    <w:rsid w:val="00577A15"/>
    <w:rsid w:val="00577D3A"/>
    <w:rsid w:val="00580533"/>
    <w:rsid w:val="0059131D"/>
    <w:rsid w:val="005A04E3"/>
    <w:rsid w:val="005B3F92"/>
    <w:rsid w:val="005B479C"/>
    <w:rsid w:val="005B561E"/>
    <w:rsid w:val="005C02C3"/>
    <w:rsid w:val="005C07E4"/>
    <w:rsid w:val="005C2124"/>
    <w:rsid w:val="005C336F"/>
    <w:rsid w:val="005C7F3C"/>
    <w:rsid w:val="005D07CC"/>
    <w:rsid w:val="005E017C"/>
    <w:rsid w:val="005E11A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EB3"/>
    <w:rsid w:val="00665CBC"/>
    <w:rsid w:val="00667A5C"/>
    <w:rsid w:val="00677316"/>
    <w:rsid w:val="00686AEB"/>
    <w:rsid w:val="006A246A"/>
    <w:rsid w:val="006B7897"/>
    <w:rsid w:val="006B7FA7"/>
    <w:rsid w:val="006C086A"/>
    <w:rsid w:val="006C21C1"/>
    <w:rsid w:val="006C4989"/>
    <w:rsid w:val="006C7327"/>
    <w:rsid w:val="006D00E5"/>
    <w:rsid w:val="006D212A"/>
    <w:rsid w:val="006D791B"/>
    <w:rsid w:val="006E149E"/>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5926"/>
    <w:rsid w:val="00832816"/>
    <w:rsid w:val="00837109"/>
    <w:rsid w:val="00840365"/>
    <w:rsid w:val="008406A3"/>
    <w:rsid w:val="00841D2C"/>
    <w:rsid w:val="00844B8D"/>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43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AB5"/>
    <w:rsid w:val="00943CA7"/>
    <w:rsid w:val="009440D0"/>
    <w:rsid w:val="009523A3"/>
    <w:rsid w:val="00960958"/>
    <w:rsid w:val="00963A46"/>
    <w:rsid w:val="00966A3E"/>
    <w:rsid w:val="00971493"/>
    <w:rsid w:val="00971AD9"/>
    <w:rsid w:val="00973069"/>
    <w:rsid w:val="00973523"/>
    <w:rsid w:val="00976F0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F2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601"/>
    <w:rsid w:val="00AD7BB0"/>
    <w:rsid w:val="00AD7BC9"/>
    <w:rsid w:val="00AE1871"/>
    <w:rsid w:val="00AF0DB9"/>
    <w:rsid w:val="00AF1A8C"/>
    <w:rsid w:val="00B0116D"/>
    <w:rsid w:val="00B01173"/>
    <w:rsid w:val="00B02F35"/>
    <w:rsid w:val="00B05A3C"/>
    <w:rsid w:val="00B07100"/>
    <w:rsid w:val="00B1138C"/>
    <w:rsid w:val="00B2574A"/>
    <w:rsid w:val="00B322DF"/>
    <w:rsid w:val="00B357D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071"/>
    <w:rsid w:val="00BC7892"/>
    <w:rsid w:val="00BE24D6"/>
    <w:rsid w:val="00BE46E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290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07D"/>
    <w:rsid w:val="00DA5585"/>
    <w:rsid w:val="00DB02AC"/>
    <w:rsid w:val="00DB6AA2"/>
    <w:rsid w:val="00DE10D1"/>
    <w:rsid w:val="00DE2514"/>
    <w:rsid w:val="00DE6851"/>
    <w:rsid w:val="00DF03EE"/>
    <w:rsid w:val="00E01B71"/>
    <w:rsid w:val="00E05CC9"/>
    <w:rsid w:val="00E13758"/>
    <w:rsid w:val="00E15573"/>
    <w:rsid w:val="00E25A5B"/>
    <w:rsid w:val="00E36AF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0C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1B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B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8CF79"/>
  <w15:docId w15:val="{E746A44D-FEEC-4A6A-AC55-FD1D0177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43CA7"/>
  </w:style>
  <w:style w:type="paragraph" w:styleId="BalloonText">
    <w:name w:val="Balloon Text"/>
    <w:basedOn w:val="Normal"/>
    <w:link w:val="BalloonTextChar"/>
    <w:semiHidden/>
    <w:unhideWhenUsed/>
    <w:rsid w:val="005C02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2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126F8-2B6F-4B3C-B0FC-CC776B79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329</Words>
  <Characters>1904</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A5698</vt:lpstr>
    </vt:vector>
  </TitlesOfParts>
  <Manager>R224</Manager>
  <Company>NJ Office of Legislative Services</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A5698</dc:title>
  <dc:subject>State Budget and Finance - Supplemental Appropriations</dc:subject>
  <dc:creator>Assemblyman  MAZZEO</dc:creator>
  <cp:keywords>A5698|2|RF |243|0|243|N|0|</cp:keywords>
  <dc:description>INTRODUCED MAY 12, 2021</dc:description>
  <cp:lastModifiedBy>Franks, Denise</cp:lastModifiedBy>
  <cp:revision>2</cp:revision>
  <cp:lastPrinted>2021-06-29T19:41:00Z</cp:lastPrinted>
  <dcterms:created xsi:type="dcterms:W3CDTF">2021-06-29T19:41:00Z</dcterms:created>
  <dcterms:modified xsi:type="dcterms:W3CDTF">2021-06-29T19:41:00Z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