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277" w:rsidRDefault="005A2277" w:rsidP="005A2277">
      <w:pPr>
        <w:pStyle w:val="bpuBill"/>
      </w:pPr>
      <w:bookmarkStart w:id="0" w:name="bpuFrontPg"/>
      <w:bookmarkEnd w:id="0"/>
      <w:r>
        <w:t xml:space="preserve">ASSEMBLY, No. 5733 </w:t>
      </w:r>
    </w:p>
    <w:p w:rsidR="005A2277" w:rsidRPr="009D38FF" w:rsidRDefault="005A2277" w:rsidP="005A22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28358" r:id="rId7"/>
        </w:object>
      </w:r>
    </w:p>
    <w:p w:rsidR="005A2277" w:rsidRDefault="005A2277" w:rsidP="005A2277">
      <w:pPr>
        <w:pStyle w:val="bpuState"/>
      </w:pPr>
      <w:r>
        <w:t>STATE OF NEW JERSEY</w:t>
      </w:r>
    </w:p>
    <w:p w:rsidR="005A2277" w:rsidRDefault="005A2277" w:rsidP="005A2277">
      <w:pPr>
        <w:pStyle w:val="bpuLegislature"/>
      </w:pPr>
      <w:r>
        <w:t>219th LEGISLATURE</w:t>
      </w:r>
    </w:p>
    <w:p w:rsidR="005A2277" w:rsidRDefault="005A2277" w:rsidP="005A2277">
      <w:pPr>
        <w:pStyle w:val="bpuWpGraphic"/>
      </w:pPr>
      <w:r>
        <w:object w:dxaOrig="8985" w:dyaOrig="255">
          <v:shape id="_x0000_i1026" type="#_x0000_t75" style="width:6in;height:12pt" o:ole="">
            <v:imagedata r:id="rId6" o:title=""/>
          </v:shape>
          <o:OLEObject Type="Embed" ProgID="WPWin6.1" ShapeID="_x0000_i1026" DrawAspect="Content" ObjectID="_1684828359" r:id="rId8"/>
        </w:object>
      </w:r>
      <w:r>
        <w:t xml:space="preserve">  </w:t>
      </w:r>
    </w:p>
    <w:p w:rsidR="005A2277" w:rsidRDefault="005A2277" w:rsidP="005A2277">
      <w:pPr>
        <w:pStyle w:val="bpuIntro"/>
      </w:pPr>
      <w:r>
        <w:t>INTRODUCED MAY 17, 2021</w:t>
      </w:r>
    </w:p>
    <w:p w:rsidR="005A2277" w:rsidRDefault="005A2277" w:rsidP="005A2277">
      <w:pPr>
        <w:pStyle w:val="bpuIntro"/>
      </w:pPr>
    </w:p>
    <w:p w:rsidR="005A2277" w:rsidRDefault="005A2277" w:rsidP="005A2277">
      <w:pPr>
        <w:pStyle w:val="bpuIntro"/>
        <w:sectPr w:rsidR="005A2277" w:rsidSect="00F00E0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A2277" w:rsidRDefault="005A2277" w:rsidP="005A2277">
      <w:pPr>
        <w:pStyle w:val="bpuIntro"/>
      </w:pPr>
    </w:p>
    <w:p w:rsidR="005A2277" w:rsidRDefault="005A2277" w:rsidP="005A2277">
      <w:pPr>
        <w:pStyle w:val="bpuSponsor"/>
      </w:pPr>
      <w:r>
        <w:t>Sponsored by:</w:t>
      </w:r>
    </w:p>
    <w:p w:rsidR="005A2277" w:rsidRDefault="005A2277" w:rsidP="005A2277">
      <w:pPr>
        <w:pStyle w:val="bpuSponsor"/>
      </w:pPr>
      <w:r>
        <w:t>Assemblywoman  YVONNE LOPEZ</w:t>
      </w:r>
    </w:p>
    <w:p w:rsidR="005A2277" w:rsidRDefault="005A2277" w:rsidP="005A2277">
      <w:pPr>
        <w:pStyle w:val="bpuSponsor"/>
      </w:pPr>
      <w:r>
        <w:t>District 19 (Middlesex)</w:t>
      </w:r>
    </w:p>
    <w:p w:rsidR="005A2277" w:rsidRDefault="00CB3EDA" w:rsidP="00CB3EDA">
      <w:pPr>
        <w:pStyle w:val="bpuSponsor"/>
      </w:pPr>
      <w:r>
        <w:t>Assemblywoman  GABRIELA M. MOSQUERA</w:t>
      </w:r>
    </w:p>
    <w:p w:rsidR="00CB3EDA" w:rsidRDefault="00CB3EDA" w:rsidP="00CB3EDA">
      <w:pPr>
        <w:pStyle w:val="bpuSponsor"/>
      </w:pPr>
      <w:r>
        <w:t>District 4 (Camden and Gloucester)</w:t>
      </w:r>
    </w:p>
    <w:p w:rsidR="005A2277" w:rsidRDefault="007C71FB" w:rsidP="007C71FB">
      <w:pPr>
        <w:pStyle w:val="bpuSponsor"/>
      </w:pPr>
      <w:r>
        <w:t>Assemblyman  GORDON M. JOHNSON</w:t>
      </w:r>
    </w:p>
    <w:p w:rsidR="007C71FB" w:rsidRDefault="007C71FB" w:rsidP="007C71FB">
      <w:pPr>
        <w:pStyle w:val="bpuSponsor"/>
      </w:pPr>
      <w:r>
        <w:t>District 37 (Bergen)</w:t>
      </w:r>
    </w:p>
    <w:p w:rsidR="007C71FB" w:rsidRPr="007C71FB" w:rsidRDefault="007C71FB" w:rsidP="007C71FB">
      <w:pPr>
        <w:pStyle w:val="bpuSponsor"/>
      </w:pPr>
    </w:p>
    <w:p w:rsidR="005A2277" w:rsidRDefault="00B35768" w:rsidP="00B35768">
      <w:pPr>
        <w:pStyle w:val="bpuSponsor"/>
      </w:pPr>
      <w:r>
        <w:t>Co-Sponsored by:</w:t>
      </w:r>
    </w:p>
    <w:p w:rsidR="00B35768" w:rsidRDefault="00B35768" w:rsidP="00B35768">
      <w:pPr>
        <w:pStyle w:val="bpuSponsor"/>
      </w:pPr>
      <w:r w:rsidRPr="00B35768">
        <w:t>Assemblywoman Timberlake</w:t>
      </w:r>
    </w:p>
    <w:p w:rsidR="00B35768" w:rsidRDefault="00B35768" w:rsidP="00B35768"/>
    <w:p w:rsidR="00B35768" w:rsidRDefault="00B35768" w:rsidP="00B35768"/>
    <w:p w:rsidR="00B35768" w:rsidRPr="00B35768" w:rsidRDefault="00B35768" w:rsidP="00B35768">
      <w:bookmarkStart w:id="1" w:name="_GoBack"/>
      <w:bookmarkEnd w:id="1"/>
    </w:p>
    <w:p w:rsidR="005A2277" w:rsidRDefault="005A2277" w:rsidP="005A2277">
      <w:pPr>
        <w:pStyle w:val="bpuSponsor"/>
      </w:pPr>
    </w:p>
    <w:p w:rsidR="005A2277" w:rsidRDefault="005A2277" w:rsidP="005A2277">
      <w:pPr>
        <w:pStyle w:val="bpuSponsor"/>
      </w:pPr>
      <w:r>
        <w:t>SYNOPSIS</w:t>
      </w:r>
    </w:p>
    <w:p w:rsidR="005A2277" w:rsidRDefault="005A2277" w:rsidP="005A2277">
      <w:pPr>
        <w:pStyle w:val="bpuNormText"/>
      </w:pPr>
      <w:r>
        <w:tab/>
        <w:t xml:space="preserve">Requires DHS to establish quality-based reimbursement system for registered family day care providers participating in Grow NJ Kids. </w:t>
      </w:r>
    </w:p>
    <w:p w:rsidR="005A2277" w:rsidRDefault="005A2277" w:rsidP="005A2277">
      <w:pPr>
        <w:pStyle w:val="bpuNormText"/>
      </w:pPr>
    </w:p>
    <w:p w:rsidR="005A2277" w:rsidRDefault="005A2277" w:rsidP="005A2277">
      <w:pPr>
        <w:pStyle w:val="bpuSponsor"/>
      </w:pPr>
      <w:r>
        <w:t xml:space="preserve">CURRENT VERSION OF TEXT </w:t>
      </w:r>
    </w:p>
    <w:p w:rsidR="005A2277" w:rsidRDefault="005A2277" w:rsidP="005A2277">
      <w:pPr>
        <w:pStyle w:val="bpuNormText"/>
      </w:pPr>
      <w:r>
        <w:tab/>
        <w:t>As introduced.</w:t>
      </w:r>
    </w:p>
    <w:p w:rsidR="005A2277" w:rsidRDefault="005A2277" w:rsidP="005A22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2277" w:rsidRDefault="005A2277" w:rsidP="008916EC">
      <w:pPr>
        <w:pStyle w:val="FronterPage"/>
        <w:tabs>
          <w:tab w:val="clear" w:pos="720"/>
          <w:tab w:val="clear" w:pos="1440"/>
          <w:tab w:val="clear" w:pos="2160"/>
          <w:tab w:val="clear" w:pos="2880"/>
          <w:tab w:val="clear" w:pos="3600"/>
          <w:tab w:val="clear" w:pos="4320"/>
          <w:tab w:val="clear" w:pos="5040"/>
        </w:tabs>
        <w:sectPr w:rsidR="005A2277" w:rsidSect="005A2277">
          <w:type w:val="continuous"/>
          <w:pgSz w:w="12240" w:h="20160" w:code="5"/>
          <w:pgMar w:top="1440" w:right="2275" w:bottom="1440" w:left="2275" w:header="72" w:footer="720" w:gutter="0"/>
          <w:pgNumType w:start="1"/>
          <w:cols w:space="720"/>
          <w:docGrid w:linePitch="360"/>
        </w:sectPr>
      </w:pPr>
    </w:p>
    <w:p w:rsidR="00686AEB" w:rsidRPr="00677316" w:rsidRDefault="005724BC" w:rsidP="003E47BA">
      <w:pPr>
        <w:pStyle w:val="HangingAnAct"/>
        <w:rPr>
          <w:rStyle w:val="HangingAnActChar"/>
        </w:rPr>
      </w:pPr>
      <w:r>
        <w:rPr>
          <w:rStyle w:val="BillHead"/>
        </w:rPr>
        <w:lastRenderedPageBreak/>
        <w:t>An Act</w:t>
      </w:r>
      <w:r w:rsidR="00686AEB" w:rsidRPr="006B7FA7">
        <w:rPr>
          <w:rStyle w:val="HangingAnActChar"/>
        </w:rPr>
        <w:t xml:space="preserve"> </w:t>
      </w:r>
      <w:r w:rsidR="007C722C">
        <w:t>concerning payment</w:t>
      </w:r>
      <w:r w:rsidR="00223FB5">
        <w:t xml:space="preserve"> rates</w:t>
      </w:r>
      <w:r w:rsidR="007C722C">
        <w:t xml:space="preserve"> </w:t>
      </w:r>
      <w:r w:rsidR="00223FB5">
        <w:t>f</w:t>
      </w:r>
      <w:r w:rsidR="007C722C">
        <w:t>o</w:t>
      </w:r>
      <w:r w:rsidR="00223FB5">
        <w:t>r</w:t>
      </w:r>
      <w:r w:rsidR="007C722C">
        <w:t xml:space="preserve"> registered family day care providers participating in the Grow NJ Kids program and supplementing P.L.2009, c.299 (C.30:5B-22.1 et seq.)</w:t>
      </w:r>
    </w:p>
    <w:p w:rsidR="000B1054" w:rsidRPr="00D71D68" w:rsidRDefault="000B1054" w:rsidP="000B1054"/>
    <w:p w:rsidR="00686AEB" w:rsidRPr="00AA7880" w:rsidRDefault="00686AEB" w:rsidP="00686AEB">
      <w:r>
        <w:tab/>
      </w:r>
      <w:r w:rsidR="005724BC">
        <w:rPr>
          <w:rStyle w:val="BillHeading2"/>
        </w:rPr>
        <w:t>Be It Enacted</w:t>
      </w:r>
      <w:r>
        <w:rPr>
          <w:rStyle w:val="BillHeading2"/>
        </w:rPr>
        <w:t xml:space="preserve"> </w:t>
      </w:r>
      <w:r w:rsidR="005724BC">
        <w:rPr>
          <w:rStyle w:val="BillLanguage"/>
        </w:rPr>
        <w:t>by the Senate and General Assembly of the State of New Jersey:</w:t>
      </w:r>
    </w:p>
    <w:p w:rsidR="00686AEB" w:rsidRDefault="00686AEB" w:rsidP="00686AEB"/>
    <w:p w:rsidR="00276720" w:rsidRDefault="008F7840" w:rsidP="00686AEB">
      <w:r>
        <w:tab/>
        <w:t>1.</w:t>
      </w:r>
      <w:r>
        <w:tab/>
      </w:r>
      <w:r w:rsidR="008051FE">
        <w:t xml:space="preserve">a.  </w:t>
      </w:r>
      <w:r>
        <w:t>Notwithstanding the provisions of any other law to the contrary, the Commissioner of Human Services</w:t>
      </w:r>
      <w:r w:rsidR="003C0E56">
        <w:t xml:space="preserve"> </w:t>
      </w:r>
      <w:r>
        <w:t xml:space="preserve">shall </w:t>
      </w:r>
      <w:r w:rsidR="007C722C">
        <w:t xml:space="preserve">establish a </w:t>
      </w:r>
      <w:r w:rsidR="00223FB5">
        <w:t>tiered, quality-based</w:t>
      </w:r>
      <w:r>
        <w:t xml:space="preserve"> </w:t>
      </w:r>
      <w:r w:rsidR="000F0AEF">
        <w:t>reimbursement</w:t>
      </w:r>
      <w:r>
        <w:t xml:space="preserve"> system for family </w:t>
      </w:r>
      <w:r w:rsidR="007C722C">
        <w:t xml:space="preserve">day </w:t>
      </w:r>
      <w:r>
        <w:t>care</w:t>
      </w:r>
      <w:r w:rsidR="007C722C">
        <w:t xml:space="preserve"> providers, registered pursuant to P.L.1987, c.27 (C.30:5B-16 et seq.), </w:t>
      </w:r>
      <w:r>
        <w:t xml:space="preserve">that </w:t>
      </w:r>
      <w:r w:rsidR="00BD0507">
        <w:t>participate in the</w:t>
      </w:r>
      <w:r>
        <w:t xml:space="preserve"> </w:t>
      </w:r>
      <w:r w:rsidR="004C7633">
        <w:t xml:space="preserve">State’s </w:t>
      </w:r>
      <w:r>
        <w:t>subsidized child care assistance program</w:t>
      </w:r>
      <w:r w:rsidR="00BD0507">
        <w:t xml:space="preserve"> and are rated under the Grow NJ Kids initiative</w:t>
      </w:r>
      <w:r w:rsidR="00BC54B4">
        <w:t>, which quality-based reimbursement system shall be substanti</w:t>
      </w:r>
      <w:r w:rsidR="007C722C">
        <w:t xml:space="preserve">vely </w:t>
      </w:r>
      <w:r w:rsidR="00BC54B4">
        <w:t xml:space="preserve">the same as that for </w:t>
      </w:r>
      <w:r w:rsidR="004C7633">
        <w:t xml:space="preserve">Grow NJ Kids-rated </w:t>
      </w:r>
      <w:r w:rsidR="00BC54B4">
        <w:t>child care centers</w:t>
      </w:r>
      <w:r w:rsidR="00BD0507">
        <w:t>.</w:t>
      </w:r>
    </w:p>
    <w:p w:rsidR="00BD0507" w:rsidRDefault="00BD0507" w:rsidP="00686AEB">
      <w:r>
        <w:tab/>
        <w:t>b.</w:t>
      </w:r>
      <w:r>
        <w:tab/>
        <w:t xml:space="preserve">As used in this section “Grow NJ Kids” means </w:t>
      </w:r>
      <w:r w:rsidR="00C97FAA">
        <w:t xml:space="preserve">New Jersey’s quality rating and improvement system for child care and early learning programs, which </w:t>
      </w:r>
      <w:r w:rsidR="00223FB5">
        <w:t>rates</w:t>
      </w:r>
      <w:r w:rsidR="006F3A21">
        <w:t xml:space="preserve"> the quality of child care </w:t>
      </w:r>
      <w:r w:rsidR="00C97FAA">
        <w:t>s</w:t>
      </w:r>
      <w:r w:rsidR="006F3A21">
        <w:t>ervices</w:t>
      </w:r>
      <w:r w:rsidR="00223FB5">
        <w:t xml:space="preserve"> </w:t>
      </w:r>
      <w:r w:rsidR="003D2276">
        <w:t xml:space="preserve">on </w:t>
      </w:r>
      <w:r w:rsidR="00C97FAA">
        <w:t>measurable quality metrics</w:t>
      </w:r>
      <w:r w:rsidR="00223FB5">
        <w:t xml:space="preserve">, and provides enhanced reimbursements to </w:t>
      </w:r>
      <w:r w:rsidR="00BC54B4">
        <w:t xml:space="preserve">certain </w:t>
      </w:r>
      <w:r w:rsidR="003D2276">
        <w:t xml:space="preserve">higher- </w:t>
      </w:r>
      <w:r w:rsidR="00223FB5">
        <w:t>performing providers</w:t>
      </w:r>
      <w:r w:rsidR="003D2276">
        <w:t>.</w:t>
      </w:r>
    </w:p>
    <w:p w:rsidR="00BD0507" w:rsidRDefault="00BD0507" w:rsidP="00686AEB">
      <w:r>
        <w:tab/>
        <w:t>c.</w:t>
      </w:r>
      <w:r>
        <w:tab/>
        <w:t xml:space="preserve">The commissioner shall apply for such State plan amendments or waivers as may be necessary to implement the </w:t>
      </w:r>
      <w:r w:rsidR="006F3A21">
        <w:t xml:space="preserve">reimbursement system </w:t>
      </w:r>
      <w:r>
        <w:t>established pursuant to this section and to continue to secure federal financial participation for subsidized child care programs for qualified low-to-moderate income households.</w:t>
      </w:r>
    </w:p>
    <w:p w:rsidR="004C6E51" w:rsidRDefault="004C6E51" w:rsidP="00686AEB"/>
    <w:p w:rsidR="004C6E51" w:rsidRPr="00D71D68" w:rsidRDefault="004C6E51" w:rsidP="00686AEB">
      <w:r>
        <w:tab/>
        <w:t>2.</w:t>
      </w:r>
      <w:r>
        <w:tab/>
        <w:t>The Commissioner of Human Services, pursuant to the “Administrative Procedure Act,” P.L.1968, c.410 (C.52:14B-1 et seq.) shall adopt such rules and regulations as necessary to implement the provisions of this act.</w:t>
      </w:r>
    </w:p>
    <w:p w:rsidR="004C6E51" w:rsidRDefault="004C6E51" w:rsidP="00686AEB"/>
    <w:p w:rsidR="00686AEB" w:rsidRPr="00AA7880" w:rsidRDefault="00686AEB" w:rsidP="00686AEB">
      <w:r>
        <w:tab/>
      </w:r>
      <w:r w:rsidR="004C6E51">
        <w:t>3</w:t>
      </w:r>
      <w:r w:rsidR="005724BC">
        <w:t xml:space="preserve">. </w:t>
      </w:r>
      <w:r w:rsidR="00CE2024">
        <w:t xml:space="preserve"> </w:t>
      </w:r>
      <w:r w:rsidR="005724BC">
        <w:t>This act shall take effect</w:t>
      </w:r>
      <w:r w:rsidR="00564A86">
        <w:t xml:space="preserve"> on the first day of the second</w:t>
      </w:r>
      <w:r w:rsidR="004C6E51">
        <w:t xml:space="preserve"> month next following the date of enactment, but the Commissioner of Human Services may take such anticipatory administrative action in advance thereof as shall be necessary for the implementation of this act.</w:t>
      </w:r>
    </w:p>
    <w:p w:rsidR="00686AEB" w:rsidRDefault="00686AEB" w:rsidP="00686AEB"/>
    <w:p w:rsidR="00011438" w:rsidRPr="00CE7BD8" w:rsidRDefault="00011438" w:rsidP="00686AEB"/>
    <w:p w:rsidR="00686AEB" w:rsidRPr="00AA7880" w:rsidRDefault="00686AEB" w:rsidP="00686AEB">
      <w:pPr>
        <w:jc w:val="center"/>
      </w:pPr>
      <w:r w:rsidRPr="00D71D68">
        <w:t>STATEMENT</w:t>
      </w:r>
    </w:p>
    <w:p w:rsidR="00686AEB" w:rsidRDefault="00686AEB" w:rsidP="00686AEB"/>
    <w:p w:rsidR="004C6E51" w:rsidRDefault="004C6E51" w:rsidP="00686AEB">
      <w:r>
        <w:tab/>
        <w:t>This bill requires the Commissioner of Human Ser</w:t>
      </w:r>
      <w:r w:rsidR="00A5441B">
        <w:t>vices</w:t>
      </w:r>
      <w:r w:rsidR="00BC54B4">
        <w:t xml:space="preserve"> to establish</w:t>
      </w:r>
      <w:r>
        <w:t xml:space="preserve"> </w:t>
      </w:r>
      <w:r w:rsidR="00564A86">
        <w:t>a tiered</w:t>
      </w:r>
      <w:r w:rsidR="001D4980">
        <w:t xml:space="preserve">, quality-based reimbursement </w:t>
      </w:r>
      <w:r w:rsidR="00564A86">
        <w:t xml:space="preserve">system </w:t>
      </w:r>
      <w:r w:rsidR="001D4980">
        <w:t xml:space="preserve">for </w:t>
      </w:r>
      <w:r w:rsidR="00564A86">
        <w:t>r</w:t>
      </w:r>
      <w:r>
        <w:t>egistered family</w:t>
      </w:r>
      <w:r w:rsidR="00564A86">
        <w:t xml:space="preserve"> day care provider</w:t>
      </w:r>
      <w:r>
        <w:t>s that participate in the State’s subsidized child c</w:t>
      </w:r>
      <w:r w:rsidR="00A5441B">
        <w:t xml:space="preserve">are assistance program and </w:t>
      </w:r>
      <w:r w:rsidR="00564A86">
        <w:t>are</w:t>
      </w:r>
      <w:r>
        <w:t xml:space="preserve"> rated under the Grow NJ Kids </w:t>
      </w:r>
      <w:r w:rsidR="004C7633">
        <w:t>initiative</w:t>
      </w:r>
      <w:r>
        <w:t>.  Grow NJ Kids is the State’s quality rating and improvement</w:t>
      </w:r>
      <w:r w:rsidR="00A5441B">
        <w:t xml:space="preserve"> initiative</w:t>
      </w:r>
      <w:r>
        <w:t xml:space="preserve"> for child care and early learning programs, which reimburses child care providers based on objective quality measures. </w:t>
      </w:r>
      <w:r w:rsidR="00BC54B4">
        <w:t xml:space="preserve"> </w:t>
      </w:r>
      <w:r w:rsidR="00AD4382">
        <w:t>State-licensed child care centers, school- or center-based preschool programs, Head Start progr</w:t>
      </w:r>
      <w:r w:rsidR="00564A86">
        <w:t>ams, and registered family day care provider</w:t>
      </w:r>
      <w:r w:rsidR="00AD4382">
        <w:t xml:space="preserve">s </w:t>
      </w:r>
      <w:r w:rsidR="00564A86">
        <w:t>may request</w:t>
      </w:r>
      <w:r w:rsidR="00BC54B4">
        <w:t xml:space="preserve"> </w:t>
      </w:r>
      <w:r w:rsidR="00AF76A5">
        <w:t xml:space="preserve">to be </w:t>
      </w:r>
      <w:r w:rsidR="00564A86">
        <w:t>evaluated</w:t>
      </w:r>
      <w:r w:rsidR="00AF76A5">
        <w:t xml:space="preserve"> and rated by </w:t>
      </w:r>
      <w:r w:rsidR="00BC54B4">
        <w:t>Grow NJ K</w:t>
      </w:r>
      <w:r w:rsidR="004C7633">
        <w:t>ids</w:t>
      </w:r>
      <w:r w:rsidR="001D4980">
        <w:t>, based</w:t>
      </w:r>
      <w:r w:rsidR="004C7633">
        <w:t xml:space="preserve"> on the quality of </w:t>
      </w:r>
      <w:r w:rsidR="00BC54B4">
        <w:t xml:space="preserve">child care services provided for </w:t>
      </w:r>
      <w:r w:rsidR="003234CB">
        <w:t>infants, toddlers and preschoolers</w:t>
      </w:r>
      <w:r w:rsidR="00AD4382">
        <w:t xml:space="preserve">.  Based upon </w:t>
      </w:r>
      <w:r w:rsidR="00564A86">
        <w:t xml:space="preserve">the outcome of this quality review, </w:t>
      </w:r>
      <w:r w:rsidR="00AF76A5">
        <w:t>the Grow NJ Kids program may award the provider a three-, four- or five-</w:t>
      </w:r>
      <w:r w:rsidR="00AD4382">
        <w:t xml:space="preserve">star rating.  </w:t>
      </w:r>
    </w:p>
    <w:p w:rsidR="00A5441B" w:rsidRDefault="003234CB">
      <w:r>
        <w:tab/>
      </w:r>
      <w:r w:rsidR="00564A86">
        <w:t xml:space="preserve">New Jersey’s </w:t>
      </w:r>
      <w:r w:rsidR="00AF76A5">
        <w:t xml:space="preserve">subsidized child care assistance program </w:t>
      </w:r>
      <w:r w:rsidR="00564A86">
        <w:t xml:space="preserve">currently </w:t>
      </w:r>
      <w:r w:rsidR="00AF76A5">
        <w:t xml:space="preserve">pays a higher </w:t>
      </w:r>
      <w:r>
        <w:t xml:space="preserve">rate to child care centers, Head Start programs, and school- or center-based preschool programs that </w:t>
      </w:r>
      <w:r w:rsidR="004A6154">
        <w:t xml:space="preserve">have </w:t>
      </w:r>
      <w:r>
        <w:t xml:space="preserve">a Grow NJ Kids three-, four-, or five star rating. </w:t>
      </w:r>
      <w:r w:rsidR="00AF76A5">
        <w:t xml:space="preserve"> </w:t>
      </w:r>
      <w:r w:rsidR="004A6154">
        <w:t>In calendar year</w:t>
      </w:r>
      <w:r>
        <w:t xml:space="preserve"> </w:t>
      </w:r>
      <w:r w:rsidR="004A6154">
        <w:t>2021</w:t>
      </w:r>
      <w:r w:rsidR="002F5E9C">
        <w:t xml:space="preserve">, tiered incentive payments under the program range from </w:t>
      </w:r>
      <w:r w:rsidR="002F5E9C" w:rsidRPr="00281757">
        <w:t xml:space="preserve">five percent to twenty percent above the base </w:t>
      </w:r>
      <w:r w:rsidR="004C7633" w:rsidRPr="00281757">
        <w:t>rat</w:t>
      </w:r>
      <w:r w:rsidR="004C7633">
        <w:t>e</w:t>
      </w:r>
      <w:r w:rsidR="00AF76A5">
        <w:t>, depending upon the age of the child receiving care and the facility’s star rating</w:t>
      </w:r>
      <w:r w:rsidR="002F5E9C">
        <w:t xml:space="preserve">.  </w:t>
      </w:r>
      <w:r w:rsidR="004A6154">
        <w:t xml:space="preserve">Although family day care providers can </w:t>
      </w:r>
      <w:r w:rsidR="001D4980">
        <w:t xml:space="preserve">request </w:t>
      </w:r>
      <w:r w:rsidR="004A6154">
        <w:t xml:space="preserve">a Grow NJ Kids evaluation, these providers </w:t>
      </w:r>
      <w:r w:rsidR="00AF76A5">
        <w:t xml:space="preserve">are currently ineligible </w:t>
      </w:r>
      <w:r w:rsidR="00A5441B">
        <w:t xml:space="preserve">for </w:t>
      </w:r>
      <w:r w:rsidR="004A6154">
        <w:t xml:space="preserve">the program’s enhanced payments to providers earning a three-, four-, or five-star rating.  </w:t>
      </w:r>
      <w:r w:rsidR="00A5441B">
        <w:t>It is the inte</w:t>
      </w:r>
      <w:r w:rsidR="00AF76A5">
        <w:t xml:space="preserve">nt of the bill’s sponsor to </w:t>
      </w:r>
      <w:r w:rsidR="001D4980">
        <w:t xml:space="preserve">ensure that </w:t>
      </w:r>
      <w:r w:rsidR="00A5441B">
        <w:t xml:space="preserve">registered family </w:t>
      </w:r>
      <w:r w:rsidR="004A6154">
        <w:t xml:space="preserve">day care providers that </w:t>
      </w:r>
      <w:r w:rsidR="001D4980">
        <w:t>offer high-quality care</w:t>
      </w:r>
      <w:r w:rsidR="00F04059">
        <w:t xml:space="preserve"> are reimbursed on an equal basis as child care centers under the Grow NJ Kids program.</w:t>
      </w:r>
      <w:r w:rsidR="001D4980">
        <w:t xml:space="preserve"> </w:t>
      </w:r>
    </w:p>
    <w:sectPr w:rsidR="00A5441B" w:rsidSect="005A227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C93" w:rsidRDefault="003E7C93">
      <w:r>
        <w:separator/>
      </w:r>
    </w:p>
  </w:endnote>
  <w:endnote w:type="continuationSeparator" w:id="0">
    <w:p w:rsidR="003E7C93" w:rsidRDefault="003E7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0E0B" w:rsidRDefault="00F00E0B" w:rsidP="00F00E0B">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C93" w:rsidRDefault="003E7C93">
      <w:r>
        <w:separator/>
      </w:r>
    </w:p>
  </w:footnote>
  <w:footnote w:type="continuationSeparator" w:id="0">
    <w:p w:rsidR="003E7C93" w:rsidRDefault="003E7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5A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2277" w:rsidRDefault="005A2277" w:rsidP="005A2277">
    <w:pPr>
      <w:pStyle w:val="bpuHeadSpon"/>
    </w:pPr>
    <w:r w:rsidRPr="005A2277">
      <w:rPr>
        <w:rStyle w:val="bpuHeadSponChar"/>
      </w:rPr>
      <w:t>A5733</w:t>
    </w:r>
    <w:r>
      <w:t xml:space="preserve"> LOPEZ</w:t>
    </w:r>
    <w:r w:rsidR="00CB3EDA">
      <w:t xml:space="preserve">, </w:t>
    </w:r>
    <w:r w:rsidR="00CB3EDA">
      <w:t>MOSQUERA</w:t>
    </w:r>
  </w:p>
  <w:p w:rsidR="005A2277" w:rsidRDefault="005A2277" w:rsidP="005A2277">
    <w:pPr>
      <w:pStyle w:val="bpuHeadSpon"/>
    </w:pPr>
    <w:r>
      <w:fldChar w:fldCharType="begin"/>
    </w:r>
    <w:r>
      <w:instrText xml:space="preserve"> PAGE  \* MERGEFORMAT </w:instrText>
    </w:r>
    <w:r>
      <w:fldChar w:fldCharType="separate"/>
    </w:r>
    <w:r w:rsidR="00465A21">
      <w:rPr>
        <w:noProof/>
      </w:rPr>
      <w:t>3</w:t>
    </w:r>
    <w:r>
      <w:fldChar w:fldCharType="end"/>
    </w:r>
  </w:p>
  <w:p w:rsidR="005A2277" w:rsidRDefault="005A2277" w:rsidP="005A22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2277" w:rsidRDefault="005A2277" w:rsidP="005A2277">
    <w:pPr>
      <w:pStyle w:val="bpuHeadSpon"/>
    </w:pPr>
    <w:r w:rsidRPr="005A2277">
      <w:rPr>
        <w:rStyle w:val="bpuHeadSponChar"/>
      </w:rPr>
      <w:t>A5733</w:t>
    </w:r>
    <w:r>
      <w:t xml:space="preserve"> LOPEZ</w:t>
    </w:r>
    <w:r w:rsidR="00CB3EDA">
      <w:t xml:space="preserve">, </w:t>
    </w:r>
    <w:r w:rsidR="00CB3EDA">
      <w:t>MOSQUERA</w:t>
    </w:r>
  </w:p>
  <w:p w:rsidR="005A2277" w:rsidRDefault="005A2277" w:rsidP="005A2277">
    <w:pPr>
      <w:pStyle w:val="bpuHeadSpon"/>
    </w:pPr>
    <w:r>
      <w:fldChar w:fldCharType="begin"/>
    </w:r>
    <w:r>
      <w:instrText xml:space="preserve"> PAGE  \* MERGEFORMAT </w:instrText>
    </w:r>
    <w:r>
      <w:fldChar w:fldCharType="separate"/>
    </w:r>
    <w:r w:rsidR="00465A21">
      <w:rPr>
        <w:noProof/>
      </w:rPr>
      <w:t>2</w:t>
    </w:r>
    <w:r>
      <w:fldChar w:fldCharType="end"/>
    </w:r>
  </w:p>
  <w:p w:rsidR="005A2277" w:rsidRDefault="005A2277" w:rsidP="005A22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C93"/>
    <w:rsid w:val="000051BD"/>
    <w:rsid w:val="00011438"/>
    <w:rsid w:val="000160A5"/>
    <w:rsid w:val="0002335B"/>
    <w:rsid w:val="0003549A"/>
    <w:rsid w:val="000367AE"/>
    <w:rsid w:val="00043B22"/>
    <w:rsid w:val="00054975"/>
    <w:rsid w:val="00057D20"/>
    <w:rsid w:val="0006197C"/>
    <w:rsid w:val="0006281F"/>
    <w:rsid w:val="00066E37"/>
    <w:rsid w:val="00067BF2"/>
    <w:rsid w:val="00077E81"/>
    <w:rsid w:val="0008141C"/>
    <w:rsid w:val="00094A55"/>
    <w:rsid w:val="000A44A7"/>
    <w:rsid w:val="000B1054"/>
    <w:rsid w:val="000B3411"/>
    <w:rsid w:val="000C054C"/>
    <w:rsid w:val="000C12C2"/>
    <w:rsid w:val="000D11AF"/>
    <w:rsid w:val="000D6255"/>
    <w:rsid w:val="000D6262"/>
    <w:rsid w:val="000D7B4A"/>
    <w:rsid w:val="000E4006"/>
    <w:rsid w:val="000F0AEF"/>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980"/>
    <w:rsid w:val="001E0205"/>
    <w:rsid w:val="001E15F1"/>
    <w:rsid w:val="001E16FA"/>
    <w:rsid w:val="001E6213"/>
    <w:rsid w:val="001F14C7"/>
    <w:rsid w:val="001F286F"/>
    <w:rsid w:val="001F7405"/>
    <w:rsid w:val="00205533"/>
    <w:rsid w:val="00212B8D"/>
    <w:rsid w:val="00222983"/>
    <w:rsid w:val="00223FB5"/>
    <w:rsid w:val="002370D0"/>
    <w:rsid w:val="00255958"/>
    <w:rsid w:val="00257FA2"/>
    <w:rsid w:val="0026574A"/>
    <w:rsid w:val="002660BB"/>
    <w:rsid w:val="002720E8"/>
    <w:rsid w:val="00275293"/>
    <w:rsid w:val="00276720"/>
    <w:rsid w:val="002776B0"/>
    <w:rsid w:val="00281757"/>
    <w:rsid w:val="00286C7E"/>
    <w:rsid w:val="002A1029"/>
    <w:rsid w:val="002A3A1A"/>
    <w:rsid w:val="002A4692"/>
    <w:rsid w:val="002A51BA"/>
    <w:rsid w:val="002B2E26"/>
    <w:rsid w:val="002B3FE6"/>
    <w:rsid w:val="002C2D81"/>
    <w:rsid w:val="002C461E"/>
    <w:rsid w:val="002C6CEC"/>
    <w:rsid w:val="002E09CE"/>
    <w:rsid w:val="002E69D1"/>
    <w:rsid w:val="002F3BA6"/>
    <w:rsid w:val="002F5E9C"/>
    <w:rsid w:val="00315320"/>
    <w:rsid w:val="003234C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34C"/>
    <w:rsid w:val="003A3C64"/>
    <w:rsid w:val="003A3F83"/>
    <w:rsid w:val="003C0E56"/>
    <w:rsid w:val="003C43EF"/>
    <w:rsid w:val="003C5A6B"/>
    <w:rsid w:val="003C7FB2"/>
    <w:rsid w:val="003D2276"/>
    <w:rsid w:val="003D24DE"/>
    <w:rsid w:val="003E26D4"/>
    <w:rsid w:val="003E47BA"/>
    <w:rsid w:val="003E7C93"/>
    <w:rsid w:val="003F1FDB"/>
    <w:rsid w:val="003F3B37"/>
    <w:rsid w:val="0040195A"/>
    <w:rsid w:val="00402DC0"/>
    <w:rsid w:val="00416C4B"/>
    <w:rsid w:val="0041751E"/>
    <w:rsid w:val="004211E5"/>
    <w:rsid w:val="00422091"/>
    <w:rsid w:val="0043386C"/>
    <w:rsid w:val="00436F2D"/>
    <w:rsid w:val="00436F5D"/>
    <w:rsid w:val="00441B42"/>
    <w:rsid w:val="00444515"/>
    <w:rsid w:val="0045118A"/>
    <w:rsid w:val="00455D51"/>
    <w:rsid w:val="00456BF9"/>
    <w:rsid w:val="00461057"/>
    <w:rsid w:val="00465A21"/>
    <w:rsid w:val="004704A8"/>
    <w:rsid w:val="00471102"/>
    <w:rsid w:val="00471F18"/>
    <w:rsid w:val="00484144"/>
    <w:rsid w:val="00484C19"/>
    <w:rsid w:val="00485866"/>
    <w:rsid w:val="00492076"/>
    <w:rsid w:val="00493B1D"/>
    <w:rsid w:val="00497037"/>
    <w:rsid w:val="004A3009"/>
    <w:rsid w:val="004A6154"/>
    <w:rsid w:val="004A6940"/>
    <w:rsid w:val="004A77A4"/>
    <w:rsid w:val="004B6BB7"/>
    <w:rsid w:val="004C1767"/>
    <w:rsid w:val="004C6E51"/>
    <w:rsid w:val="004C742C"/>
    <w:rsid w:val="004C7633"/>
    <w:rsid w:val="004E1F3E"/>
    <w:rsid w:val="004E4C0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A86"/>
    <w:rsid w:val="005651F3"/>
    <w:rsid w:val="00572184"/>
    <w:rsid w:val="005724BC"/>
    <w:rsid w:val="00577A15"/>
    <w:rsid w:val="00580533"/>
    <w:rsid w:val="0059131D"/>
    <w:rsid w:val="005A2277"/>
    <w:rsid w:val="005B13A0"/>
    <w:rsid w:val="005B3F92"/>
    <w:rsid w:val="005B479C"/>
    <w:rsid w:val="005B561E"/>
    <w:rsid w:val="005C07E4"/>
    <w:rsid w:val="005C2124"/>
    <w:rsid w:val="005C336F"/>
    <w:rsid w:val="005C7F3C"/>
    <w:rsid w:val="005E017C"/>
    <w:rsid w:val="005E50C6"/>
    <w:rsid w:val="005F0445"/>
    <w:rsid w:val="005F2A97"/>
    <w:rsid w:val="005F399B"/>
    <w:rsid w:val="006019F8"/>
    <w:rsid w:val="00602754"/>
    <w:rsid w:val="00605B20"/>
    <w:rsid w:val="0061156F"/>
    <w:rsid w:val="00613FF5"/>
    <w:rsid w:val="006155A8"/>
    <w:rsid w:val="00621076"/>
    <w:rsid w:val="00621B94"/>
    <w:rsid w:val="00622E93"/>
    <w:rsid w:val="00626239"/>
    <w:rsid w:val="00635316"/>
    <w:rsid w:val="00635449"/>
    <w:rsid w:val="006378C5"/>
    <w:rsid w:val="00645E6A"/>
    <w:rsid w:val="00654278"/>
    <w:rsid w:val="00665CBC"/>
    <w:rsid w:val="00667A5C"/>
    <w:rsid w:val="00674A58"/>
    <w:rsid w:val="00677316"/>
    <w:rsid w:val="00681829"/>
    <w:rsid w:val="00686AEB"/>
    <w:rsid w:val="006B7897"/>
    <w:rsid w:val="006B7FA7"/>
    <w:rsid w:val="006C086A"/>
    <w:rsid w:val="006C21C1"/>
    <w:rsid w:val="006C7327"/>
    <w:rsid w:val="006C7FF8"/>
    <w:rsid w:val="006D00E5"/>
    <w:rsid w:val="006D791B"/>
    <w:rsid w:val="006E2895"/>
    <w:rsid w:val="006F180D"/>
    <w:rsid w:val="006F3A21"/>
    <w:rsid w:val="006F4334"/>
    <w:rsid w:val="006F47AF"/>
    <w:rsid w:val="006F559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1FB"/>
    <w:rsid w:val="007C722C"/>
    <w:rsid w:val="007C7DE4"/>
    <w:rsid w:val="007D40CB"/>
    <w:rsid w:val="007D5796"/>
    <w:rsid w:val="007D59C0"/>
    <w:rsid w:val="007D7D9C"/>
    <w:rsid w:val="007F37C9"/>
    <w:rsid w:val="007F485D"/>
    <w:rsid w:val="007F6050"/>
    <w:rsid w:val="008051FE"/>
    <w:rsid w:val="00813627"/>
    <w:rsid w:val="00832816"/>
    <w:rsid w:val="00837109"/>
    <w:rsid w:val="00840365"/>
    <w:rsid w:val="008406A3"/>
    <w:rsid w:val="00841D2C"/>
    <w:rsid w:val="00845AC6"/>
    <w:rsid w:val="00845F3C"/>
    <w:rsid w:val="008461B8"/>
    <w:rsid w:val="008462F1"/>
    <w:rsid w:val="00847EF1"/>
    <w:rsid w:val="008538FA"/>
    <w:rsid w:val="00855B88"/>
    <w:rsid w:val="008573B0"/>
    <w:rsid w:val="00866563"/>
    <w:rsid w:val="00867AC2"/>
    <w:rsid w:val="0087056E"/>
    <w:rsid w:val="00875402"/>
    <w:rsid w:val="00884D51"/>
    <w:rsid w:val="008916EC"/>
    <w:rsid w:val="00891E4F"/>
    <w:rsid w:val="008A31C5"/>
    <w:rsid w:val="008A4F9A"/>
    <w:rsid w:val="008B2850"/>
    <w:rsid w:val="008C79B3"/>
    <w:rsid w:val="008D77BD"/>
    <w:rsid w:val="008E1FF2"/>
    <w:rsid w:val="008E454C"/>
    <w:rsid w:val="008F1E5A"/>
    <w:rsid w:val="008F7840"/>
    <w:rsid w:val="00901BDA"/>
    <w:rsid w:val="009121D8"/>
    <w:rsid w:val="00916F7A"/>
    <w:rsid w:val="00917FE3"/>
    <w:rsid w:val="009318C7"/>
    <w:rsid w:val="00931C09"/>
    <w:rsid w:val="009348C2"/>
    <w:rsid w:val="0094016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3B7"/>
    <w:rsid w:val="009F4FAC"/>
    <w:rsid w:val="00A017C0"/>
    <w:rsid w:val="00A11228"/>
    <w:rsid w:val="00A15E40"/>
    <w:rsid w:val="00A222C2"/>
    <w:rsid w:val="00A305D6"/>
    <w:rsid w:val="00A342C4"/>
    <w:rsid w:val="00A50F6B"/>
    <w:rsid w:val="00A52237"/>
    <w:rsid w:val="00A5441B"/>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4382"/>
    <w:rsid w:val="00AD70D6"/>
    <w:rsid w:val="00AD75BC"/>
    <w:rsid w:val="00AD7BB0"/>
    <w:rsid w:val="00AD7BC9"/>
    <w:rsid w:val="00AE1871"/>
    <w:rsid w:val="00AF1A8C"/>
    <w:rsid w:val="00AF76A5"/>
    <w:rsid w:val="00B0116D"/>
    <w:rsid w:val="00B01173"/>
    <w:rsid w:val="00B02F35"/>
    <w:rsid w:val="00B05A3C"/>
    <w:rsid w:val="00B07100"/>
    <w:rsid w:val="00B1138C"/>
    <w:rsid w:val="00B2574A"/>
    <w:rsid w:val="00B3576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4B4"/>
    <w:rsid w:val="00BC7892"/>
    <w:rsid w:val="00BD0507"/>
    <w:rsid w:val="00BE24D6"/>
    <w:rsid w:val="00BE7EFA"/>
    <w:rsid w:val="00BF06AD"/>
    <w:rsid w:val="00BF2C67"/>
    <w:rsid w:val="00C04F4D"/>
    <w:rsid w:val="00C12E48"/>
    <w:rsid w:val="00C13A2B"/>
    <w:rsid w:val="00C13D14"/>
    <w:rsid w:val="00C15F53"/>
    <w:rsid w:val="00C208F7"/>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FAA"/>
    <w:rsid w:val="00CA037D"/>
    <w:rsid w:val="00CA0837"/>
    <w:rsid w:val="00CA2442"/>
    <w:rsid w:val="00CA4725"/>
    <w:rsid w:val="00CB3EDA"/>
    <w:rsid w:val="00CB6246"/>
    <w:rsid w:val="00CC0A17"/>
    <w:rsid w:val="00CC670C"/>
    <w:rsid w:val="00CD0F93"/>
    <w:rsid w:val="00CD1BD1"/>
    <w:rsid w:val="00CD528D"/>
    <w:rsid w:val="00CE2024"/>
    <w:rsid w:val="00CE78BF"/>
    <w:rsid w:val="00CF65EB"/>
    <w:rsid w:val="00CF72AD"/>
    <w:rsid w:val="00D02441"/>
    <w:rsid w:val="00D039F4"/>
    <w:rsid w:val="00D07E5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94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0E0B"/>
    <w:rsid w:val="00F04059"/>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E268E0"/>
  <w15:docId w15:val="{EA715F56-6466-49A3-B032-46CE4EAA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C76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7633"/>
    <w:rPr>
      <w:rFonts w:ascii="Segoe UI" w:hAnsi="Segoe UI" w:cs="Segoe UI"/>
      <w:spacing w:val="4"/>
      <w:sz w:val="18"/>
      <w:szCs w:val="18"/>
    </w:rPr>
  </w:style>
  <w:style w:type="character" w:styleId="LineNumber">
    <w:name w:val="line number"/>
    <w:basedOn w:val="DefaultParagraphFont"/>
    <w:semiHidden/>
    <w:unhideWhenUsed/>
    <w:rsid w:val="005A2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620</Words>
  <Characters>3480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A5733</vt:lpstr>
    </vt:vector>
  </TitlesOfParts>
  <Manager>R229</Manager>
  <Company>NJ Office of Legislative Services</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A5733</dc:title>
  <dc:subject>21-870</dc:subject>
  <dc:creator>Assemblywoman  LOPEZ</dc:creator>
  <cp:keywords>A5733|3|HS |312|219|285|F|0|</cp:keywords>
  <dc:description>INTRODUCED MAY 17, 2021</dc:description>
  <cp:lastModifiedBy>Todaro, Vivian</cp:lastModifiedBy>
  <cp:revision>2</cp:revision>
  <cp:lastPrinted>2021-06-10T15:05:00Z</cp:lastPrinted>
  <dcterms:created xsi:type="dcterms:W3CDTF">2021-06-10T15:05:00Z</dcterms:created>
  <dcterms:modified xsi:type="dcterms:W3CDTF">2021-06-10T15:05:00Z</dcterms:modified>
  <cp:category>s.1: C.30:5B-22.5; s.2: APA; s.3: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