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0AF" w:rsidRDefault="000F10AF" w:rsidP="000F10AF">
      <w:pPr>
        <w:pStyle w:val="bpuBill"/>
      </w:pPr>
      <w:bookmarkStart w:id="0" w:name="bpuFrontPg"/>
      <w:bookmarkEnd w:id="0"/>
      <w:r>
        <w:t xml:space="preserve">ASSEMBLY, No. 5739 </w:t>
      </w:r>
    </w:p>
    <w:p w:rsidR="000F10AF" w:rsidRPr="009D38FF" w:rsidRDefault="000F10AF" w:rsidP="000F10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57265" r:id="rId8"/>
        </w:object>
      </w:r>
    </w:p>
    <w:p w:rsidR="000F10AF" w:rsidRDefault="000F10AF" w:rsidP="000F10AF">
      <w:pPr>
        <w:pStyle w:val="bpuState"/>
      </w:pPr>
      <w:r>
        <w:t>STATE OF NEW JERSEY</w:t>
      </w:r>
    </w:p>
    <w:p w:rsidR="000F10AF" w:rsidRDefault="000F10AF" w:rsidP="000F10AF">
      <w:pPr>
        <w:pStyle w:val="bpuLegislature"/>
      </w:pPr>
      <w:r>
        <w:t>219th LEGISLATURE</w:t>
      </w:r>
    </w:p>
    <w:p w:rsidR="000F10AF" w:rsidRDefault="000F10AF" w:rsidP="000F10AF">
      <w:pPr>
        <w:pStyle w:val="bpuWpGraphic"/>
      </w:pPr>
      <w:r>
        <w:object w:dxaOrig="8985" w:dyaOrig="255">
          <v:shape id="_x0000_i1026" type="#_x0000_t75" style="width:6in;height:12pt" o:ole="">
            <v:imagedata r:id="rId7" o:title=""/>
          </v:shape>
          <o:OLEObject Type="Embed" ProgID="WPWin6.1" ShapeID="_x0000_i1026" DrawAspect="Content" ObjectID="_1698057266" r:id="rId9"/>
        </w:object>
      </w:r>
      <w:r>
        <w:t xml:space="preserve">  </w:t>
      </w:r>
    </w:p>
    <w:p w:rsidR="000F10AF" w:rsidRDefault="000F10AF" w:rsidP="000F10AF">
      <w:pPr>
        <w:pStyle w:val="bpuIntro"/>
      </w:pPr>
      <w:r>
        <w:t>INTRODUCED MAY 17, 2021</w:t>
      </w:r>
    </w:p>
    <w:p w:rsidR="000F10AF" w:rsidRDefault="000F10AF" w:rsidP="000F10AF">
      <w:pPr>
        <w:pStyle w:val="bpuIntro"/>
      </w:pPr>
    </w:p>
    <w:p w:rsidR="000F10AF" w:rsidRDefault="000F10AF" w:rsidP="000F10AF">
      <w:pPr>
        <w:pStyle w:val="bpuIntro"/>
        <w:sectPr w:rsidR="000F10AF" w:rsidSect="00A97DE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F10AF" w:rsidRDefault="000F10AF" w:rsidP="000F10AF">
      <w:pPr>
        <w:pStyle w:val="bpuIntro"/>
      </w:pPr>
    </w:p>
    <w:p w:rsidR="000F10AF" w:rsidRDefault="000F10AF" w:rsidP="000F10AF">
      <w:pPr>
        <w:pStyle w:val="bpuSponsor"/>
      </w:pPr>
      <w:r>
        <w:t>Sponsored by:</w:t>
      </w:r>
    </w:p>
    <w:p w:rsidR="000F10AF" w:rsidRDefault="000F10AF" w:rsidP="000F10AF">
      <w:pPr>
        <w:pStyle w:val="bpuSponsor"/>
      </w:pPr>
      <w:r>
        <w:t>Assemblyman  RAJ MUKHERJI</w:t>
      </w:r>
    </w:p>
    <w:p w:rsidR="000F10AF" w:rsidRDefault="000F10AF" w:rsidP="000F10AF">
      <w:pPr>
        <w:pStyle w:val="bpuSponsor"/>
      </w:pPr>
      <w:r>
        <w:t>District 33 (Hudson)</w:t>
      </w:r>
    </w:p>
    <w:p w:rsidR="000F10AF" w:rsidRDefault="00A97DED" w:rsidP="00A97DED">
      <w:pPr>
        <w:pStyle w:val="bpuSponsor"/>
      </w:pPr>
      <w:r>
        <w:t>Assemblyman  GARY S. SCHAER</w:t>
      </w:r>
    </w:p>
    <w:p w:rsidR="00A97DED" w:rsidRDefault="00A97DED" w:rsidP="00A97DED">
      <w:pPr>
        <w:pStyle w:val="bpuSponsor"/>
      </w:pPr>
      <w:r>
        <w:t>District 36 (Bergen and Passaic)</w:t>
      </w:r>
    </w:p>
    <w:p w:rsidR="00A97DED" w:rsidRPr="00A97DED" w:rsidRDefault="00A97DED" w:rsidP="00A97DED">
      <w:pPr>
        <w:pStyle w:val="bpuSponsor"/>
      </w:pPr>
    </w:p>
    <w:p w:rsidR="000F10AF" w:rsidRDefault="00C94EA4" w:rsidP="00C94EA4">
      <w:pPr>
        <w:pStyle w:val="bpuSponsor"/>
      </w:pPr>
      <w:r>
        <w:t>Co-Sponsored by:</w:t>
      </w:r>
    </w:p>
    <w:p w:rsidR="00C94EA4" w:rsidRDefault="00C94EA4" w:rsidP="00C94EA4">
      <w:pPr>
        <w:pStyle w:val="bpuSponsor"/>
      </w:pPr>
      <w:r w:rsidRPr="00C94EA4">
        <w:t xml:space="preserve">Assemblywoman </w:t>
      </w:r>
      <w:proofErr w:type="spellStart"/>
      <w:r w:rsidRPr="00C94EA4">
        <w:t>Vainieri</w:t>
      </w:r>
      <w:proofErr w:type="spellEnd"/>
      <w:r w:rsidRPr="00C94EA4">
        <w:t xml:space="preserve"> </w:t>
      </w:r>
      <w:proofErr w:type="spellStart"/>
      <w:r w:rsidRPr="00C94EA4">
        <w:t>Huttle</w:t>
      </w:r>
      <w:proofErr w:type="spellEnd"/>
    </w:p>
    <w:p w:rsidR="00C94EA4" w:rsidRDefault="00C94EA4" w:rsidP="00C94EA4"/>
    <w:p w:rsidR="00C94EA4" w:rsidRPr="00C94EA4" w:rsidRDefault="00C94EA4" w:rsidP="00C94EA4"/>
    <w:p w:rsidR="000F10AF" w:rsidRDefault="000F10AF" w:rsidP="000F10AF">
      <w:pPr>
        <w:pStyle w:val="bpuSponsor"/>
      </w:pPr>
    </w:p>
    <w:p w:rsidR="000F10AF" w:rsidRDefault="000F10AF" w:rsidP="000F10AF">
      <w:pPr>
        <w:pStyle w:val="bpuSponsor"/>
      </w:pPr>
    </w:p>
    <w:p w:rsidR="000F10AF" w:rsidRDefault="000F10AF" w:rsidP="000F10AF">
      <w:pPr>
        <w:pStyle w:val="bpuSponsor"/>
      </w:pPr>
      <w:r>
        <w:t>SYNOPSIS</w:t>
      </w:r>
    </w:p>
    <w:p w:rsidR="000F10AF" w:rsidRDefault="000F10AF" w:rsidP="000F10AF">
      <w:pPr>
        <w:pStyle w:val="bpuNormText"/>
      </w:pPr>
      <w:r>
        <w:tab/>
        <w:t>Clarifies that any State entity that issues professional or occupational licenses will not require individuals to demonstrate lawful presence in New Jersey to obtain professional or occupational licensure.</w:t>
      </w:r>
    </w:p>
    <w:p w:rsidR="000F10AF" w:rsidRDefault="000F10AF" w:rsidP="000F10AF">
      <w:pPr>
        <w:pStyle w:val="bpuNormText"/>
      </w:pPr>
    </w:p>
    <w:p w:rsidR="000F10AF" w:rsidRDefault="000F10AF" w:rsidP="000F10AF">
      <w:pPr>
        <w:pStyle w:val="bpuSponsor"/>
      </w:pPr>
      <w:r>
        <w:t xml:space="preserve">CURRENT VERSION OF TEXT </w:t>
      </w:r>
    </w:p>
    <w:p w:rsidR="000F10AF" w:rsidRDefault="000F10AF" w:rsidP="000F10AF">
      <w:pPr>
        <w:pStyle w:val="bpuNormText"/>
      </w:pPr>
      <w:r>
        <w:tab/>
        <w:t>As introduced.</w:t>
      </w:r>
    </w:p>
    <w:p w:rsidR="000F10AF" w:rsidRDefault="000F10AF" w:rsidP="000F10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10AF" w:rsidRDefault="000F10AF" w:rsidP="008916EC">
      <w:pPr>
        <w:pStyle w:val="FronterPage"/>
        <w:tabs>
          <w:tab w:val="clear" w:pos="720"/>
          <w:tab w:val="clear" w:pos="1440"/>
          <w:tab w:val="clear" w:pos="2160"/>
          <w:tab w:val="clear" w:pos="2880"/>
          <w:tab w:val="clear" w:pos="3600"/>
          <w:tab w:val="clear" w:pos="4320"/>
          <w:tab w:val="clear" w:pos="5040"/>
        </w:tabs>
        <w:sectPr w:rsidR="000F10AF" w:rsidSect="000F10AF">
          <w:type w:val="continuous"/>
          <w:pgSz w:w="12240" w:h="20160" w:code="5"/>
          <w:pgMar w:top="1440" w:right="2275" w:bottom="1440" w:left="2275" w:header="72" w:footer="720" w:gutter="0"/>
          <w:pgNumType w:start="1"/>
          <w:cols w:space="720"/>
          <w:docGrid w:linePitch="360"/>
        </w:sectPr>
      </w:pPr>
    </w:p>
    <w:p w:rsidR="00686AEB" w:rsidRPr="00677316" w:rsidRDefault="00E95D5D" w:rsidP="003E47BA">
      <w:pPr>
        <w:pStyle w:val="HangingAnAct"/>
        <w:rPr>
          <w:rStyle w:val="HangingAnActChar"/>
        </w:rPr>
      </w:pPr>
      <w:r>
        <w:rPr>
          <w:rStyle w:val="BillHead"/>
        </w:rPr>
        <w:lastRenderedPageBreak/>
        <w:t>An Act</w:t>
      </w:r>
      <w:r w:rsidR="00686AEB" w:rsidRPr="006B7FA7">
        <w:rPr>
          <w:rStyle w:val="HangingAnActChar"/>
        </w:rPr>
        <w:t xml:space="preserve"> </w:t>
      </w:r>
      <w:r w:rsidR="00B85C44">
        <w:rPr>
          <w:rStyle w:val="HangingAnActChar"/>
        </w:rPr>
        <w:t>concerning professional and occupational licenses, and amending P.L.2020, c.75.</w:t>
      </w:r>
    </w:p>
    <w:p w:rsidR="000B1054" w:rsidRPr="00D71D68" w:rsidRDefault="000B1054" w:rsidP="000B1054"/>
    <w:p w:rsidR="00686AEB" w:rsidRPr="00AA7880" w:rsidRDefault="00686AEB" w:rsidP="00686AEB">
      <w:r>
        <w:tab/>
      </w:r>
      <w:r w:rsidR="00E95D5D">
        <w:rPr>
          <w:rStyle w:val="BillHeading2"/>
        </w:rPr>
        <w:t>Be It Enacted</w:t>
      </w:r>
      <w:r>
        <w:rPr>
          <w:rStyle w:val="BillHeading2"/>
        </w:rPr>
        <w:t xml:space="preserve"> </w:t>
      </w:r>
      <w:r w:rsidR="00E95D5D">
        <w:rPr>
          <w:rStyle w:val="BillLanguage"/>
        </w:rPr>
        <w:t>by the Senate and General Assembly of the State of New Jersey:</w:t>
      </w:r>
    </w:p>
    <w:p w:rsidR="00686AEB" w:rsidRPr="00D71D68" w:rsidRDefault="00686AEB" w:rsidP="00686AEB"/>
    <w:p w:rsidR="00B85C44" w:rsidRDefault="00686AEB" w:rsidP="00B85C44">
      <w:r>
        <w:tab/>
      </w:r>
      <w:r w:rsidR="00B85C44">
        <w:t>1</w:t>
      </w:r>
      <w:r w:rsidR="00E95D5D">
        <w:t>.</w:t>
      </w:r>
      <w:r w:rsidR="0076472E">
        <w:tab/>
      </w:r>
      <w:r w:rsidR="00B85C44">
        <w:t>Section 1 of P.L.2020, c.75 (C.45:1-7.8) is amended to read as follows:</w:t>
      </w:r>
    </w:p>
    <w:p w:rsidR="00B85C44" w:rsidRDefault="00B85C44" w:rsidP="00B85C44">
      <w:r>
        <w:tab/>
      </w:r>
      <w:r w:rsidRPr="00B3461A">
        <w:t>1.</w:t>
      </w:r>
      <w:r w:rsidRPr="00B3461A">
        <w:tab/>
        <w:t>Notwithstanding the provisions of any other law, rule, or regulation, lawful presence in the United States shall not be required to obtain a professional or occupational license, provided that the applicant meets all other requirements for licensure.</w:t>
      </w:r>
      <w:r w:rsidRPr="00572953">
        <w:t xml:space="preserve"> </w:t>
      </w:r>
      <w:r w:rsidRPr="00572953">
        <w:rPr>
          <w:u w:val="single"/>
        </w:rPr>
        <w:t>This section shall apply to any license, certification, or registration issued by any entity designated in section 2 of P.L.1978, c.73 (C.45:1-15), or by any principal department of the Executive Branch of State government or any entity within any department or any other entity hereafter created to license or otherwise regulate a profession or occupation.</w:t>
      </w:r>
    </w:p>
    <w:p w:rsidR="00B85C44" w:rsidRDefault="00B85C44" w:rsidP="00B85C44">
      <w:r>
        <w:t>(</w:t>
      </w:r>
      <w:proofErr w:type="spellStart"/>
      <w:r>
        <w:t>cf</w:t>
      </w:r>
      <w:proofErr w:type="spellEnd"/>
      <w:r>
        <w:t>: P.L.2020, c.75, s.1)</w:t>
      </w:r>
    </w:p>
    <w:p w:rsidR="00B85C44" w:rsidRDefault="00B85C44" w:rsidP="00B85C44"/>
    <w:p w:rsidR="00686AEB" w:rsidRPr="00AA7880" w:rsidRDefault="00B85C44" w:rsidP="00B85C44">
      <w:r>
        <w:tab/>
        <w:t>2.</w:t>
      </w:r>
      <w:r>
        <w:tab/>
      </w:r>
      <w:r w:rsidR="00E95D5D">
        <w:t>This act shall take effect</w:t>
      </w:r>
      <w:r>
        <w:t xml:space="preserve"> immediately.</w:t>
      </w:r>
    </w:p>
    <w:p w:rsidR="00686AEB" w:rsidRDefault="00686AEB" w:rsidP="00686AEB"/>
    <w:p w:rsidR="0076472E" w:rsidRPr="00CE7BD8" w:rsidRDefault="0076472E" w:rsidP="00686AEB"/>
    <w:p w:rsidR="00686AEB" w:rsidRPr="00AA7880" w:rsidRDefault="00686AEB" w:rsidP="00686AEB">
      <w:pPr>
        <w:jc w:val="center"/>
      </w:pPr>
      <w:r w:rsidRPr="00D71D68">
        <w:t>STATEMENT</w:t>
      </w:r>
    </w:p>
    <w:p w:rsidR="00686AEB" w:rsidRDefault="00686AEB" w:rsidP="00686AEB"/>
    <w:p w:rsidR="000C5038" w:rsidRDefault="0076472E" w:rsidP="00393762">
      <w:r>
        <w:tab/>
      </w:r>
      <w:r w:rsidR="00B85C44">
        <w:t>This bill clarifies current law by stating that any entity in New Jersey, including any principal department of the Executive Branch of State government, any entity within any department, and any other entity created to license or otherwise regulate a profession or occupation, will not require an individual to demonstrate lawful presence in New Jersey to obtain a professional or occupational license.</w:t>
      </w:r>
      <w:bookmarkStart w:id="1" w:name="_GoBack"/>
      <w:bookmarkEnd w:id="1"/>
    </w:p>
    <w:sectPr w:rsidR="000C5038" w:rsidSect="000F10AF">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11A" w:rsidRDefault="00CF311A">
      <w:r>
        <w:separator/>
      </w:r>
    </w:p>
  </w:endnote>
  <w:endnote w:type="continuationSeparator" w:id="0">
    <w:p w:rsidR="00CF311A" w:rsidRDefault="00CF3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EA4" w:rsidRDefault="00A97DED" w:rsidP="00A97DED">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D5D" w:rsidRPr="00921C91" w:rsidRDefault="00E95D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5D5D" w:rsidRPr="00921C91" w:rsidRDefault="00E95D5D">
    <w:pPr>
      <w:pStyle w:val="Footer"/>
      <w:rPr>
        <w:szCs w:val="18"/>
      </w:rPr>
    </w:pPr>
  </w:p>
  <w:p w:rsidR="00E95D5D" w:rsidRPr="00921C91" w:rsidRDefault="00E95D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5D5D" w:rsidRDefault="00E95D5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11A" w:rsidRDefault="00CF311A">
      <w:r>
        <w:separator/>
      </w:r>
    </w:p>
  </w:footnote>
  <w:footnote w:type="continuationSeparator" w:id="0">
    <w:p w:rsidR="00CF311A" w:rsidRDefault="00CF3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7F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10AF" w:rsidRDefault="000F10AF" w:rsidP="000F10AF">
    <w:pPr>
      <w:pStyle w:val="bpuHeadSpon"/>
    </w:pPr>
    <w:r w:rsidRPr="000F10AF">
      <w:rPr>
        <w:rStyle w:val="bpuHeadSponChar"/>
      </w:rPr>
      <w:t>A5739</w:t>
    </w:r>
    <w:r>
      <w:t xml:space="preserve"> MUKHERJI</w:t>
    </w:r>
  </w:p>
  <w:p w:rsidR="000F10AF" w:rsidRDefault="000F10AF" w:rsidP="000F10AF">
    <w:pPr>
      <w:pStyle w:val="bpuHeadSpon"/>
    </w:pPr>
    <w:r>
      <w:fldChar w:fldCharType="begin"/>
    </w:r>
    <w:r>
      <w:instrText xml:space="preserve"> PAGE  \* MERGEFORMAT </w:instrText>
    </w:r>
    <w:r>
      <w:fldChar w:fldCharType="separate"/>
    </w:r>
    <w:r w:rsidR="00393762">
      <w:rPr>
        <w:noProof/>
      </w:rPr>
      <w:t>3</w:t>
    </w:r>
    <w:r>
      <w:fldChar w:fldCharType="end"/>
    </w:r>
  </w:p>
  <w:p w:rsidR="000F10AF" w:rsidRDefault="000F10AF" w:rsidP="000F10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10AF" w:rsidRDefault="000F10AF" w:rsidP="000F10AF">
    <w:pPr>
      <w:pStyle w:val="bpuHeadSpon"/>
    </w:pPr>
    <w:r w:rsidRPr="000F10AF">
      <w:rPr>
        <w:rStyle w:val="bpuHeadSponChar"/>
      </w:rPr>
      <w:t>A5739</w:t>
    </w:r>
    <w:r>
      <w:t xml:space="preserve"> MUKHERJI</w:t>
    </w:r>
    <w:r w:rsidR="00A97DED">
      <w:t xml:space="preserve">, </w:t>
    </w:r>
    <w:r w:rsidR="00A97DED">
      <w:t>SCHAER</w:t>
    </w:r>
  </w:p>
  <w:p w:rsidR="000F10AF" w:rsidRDefault="000F10AF" w:rsidP="000F10AF">
    <w:pPr>
      <w:pStyle w:val="bpuHeadSpon"/>
    </w:pPr>
    <w:r>
      <w:fldChar w:fldCharType="begin"/>
    </w:r>
    <w:r>
      <w:instrText xml:space="preserve"> PAGE  \* MERGEFORMAT </w:instrText>
    </w:r>
    <w:r>
      <w:fldChar w:fldCharType="separate"/>
    </w:r>
    <w:r w:rsidR="00137FB8">
      <w:rPr>
        <w:noProof/>
      </w:rPr>
      <w:t>2</w:t>
    </w:r>
    <w:r>
      <w:fldChar w:fldCharType="end"/>
    </w:r>
  </w:p>
  <w:p w:rsidR="000F10AF" w:rsidRDefault="000F10AF" w:rsidP="000F10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11A"/>
    <w:rsid w:val="000051BD"/>
    <w:rsid w:val="000160A5"/>
    <w:rsid w:val="0002335B"/>
    <w:rsid w:val="0003549A"/>
    <w:rsid w:val="000367AE"/>
    <w:rsid w:val="0004343A"/>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10AF"/>
    <w:rsid w:val="000F2F5A"/>
    <w:rsid w:val="000F3DA2"/>
    <w:rsid w:val="000F5FDE"/>
    <w:rsid w:val="000F7466"/>
    <w:rsid w:val="0013000E"/>
    <w:rsid w:val="00133F81"/>
    <w:rsid w:val="00135943"/>
    <w:rsid w:val="00137FB8"/>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77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76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E22"/>
    <w:rsid w:val="00540B0B"/>
    <w:rsid w:val="0054460F"/>
    <w:rsid w:val="005536CD"/>
    <w:rsid w:val="00554051"/>
    <w:rsid w:val="00557240"/>
    <w:rsid w:val="005629A4"/>
    <w:rsid w:val="005651F3"/>
    <w:rsid w:val="00572184"/>
    <w:rsid w:val="00577A15"/>
    <w:rsid w:val="00580533"/>
    <w:rsid w:val="0058781B"/>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AA4"/>
    <w:rsid w:val="00716BB9"/>
    <w:rsid w:val="007256D1"/>
    <w:rsid w:val="007279FD"/>
    <w:rsid w:val="007502CB"/>
    <w:rsid w:val="00752D79"/>
    <w:rsid w:val="00752E20"/>
    <w:rsid w:val="00756EDE"/>
    <w:rsid w:val="00764456"/>
    <w:rsid w:val="0076472E"/>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7E27"/>
    <w:rsid w:val="00832816"/>
    <w:rsid w:val="00837109"/>
    <w:rsid w:val="00840365"/>
    <w:rsid w:val="008406A3"/>
    <w:rsid w:val="00841D2C"/>
    <w:rsid w:val="00845F3C"/>
    <w:rsid w:val="008461B8"/>
    <w:rsid w:val="008462F1"/>
    <w:rsid w:val="00847EF1"/>
    <w:rsid w:val="008538FA"/>
    <w:rsid w:val="008573B0"/>
    <w:rsid w:val="00862837"/>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210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B04"/>
    <w:rsid w:val="00A6754E"/>
    <w:rsid w:val="00A70F58"/>
    <w:rsid w:val="00A72987"/>
    <w:rsid w:val="00A7346B"/>
    <w:rsid w:val="00A84C4F"/>
    <w:rsid w:val="00A932A1"/>
    <w:rsid w:val="00A96E06"/>
    <w:rsid w:val="00A97DED"/>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77EF"/>
    <w:rsid w:val="00B726BD"/>
    <w:rsid w:val="00B732BC"/>
    <w:rsid w:val="00B85C44"/>
    <w:rsid w:val="00B90E33"/>
    <w:rsid w:val="00B9676B"/>
    <w:rsid w:val="00BA2EA5"/>
    <w:rsid w:val="00BA364B"/>
    <w:rsid w:val="00BA6EBF"/>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4EA4"/>
    <w:rsid w:val="00CA037D"/>
    <w:rsid w:val="00CA0837"/>
    <w:rsid w:val="00CA2442"/>
    <w:rsid w:val="00CA4725"/>
    <w:rsid w:val="00CB537E"/>
    <w:rsid w:val="00CB6246"/>
    <w:rsid w:val="00CC0A17"/>
    <w:rsid w:val="00CD0F93"/>
    <w:rsid w:val="00CD1BD1"/>
    <w:rsid w:val="00CD528D"/>
    <w:rsid w:val="00CE78BF"/>
    <w:rsid w:val="00CF311A"/>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7E0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D5D"/>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4D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215BCD"/>
  <w15:docId w15:val="{05497C35-4E21-4C19-B3C8-E98F5F49E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F10AF"/>
  </w:style>
  <w:style w:type="paragraph" w:styleId="BalloonText">
    <w:name w:val="Balloon Text"/>
    <w:basedOn w:val="Normal"/>
    <w:link w:val="BalloonTextChar"/>
    <w:semiHidden/>
    <w:unhideWhenUsed/>
    <w:rsid w:val="000F2F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2F5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6F15C-B585-4DB8-99BE-D5CC79676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276</Words>
  <Characters>1560</Characters>
  <Application>Microsoft Office Word</Application>
  <DocSecurity>0</DocSecurity>
  <Lines>62</Lines>
  <Paragraphs>23</Paragraphs>
  <ScaleCrop>false</ScaleCrop>
  <HeadingPairs>
    <vt:vector size="2" baseType="variant">
      <vt:variant>
        <vt:lpstr>Title</vt:lpstr>
      </vt:variant>
      <vt:variant>
        <vt:i4>1</vt:i4>
      </vt:variant>
    </vt:vector>
  </HeadingPairs>
  <TitlesOfParts>
    <vt:vector size="1" baseType="lpstr">
      <vt:lpstr>A5739</vt:lpstr>
    </vt:vector>
  </TitlesOfParts>
  <Manager>R230</Manager>
  <Company>NJ Office of Legislative Services</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A5739</dc:title>
  <dc:subject>Reintro of S</dc:subject>
  <dc:creator>Assemblyman  MUKHERJI</dc:creator>
  <cp:keywords>A5739|2|CL |314|0|314|F|0|</cp:keywords>
  <dc:description>INTRODUCED MAY 17, 2021</dc:description>
  <cp:lastModifiedBy>Todaro, Vivian</cp:lastModifiedBy>
  <cp:revision>2</cp:revision>
  <cp:lastPrinted>2021-11-10T18:47:00Z</cp:lastPrinted>
  <dcterms:created xsi:type="dcterms:W3CDTF">2021-11-10T18:48:00Z</dcterms:created>
  <dcterms:modified xsi:type="dcterms:W3CDTF">2021-11-10T18:48:00Z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