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F6DC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F6DC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5750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F6DCE">
        <w:rPr>
          <w:caps/>
          <w:szCs w:val="24"/>
        </w:rPr>
        <w:t>MAY 1</w:t>
      </w:r>
      <w:r w:rsidR="00324C99">
        <w:rPr>
          <w:caps/>
          <w:szCs w:val="24"/>
        </w:rPr>
        <w:t>8</w:t>
      </w:r>
      <w:r w:rsidR="005F6DCE">
        <w:rPr>
          <w:caps/>
          <w:szCs w:val="24"/>
        </w:rPr>
        <w:t>, 2021</w:t>
      </w:r>
    </w:p>
    <w:p w:rsidR="00693999" w:rsidRPr="00E3262F" w:rsidRDefault="00693999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655CA3" w:rsidRPr="00693999" w:rsidRDefault="007366D7" w:rsidP="00693999">
      <w:pPr>
        <w:tabs>
          <w:tab w:val="left" w:pos="7425"/>
        </w:tabs>
        <w:rPr>
          <w:szCs w:val="24"/>
        </w:rPr>
      </w:pPr>
      <w:r>
        <w:rPr>
          <w:szCs w:val="24"/>
        </w:rPr>
        <w:tab/>
      </w:r>
      <w:r w:rsidR="00693999" w:rsidRPr="00DC2226">
        <w:rPr>
          <w:szCs w:val="24"/>
        </w:rPr>
        <w:t>The Assembly Judiciary Committee reports favorably Assembly Bill No.</w:t>
      </w:r>
      <w:r w:rsidR="00CD7D97">
        <w:rPr>
          <w:szCs w:val="24"/>
        </w:rPr>
        <w:t xml:space="preserve"> </w:t>
      </w:r>
      <w:r w:rsidR="00693999">
        <w:rPr>
          <w:szCs w:val="24"/>
        </w:rPr>
        <w:t>5750.</w:t>
      </w:r>
    </w:p>
    <w:p w:rsidR="008B2BF8" w:rsidRPr="008B2BF8" w:rsidRDefault="008B2BF8" w:rsidP="008B2BF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B2BF8">
        <w:rPr>
          <w:spacing w:val="4"/>
          <w:szCs w:val="24"/>
        </w:rPr>
        <w:tab/>
        <w:t xml:space="preserve">This bill prohibits retaliation against inmates in State correctional facilities who file a complaint of sexual assault or harassment, physical violence, or mental abuse against a corrections officer or other staff member of the facility.  </w:t>
      </w:r>
    </w:p>
    <w:p w:rsidR="008B2BF8" w:rsidRPr="008B2BF8" w:rsidRDefault="008B2BF8" w:rsidP="008B2BF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B2BF8">
        <w:rPr>
          <w:spacing w:val="4"/>
          <w:szCs w:val="24"/>
        </w:rPr>
        <w:tab/>
        <w:t xml:space="preserve">The bill specifically requires the Commissioner of Corrections to establish a secure, reliable, and confidential method for inmates incarcerated in State correctional facilities to report these complaints.  A fee cannot be charged to file the complaint and the inmate is to have the option of remaining anonymous.  Inmates are to be given the opportunity to file a complaint in their native language.  Inmates are to be clearly informed on how to file a confidential complaint, including how to file a complaint with the facility’s Special Investigations Division, and that the reporting of the complaint is strictly confidential.    </w:t>
      </w:r>
    </w:p>
    <w:sectPr w:rsidR="008B2BF8" w:rsidRPr="008B2BF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DCE" w:rsidRDefault="005F6DCE">
      <w:r>
        <w:separator/>
      </w:r>
    </w:p>
  </w:endnote>
  <w:endnote w:type="continuationSeparator" w:id="0">
    <w:p w:rsidR="005F6DCE" w:rsidRDefault="005F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DCE" w:rsidRDefault="005F6DCE">
      <w:r>
        <w:separator/>
      </w:r>
    </w:p>
  </w:footnote>
  <w:footnote w:type="continuationSeparator" w:id="0">
    <w:p w:rsidR="005F6DCE" w:rsidRDefault="005F6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F25DE" w:rsidP="00EF25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F25DE" w:rsidRDefault="00EF25DE" w:rsidP="00EF25D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C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F1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4DCC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054B"/>
    <w:rsid w:val="00314EBA"/>
    <w:rsid w:val="00315DF7"/>
    <w:rsid w:val="00315E0F"/>
    <w:rsid w:val="003222E6"/>
    <w:rsid w:val="00324C99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783F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DCE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3999"/>
    <w:rsid w:val="0069770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66D7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2BF8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3BB8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701E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D97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25DE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F3AE747-8FE8-41CD-8EF2-CD2F29A6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158</Words>
  <Characters>885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A5750 AJU Statement MAY 18, 2021</vt:lpstr>
    </vt:vector>
  </TitlesOfParts>
  <Manager>R225</Manager>
  <Company>NJ OLS DMU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A5750 AJU Statement 5/18/21</dc:title>
  <dc:subject/>
  <dc:creator>Assembly AJU</dc:creator>
  <cp:keywords>A5750|1|JU |103|0|0|!|0|</cp:keywords>
  <dc:description/>
  <cp:lastModifiedBy>Siracusa, Nicole</cp:lastModifiedBy>
  <cp:revision>2</cp:revision>
  <cp:lastPrinted>1999-09-30T17:29:00Z</cp:lastPrinted>
  <dcterms:created xsi:type="dcterms:W3CDTF">2021-05-19T15:05:00Z</dcterms:created>
  <dcterms:modified xsi:type="dcterms:W3CDTF">2021-05-19T15:05:00Z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