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16BA" w:rsidRDefault="002216BA" w:rsidP="002216BA">
      <w:pPr>
        <w:pStyle w:val="bpuBill"/>
      </w:pPr>
      <w:bookmarkStart w:id="0" w:name="bpuFrontPg"/>
      <w:bookmarkStart w:id="1" w:name="_GoBack"/>
      <w:bookmarkEnd w:id="0"/>
      <w:bookmarkEnd w:id="1"/>
      <w:r>
        <w:t xml:space="preserve">ASSEMBLY, No. 5756 </w:t>
      </w:r>
    </w:p>
    <w:p w:rsidR="002216BA" w:rsidRPr="009D38FF" w:rsidRDefault="002216BA" w:rsidP="002216B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898148" r:id="rId8"/>
        </w:object>
      </w:r>
    </w:p>
    <w:p w:rsidR="002216BA" w:rsidRDefault="002216BA" w:rsidP="002216BA">
      <w:pPr>
        <w:pStyle w:val="bpuState"/>
      </w:pPr>
      <w:r>
        <w:t>STATE OF NEW JERSEY</w:t>
      </w:r>
    </w:p>
    <w:p w:rsidR="002216BA" w:rsidRDefault="002216BA" w:rsidP="002216BA">
      <w:pPr>
        <w:pStyle w:val="bpuLegislature"/>
      </w:pPr>
      <w:r>
        <w:t>219th LEGISLATURE</w:t>
      </w:r>
    </w:p>
    <w:p w:rsidR="002216BA" w:rsidRDefault="002216BA" w:rsidP="002216BA">
      <w:pPr>
        <w:pStyle w:val="bpuWpGraphic"/>
      </w:pPr>
      <w:r>
        <w:object w:dxaOrig="8985" w:dyaOrig="255">
          <v:shape id="_x0000_i1026" type="#_x0000_t75" style="width:6in;height:12pt" o:ole="">
            <v:imagedata r:id="rId7" o:title=""/>
          </v:shape>
          <o:OLEObject Type="Embed" ProgID="WPWin6.1" ShapeID="_x0000_i1026" DrawAspect="Content" ObjectID="_1685898149" r:id="rId9"/>
        </w:object>
      </w:r>
      <w:r>
        <w:t xml:space="preserve">  </w:t>
      </w:r>
    </w:p>
    <w:p w:rsidR="002216BA" w:rsidRDefault="002216BA" w:rsidP="002216BA">
      <w:pPr>
        <w:pStyle w:val="bpuIntro"/>
      </w:pPr>
      <w:r>
        <w:t>INTRODUCED MAY 12, 2021</w:t>
      </w:r>
    </w:p>
    <w:p w:rsidR="002216BA" w:rsidRDefault="002216BA" w:rsidP="002216BA">
      <w:pPr>
        <w:pStyle w:val="bpuIntro"/>
      </w:pPr>
    </w:p>
    <w:p w:rsidR="002216BA" w:rsidRDefault="002216BA" w:rsidP="002216BA">
      <w:pPr>
        <w:pStyle w:val="bpuIntro"/>
        <w:sectPr w:rsidR="002216BA" w:rsidSect="00A42E8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216BA" w:rsidRDefault="002216BA" w:rsidP="002216BA">
      <w:pPr>
        <w:pStyle w:val="bpuIntro"/>
      </w:pPr>
    </w:p>
    <w:p w:rsidR="002216BA" w:rsidRDefault="002216BA" w:rsidP="002216BA">
      <w:pPr>
        <w:pStyle w:val="bpuSponsor"/>
      </w:pPr>
      <w:r>
        <w:t>Sponsored by:</w:t>
      </w:r>
    </w:p>
    <w:p w:rsidR="002216BA" w:rsidRDefault="002216BA" w:rsidP="002216BA">
      <w:pPr>
        <w:pStyle w:val="bpuSponsor"/>
      </w:pPr>
      <w:r>
        <w:t>Assemblywoman  ANGELA V. MCKNIGHT</w:t>
      </w:r>
    </w:p>
    <w:p w:rsidR="002216BA" w:rsidRDefault="002216BA" w:rsidP="002216BA">
      <w:pPr>
        <w:pStyle w:val="bpuSponsor"/>
      </w:pPr>
      <w:r>
        <w:t>District 31 (Hudson)</w:t>
      </w:r>
    </w:p>
    <w:p w:rsidR="002216BA" w:rsidRDefault="009758DA" w:rsidP="009758DA">
      <w:pPr>
        <w:pStyle w:val="bpuSponsor"/>
      </w:pPr>
      <w:r>
        <w:t>Assemblywoman  SHANIQUE SPEIGHT</w:t>
      </w:r>
    </w:p>
    <w:p w:rsidR="009758DA" w:rsidRDefault="009758DA" w:rsidP="009758DA">
      <w:pPr>
        <w:pStyle w:val="bpuSponsor"/>
      </w:pPr>
      <w:r>
        <w:t>District 29 (Essex)</w:t>
      </w:r>
    </w:p>
    <w:p w:rsidR="009758DA" w:rsidRDefault="009758DA" w:rsidP="009758DA">
      <w:pPr>
        <w:pStyle w:val="bpuSponsor"/>
      </w:pPr>
      <w:r>
        <w:t>Assemblywoman  YVONNE LOPEZ</w:t>
      </w:r>
    </w:p>
    <w:p w:rsidR="009758DA" w:rsidRDefault="009758DA" w:rsidP="009758DA">
      <w:pPr>
        <w:pStyle w:val="bpuSponsor"/>
      </w:pPr>
      <w:r>
        <w:t>District 19 (Middlesex)</w:t>
      </w:r>
    </w:p>
    <w:p w:rsidR="009758DA" w:rsidRDefault="009758DA" w:rsidP="009758DA">
      <w:pPr>
        <w:pStyle w:val="bpuSponsor"/>
      </w:pPr>
      <w:r>
        <w:t>Assemblywoman  CAROL A. MURPHY</w:t>
      </w:r>
    </w:p>
    <w:p w:rsidR="009758DA" w:rsidRDefault="009758DA" w:rsidP="009758DA">
      <w:pPr>
        <w:pStyle w:val="bpuSponsor"/>
      </w:pPr>
      <w:r>
        <w:t>District 7 (Burlington)</w:t>
      </w:r>
    </w:p>
    <w:p w:rsidR="009758DA" w:rsidRPr="009758DA" w:rsidRDefault="009758DA" w:rsidP="009758DA"/>
    <w:p w:rsidR="008E3684" w:rsidRDefault="00A42E8B" w:rsidP="00A42E8B">
      <w:pPr>
        <w:pStyle w:val="bpuSponsor"/>
      </w:pPr>
      <w:r>
        <w:t>Co-Sponsored by:</w:t>
      </w:r>
    </w:p>
    <w:p w:rsidR="00A42E8B" w:rsidRPr="00A42E8B" w:rsidRDefault="00A42E8B" w:rsidP="00A42E8B">
      <w:pPr>
        <w:pStyle w:val="bpuSponsor"/>
      </w:pPr>
      <w:r w:rsidRPr="00A42E8B">
        <w:t xml:space="preserve">Assemblyman </w:t>
      </w:r>
      <w:proofErr w:type="spellStart"/>
      <w:r w:rsidRPr="00A42E8B">
        <w:t>Verrelli</w:t>
      </w:r>
      <w:proofErr w:type="spellEnd"/>
      <w:r w:rsidRPr="00A42E8B">
        <w:t xml:space="preserve">, Assemblywomen Timberlake and </w:t>
      </w:r>
      <w:proofErr w:type="spellStart"/>
      <w:r w:rsidRPr="00A42E8B">
        <w:t>Vainieri</w:t>
      </w:r>
      <w:proofErr w:type="spellEnd"/>
      <w:r w:rsidRPr="00A42E8B">
        <w:t xml:space="preserve"> </w:t>
      </w:r>
      <w:proofErr w:type="spellStart"/>
      <w:r w:rsidRPr="00A42E8B">
        <w:t>Huttle</w:t>
      </w:r>
      <w:proofErr w:type="spellEnd"/>
    </w:p>
    <w:p w:rsidR="008E3684" w:rsidRDefault="008E3684" w:rsidP="008E3684"/>
    <w:p w:rsidR="008E3684" w:rsidRPr="008E3684" w:rsidRDefault="008E3684" w:rsidP="008E3684"/>
    <w:p w:rsidR="002216BA" w:rsidRDefault="002216BA" w:rsidP="002216BA">
      <w:pPr>
        <w:pStyle w:val="bpuSponsor"/>
      </w:pPr>
    </w:p>
    <w:p w:rsidR="002216BA" w:rsidRDefault="002216BA" w:rsidP="002216BA">
      <w:pPr>
        <w:pStyle w:val="bpuSponsor"/>
      </w:pPr>
    </w:p>
    <w:p w:rsidR="002216BA" w:rsidRDefault="002216BA" w:rsidP="002216BA">
      <w:pPr>
        <w:pStyle w:val="bpuSponsor"/>
      </w:pPr>
      <w:r>
        <w:t>SYNOPSIS</w:t>
      </w:r>
    </w:p>
    <w:p w:rsidR="002216BA" w:rsidRDefault="002216BA" w:rsidP="002216BA">
      <w:pPr>
        <w:pStyle w:val="bpuNormText"/>
      </w:pPr>
      <w:r>
        <w:tab/>
        <w:t xml:space="preserve">Prohibits forfeiture of inmate’s commutation credits for minor disciplinary infractions and expands inmate’s ability to restore certain forfeited credits </w:t>
      </w:r>
    </w:p>
    <w:p w:rsidR="002216BA" w:rsidRDefault="002216BA" w:rsidP="002216BA">
      <w:pPr>
        <w:pStyle w:val="bpuNormText"/>
      </w:pPr>
    </w:p>
    <w:p w:rsidR="002216BA" w:rsidRDefault="002216BA" w:rsidP="002216BA">
      <w:pPr>
        <w:pStyle w:val="bpuSponsor"/>
      </w:pPr>
      <w:r>
        <w:t xml:space="preserve">CURRENT VERSION OF TEXT </w:t>
      </w:r>
    </w:p>
    <w:p w:rsidR="002216BA" w:rsidRDefault="002216BA" w:rsidP="002216BA">
      <w:pPr>
        <w:pStyle w:val="bpuNormText"/>
      </w:pPr>
      <w:r>
        <w:tab/>
        <w:t>As introduced.</w:t>
      </w:r>
    </w:p>
    <w:p w:rsidR="002216BA" w:rsidRDefault="002216BA" w:rsidP="002216B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216BA" w:rsidRDefault="002216BA" w:rsidP="008916EC">
      <w:pPr>
        <w:pStyle w:val="FronterPage"/>
        <w:tabs>
          <w:tab w:val="clear" w:pos="720"/>
          <w:tab w:val="clear" w:pos="1440"/>
          <w:tab w:val="clear" w:pos="2160"/>
          <w:tab w:val="clear" w:pos="2880"/>
          <w:tab w:val="clear" w:pos="3600"/>
          <w:tab w:val="clear" w:pos="4320"/>
          <w:tab w:val="clear" w:pos="5040"/>
        </w:tabs>
        <w:sectPr w:rsidR="002216BA" w:rsidSect="002216BA">
          <w:type w:val="continuous"/>
          <w:pgSz w:w="12240" w:h="20160" w:code="5"/>
          <w:pgMar w:top="1440" w:right="2275" w:bottom="1440" w:left="2275" w:header="72" w:footer="720" w:gutter="0"/>
          <w:pgNumType w:start="1"/>
          <w:cols w:space="720"/>
          <w:docGrid w:linePitch="360"/>
        </w:sectPr>
      </w:pPr>
    </w:p>
    <w:p w:rsidR="00686AEB" w:rsidRPr="00677316" w:rsidRDefault="00FC16B4" w:rsidP="003E47BA">
      <w:pPr>
        <w:pStyle w:val="HangingAnAct"/>
        <w:rPr>
          <w:rStyle w:val="HangingAnActChar"/>
        </w:rPr>
      </w:pPr>
      <w:r>
        <w:rPr>
          <w:rStyle w:val="BillHead"/>
        </w:rPr>
        <w:lastRenderedPageBreak/>
        <w:t>An Act</w:t>
      </w:r>
      <w:r w:rsidR="00686AEB" w:rsidRPr="006B7FA7">
        <w:rPr>
          <w:rStyle w:val="HangingAnActChar"/>
        </w:rPr>
        <w:t xml:space="preserve"> </w:t>
      </w:r>
      <w:r w:rsidR="00686098">
        <w:rPr>
          <w:rStyle w:val="HangingAnActChar"/>
        </w:rPr>
        <w:t xml:space="preserve">concerning inmate commutation credits, amending </w:t>
      </w:r>
      <w:r w:rsidR="00686098">
        <w:t>R.S.30:4-140 and supplementing Title 30 of the Revised Statutes.</w:t>
      </w:r>
    </w:p>
    <w:p w:rsidR="000B1054" w:rsidRPr="00D71D68" w:rsidRDefault="000B1054" w:rsidP="000B1054"/>
    <w:p w:rsidR="00686AEB" w:rsidRPr="00AA7880" w:rsidRDefault="00686AEB" w:rsidP="00686AEB">
      <w:r>
        <w:tab/>
      </w:r>
      <w:r w:rsidR="00FC16B4">
        <w:rPr>
          <w:rStyle w:val="BillHeading2"/>
        </w:rPr>
        <w:t>Be It Enacted</w:t>
      </w:r>
      <w:r>
        <w:rPr>
          <w:rStyle w:val="BillHeading2"/>
        </w:rPr>
        <w:t xml:space="preserve"> </w:t>
      </w:r>
      <w:r w:rsidR="00FC16B4">
        <w:rPr>
          <w:rStyle w:val="BillLanguage"/>
        </w:rPr>
        <w:t>by the Senate and General Assembly of the State of New Jersey:</w:t>
      </w:r>
    </w:p>
    <w:p w:rsidR="00686AEB" w:rsidRDefault="00686AEB" w:rsidP="00686AEB"/>
    <w:p w:rsidR="0028354B" w:rsidRDefault="000E4234" w:rsidP="0028354B">
      <w:r>
        <w:tab/>
        <w:t>1.</w:t>
      </w:r>
      <w:r w:rsidR="003555BA">
        <w:tab/>
        <w:t>(New section)</w:t>
      </w:r>
      <w:r w:rsidR="00F015A9">
        <w:t xml:space="preserve"> </w:t>
      </w:r>
      <w:r w:rsidR="003555BA">
        <w:t xml:space="preserve"> </w:t>
      </w:r>
      <w:r w:rsidR="00F015A9">
        <w:t xml:space="preserve">a.  </w:t>
      </w:r>
      <w:r w:rsidR="0028354B">
        <w:t xml:space="preserve">Except as otherwise provided in this Title, commutation credits </w:t>
      </w:r>
      <w:r w:rsidR="000534FD">
        <w:t xml:space="preserve">forfeited by an inmate </w:t>
      </w:r>
      <w:r w:rsidR="0028354B">
        <w:t xml:space="preserve">shall be restored in accordance with this section.  </w:t>
      </w:r>
    </w:p>
    <w:p w:rsidR="0028354B" w:rsidRPr="000F4F4F" w:rsidRDefault="0028354B" w:rsidP="0028354B">
      <w:r>
        <w:tab/>
        <w:t>b.</w:t>
      </w:r>
      <w:r>
        <w:tab/>
      </w:r>
      <w:r w:rsidR="00894ABD">
        <w:t xml:space="preserve">The Commissioner of Corrections shall determine, not less than every three months, whether an inmate is eligible for </w:t>
      </w:r>
      <w:r>
        <w:t>the restoration of forfeited</w:t>
      </w:r>
      <w:r w:rsidRPr="000534FD">
        <w:t xml:space="preserve"> commutation credits</w:t>
      </w:r>
      <w:r w:rsidR="00894ABD">
        <w:t xml:space="preserve">.  Immediately following the review, the commissioner shall notify </w:t>
      </w:r>
      <w:r w:rsidRPr="000534FD">
        <w:t xml:space="preserve">the </w:t>
      </w:r>
      <w:r w:rsidR="007D7F4F">
        <w:t xml:space="preserve">inmate and the </w:t>
      </w:r>
      <w:r w:rsidR="007D7F4F" w:rsidRPr="000F4F4F">
        <w:t xml:space="preserve">appropriate </w:t>
      </w:r>
      <w:r w:rsidRPr="000F4F4F">
        <w:t xml:space="preserve">correctional facility classification officer </w:t>
      </w:r>
      <w:r w:rsidR="00894ABD" w:rsidRPr="000F4F4F">
        <w:t xml:space="preserve">that an inmate is eligible for restoration.  The classification officer </w:t>
      </w:r>
      <w:r w:rsidR="00A35BB5">
        <w:t xml:space="preserve">shall </w:t>
      </w:r>
      <w:r w:rsidR="00894ABD" w:rsidRPr="000F4F4F">
        <w:t>immediately evaluate the inmate’s eligib</w:t>
      </w:r>
      <w:r w:rsidR="007D7F4F" w:rsidRPr="000F4F4F">
        <w:t>i</w:t>
      </w:r>
      <w:r w:rsidR="00894ABD" w:rsidRPr="000F4F4F">
        <w:t>l</w:t>
      </w:r>
      <w:r w:rsidR="007D7F4F" w:rsidRPr="000F4F4F">
        <w:t>ity</w:t>
      </w:r>
      <w:r w:rsidR="00894ABD" w:rsidRPr="000F4F4F">
        <w:t xml:space="preserve"> </w:t>
      </w:r>
      <w:r w:rsidRPr="000F4F4F">
        <w:t xml:space="preserve">for </w:t>
      </w:r>
      <w:r w:rsidR="00684D6F" w:rsidRPr="000F4F4F">
        <w:t xml:space="preserve">restoration and, upon determining that </w:t>
      </w:r>
      <w:r w:rsidR="000F4F4F">
        <w:t>a</w:t>
      </w:r>
      <w:r w:rsidR="00684D6F" w:rsidRPr="000F4F4F">
        <w:t xml:space="preserve">n inmate is eligible for restoration, the classification officer shall certify that the inmate </w:t>
      </w:r>
      <w:r w:rsidR="000F4F4F">
        <w:t xml:space="preserve">is </w:t>
      </w:r>
      <w:r w:rsidR="00684D6F" w:rsidRPr="000F4F4F">
        <w:t xml:space="preserve">eligible </w:t>
      </w:r>
      <w:r w:rsidR="000F4F4F">
        <w:t>for restoration and shall forward</w:t>
      </w:r>
      <w:r w:rsidR="00684D6F" w:rsidRPr="000F4F4F">
        <w:t xml:space="preserve"> the certification to the </w:t>
      </w:r>
      <w:r w:rsidR="00AC7793" w:rsidRPr="000F4F4F">
        <w:t>ombu</w:t>
      </w:r>
      <w:r w:rsidR="000F4F4F">
        <w:t>ds</w:t>
      </w:r>
      <w:r w:rsidR="00AC7793" w:rsidRPr="000F4F4F">
        <w:t>person</w:t>
      </w:r>
      <w:r w:rsidRPr="000F4F4F">
        <w:t>, who shall approve the restoration</w:t>
      </w:r>
      <w:r w:rsidR="006D3FDB" w:rsidRPr="000F4F4F">
        <w:t xml:space="preserve"> of credits</w:t>
      </w:r>
      <w:r w:rsidRPr="000F4F4F">
        <w:t>.</w:t>
      </w:r>
    </w:p>
    <w:p w:rsidR="004B4E78" w:rsidRPr="003555BA" w:rsidRDefault="003555BA" w:rsidP="003555BA">
      <w:r w:rsidRPr="000F4F4F">
        <w:tab/>
      </w:r>
      <w:r w:rsidR="00936887" w:rsidRPr="000F4F4F">
        <w:t>c</w:t>
      </w:r>
      <w:r w:rsidRPr="000F4F4F">
        <w:t>.</w:t>
      </w:r>
      <w:r w:rsidRPr="000F4F4F">
        <w:tab/>
      </w:r>
      <w:r w:rsidR="004B4E78" w:rsidRPr="000F4F4F">
        <w:rPr>
          <w:rStyle w:val="ssparacontent"/>
          <w:color w:val="373739"/>
          <w:bdr w:val="none" w:sz="0" w:space="0" w:color="auto" w:frame="1"/>
        </w:rPr>
        <w:t xml:space="preserve">Commutation credits forfeited for a civil action or proceeding filed by an inmate </w:t>
      </w:r>
      <w:r w:rsidR="0028354B" w:rsidRPr="000F4F4F">
        <w:rPr>
          <w:rStyle w:val="ssparacontent"/>
          <w:color w:val="373739"/>
          <w:bdr w:val="none" w:sz="0" w:space="0" w:color="auto" w:frame="1"/>
        </w:rPr>
        <w:t xml:space="preserve">that is </w:t>
      </w:r>
      <w:r w:rsidR="004B4E78" w:rsidRPr="000F4F4F">
        <w:rPr>
          <w:rStyle w:val="ssparacontent"/>
          <w:color w:val="373739"/>
          <w:bdr w:val="none" w:sz="0" w:space="0" w:color="auto" w:frame="1"/>
        </w:rPr>
        <w:t>determined to be frivolous by the court shall not be eligible for restoration.</w:t>
      </w:r>
    </w:p>
    <w:p w:rsidR="004B4E78" w:rsidRPr="003555BA" w:rsidRDefault="003555BA" w:rsidP="003555BA">
      <w:r>
        <w:rPr>
          <w:rStyle w:val="ssbf"/>
          <w:b/>
          <w:bCs/>
          <w:color w:val="373739"/>
          <w:bdr w:val="none" w:sz="0" w:space="0" w:color="auto" w:frame="1"/>
        </w:rPr>
        <w:tab/>
      </w:r>
      <w:r w:rsidR="00936887">
        <w:rPr>
          <w:rStyle w:val="ssbf"/>
          <w:bCs/>
          <w:color w:val="373739"/>
          <w:bdr w:val="none" w:sz="0" w:space="0" w:color="auto" w:frame="1"/>
        </w:rPr>
        <w:t>d</w:t>
      </w:r>
      <w:r w:rsidRPr="003555BA">
        <w:rPr>
          <w:rStyle w:val="ssbf"/>
          <w:bCs/>
          <w:color w:val="373739"/>
          <w:bdr w:val="none" w:sz="0" w:space="0" w:color="auto" w:frame="1"/>
        </w:rPr>
        <w:t>.</w:t>
      </w:r>
      <w:r w:rsidRPr="003555BA">
        <w:rPr>
          <w:rStyle w:val="ssbf"/>
          <w:bCs/>
          <w:color w:val="373739"/>
          <w:bdr w:val="none" w:sz="0" w:space="0" w:color="auto" w:frame="1"/>
        </w:rPr>
        <w:tab/>
      </w:r>
      <w:r w:rsidR="004B4E78" w:rsidRPr="003555BA">
        <w:rPr>
          <w:rStyle w:val="ssparacontent"/>
          <w:color w:val="373739"/>
          <w:bdr w:val="none" w:sz="0" w:space="0" w:color="auto" w:frame="1"/>
        </w:rPr>
        <w:t>Commutation credits forfeited for failure to partic</w:t>
      </w:r>
      <w:r w:rsidR="006D3FDB">
        <w:rPr>
          <w:rStyle w:val="ssparacontent"/>
          <w:color w:val="373739"/>
          <w:bdr w:val="none" w:sz="0" w:space="0" w:color="auto" w:frame="1"/>
        </w:rPr>
        <w:t>ipate in sex offender treatment</w:t>
      </w:r>
      <w:r w:rsidR="004B4E78" w:rsidRPr="003555BA">
        <w:rPr>
          <w:rStyle w:val="ssparacontent"/>
          <w:color w:val="373739"/>
          <w:bdr w:val="none" w:sz="0" w:space="0" w:color="auto" w:frame="1"/>
        </w:rPr>
        <w:t xml:space="preserve"> </w:t>
      </w:r>
      <w:r w:rsidR="00BF6E30">
        <w:rPr>
          <w:rStyle w:val="ssparacontent"/>
          <w:color w:val="373739"/>
          <w:bdr w:val="none" w:sz="0" w:space="0" w:color="auto" w:frame="1"/>
        </w:rPr>
        <w:t xml:space="preserve">in accordance with subchapter 5 of Chapter 9 of Title 10A of the New Jersey Administrative Code </w:t>
      </w:r>
      <w:r w:rsidR="004B4E78" w:rsidRPr="003555BA">
        <w:rPr>
          <w:rStyle w:val="ssparacontent"/>
          <w:color w:val="373739"/>
          <w:bdr w:val="none" w:sz="0" w:space="0" w:color="auto" w:frame="1"/>
        </w:rPr>
        <w:t>shall not be eligible for restoration.</w:t>
      </w:r>
    </w:p>
    <w:p w:rsidR="004B4E78" w:rsidRPr="003555BA" w:rsidRDefault="00936887" w:rsidP="003555BA">
      <w:r>
        <w:rPr>
          <w:rStyle w:val="ssbf"/>
          <w:bCs/>
          <w:color w:val="373739"/>
          <w:bdr w:val="none" w:sz="0" w:space="0" w:color="auto" w:frame="1"/>
        </w:rPr>
        <w:tab/>
        <w:t>e</w:t>
      </w:r>
      <w:r w:rsidR="00BF6E30" w:rsidRPr="00BF6E30">
        <w:rPr>
          <w:rStyle w:val="ssbf"/>
          <w:bCs/>
          <w:color w:val="373739"/>
          <w:bdr w:val="none" w:sz="0" w:space="0" w:color="auto" w:frame="1"/>
        </w:rPr>
        <w:t>.</w:t>
      </w:r>
      <w:r w:rsidR="00BF6E30" w:rsidRPr="00BF6E30">
        <w:rPr>
          <w:rStyle w:val="ssbf"/>
          <w:bCs/>
          <w:color w:val="373739"/>
          <w:bdr w:val="none" w:sz="0" w:space="0" w:color="auto" w:frame="1"/>
        </w:rPr>
        <w:tab/>
      </w:r>
      <w:r w:rsidR="004B4E78" w:rsidRPr="003555BA">
        <w:rPr>
          <w:rStyle w:val="ssparacontent"/>
          <w:color w:val="373739"/>
          <w:bdr w:val="none" w:sz="0" w:space="0" w:color="auto" w:frame="1"/>
        </w:rPr>
        <w:t xml:space="preserve">An inmate approaching the expiration of </w:t>
      </w:r>
      <w:r w:rsidR="00BF6E30">
        <w:rPr>
          <w:rStyle w:val="ssparacontent"/>
          <w:color w:val="373739"/>
          <w:bdr w:val="none" w:sz="0" w:space="0" w:color="auto" w:frame="1"/>
        </w:rPr>
        <w:t xml:space="preserve">the </w:t>
      </w:r>
      <w:r w:rsidR="004B4E78" w:rsidRPr="003555BA">
        <w:rPr>
          <w:rStyle w:val="ssparacontent"/>
          <w:color w:val="373739"/>
          <w:bdr w:val="none" w:sz="0" w:space="0" w:color="auto" w:frame="1"/>
        </w:rPr>
        <w:t>maximum sentence, who is otherwise eligible for restoration of forfeited commutation credits in accordance with subchapter</w:t>
      </w:r>
      <w:r w:rsidR="00BF6E30">
        <w:rPr>
          <w:rStyle w:val="ssparacontent"/>
          <w:color w:val="373739"/>
          <w:bdr w:val="none" w:sz="0" w:space="0" w:color="auto" w:frame="1"/>
        </w:rPr>
        <w:t xml:space="preserve"> 5 of Chapter 9 of Title 10A of the New Jersey Administrative Code</w:t>
      </w:r>
      <w:r w:rsidR="004B4E78" w:rsidRPr="003555BA">
        <w:rPr>
          <w:rStyle w:val="ssparacontent"/>
          <w:color w:val="373739"/>
          <w:bdr w:val="none" w:sz="0" w:space="0" w:color="auto" w:frame="1"/>
        </w:rPr>
        <w:t xml:space="preserve">, shall be eligible to receive only that portion of the restored commutation credits that allows for all timely release notifications </w:t>
      </w:r>
      <w:r w:rsidR="006D237C">
        <w:rPr>
          <w:rStyle w:val="ssparacontent"/>
          <w:color w:val="373739"/>
          <w:bdr w:val="none" w:sz="0" w:space="0" w:color="auto" w:frame="1"/>
        </w:rPr>
        <w:t>required under applicable statutes and regulations</w:t>
      </w:r>
      <w:r w:rsidR="004B4E78" w:rsidRPr="003555BA">
        <w:rPr>
          <w:rStyle w:val="ssparacontent"/>
          <w:color w:val="373739"/>
          <w:bdr w:val="none" w:sz="0" w:space="0" w:color="auto" w:frame="1"/>
        </w:rPr>
        <w:t>.</w:t>
      </w:r>
    </w:p>
    <w:p w:rsidR="004B4E78" w:rsidRDefault="00BF6E30" w:rsidP="003555BA">
      <w:pPr>
        <w:rPr>
          <w:rStyle w:val="ssparacontent"/>
          <w:color w:val="373739"/>
          <w:bdr w:val="none" w:sz="0" w:space="0" w:color="auto" w:frame="1"/>
        </w:rPr>
      </w:pPr>
      <w:r>
        <w:rPr>
          <w:rStyle w:val="ssparacontent"/>
          <w:color w:val="373739"/>
          <w:bdr w:val="none" w:sz="0" w:space="0" w:color="auto" w:frame="1"/>
        </w:rPr>
        <w:tab/>
      </w:r>
      <w:r w:rsidR="00936887">
        <w:rPr>
          <w:rStyle w:val="ssparacontent"/>
          <w:color w:val="373739"/>
          <w:bdr w:val="none" w:sz="0" w:space="0" w:color="auto" w:frame="1"/>
        </w:rPr>
        <w:t>f</w:t>
      </w:r>
      <w:r>
        <w:rPr>
          <w:rStyle w:val="ssparacontent"/>
          <w:color w:val="373739"/>
          <w:bdr w:val="none" w:sz="0" w:space="0" w:color="auto" w:frame="1"/>
        </w:rPr>
        <w:t>.</w:t>
      </w:r>
      <w:r>
        <w:rPr>
          <w:rStyle w:val="ssparacontent"/>
          <w:color w:val="373739"/>
          <w:bdr w:val="none" w:sz="0" w:space="0" w:color="auto" w:frame="1"/>
        </w:rPr>
        <w:tab/>
      </w:r>
      <w:r w:rsidR="00E1594A" w:rsidRPr="003A173C">
        <w:rPr>
          <w:rStyle w:val="ssparacontent"/>
          <w:color w:val="373739"/>
          <w:bdr w:val="none" w:sz="0" w:space="0" w:color="auto" w:frame="1"/>
        </w:rPr>
        <w:t>C</w:t>
      </w:r>
      <w:r w:rsidR="004B4E78" w:rsidRPr="003A173C">
        <w:rPr>
          <w:rStyle w:val="ssparacontent"/>
          <w:color w:val="373739"/>
          <w:bdr w:val="none" w:sz="0" w:space="0" w:color="auto" w:frame="1"/>
        </w:rPr>
        <w:t>ommutation credits</w:t>
      </w:r>
      <w:r w:rsidR="00AC7793" w:rsidRPr="003A173C">
        <w:rPr>
          <w:rStyle w:val="ssparacontent"/>
          <w:color w:val="373739"/>
          <w:bdr w:val="none" w:sz="0" w:space="0" w:color="auto" w:frame="1"/>
        </w:rPr>
        <w:t xml:space="preserve"> </w:t>
      </w:r>
      <w:r w:rsidR="00E1594A" w:rsidRPr="003A173C">
        <w:rPr>
          <w:rStyle w:val="ssparacontent"/>
          <w:color w:val="373739"/>
          <w:bdr w:val="none" w:sz="0" w:space="0" w:color="auto" w:frame="1"/>
        </w:rPr>
        <w:t xml:space="preserve">forfeited </w:t>
      </w:r>
      <w:r w:rsidR="004B4E78" w:rsidRPr="003A173C">
        <w:rPr>
          <w:rStyle w:val="ssparacontent"/>
          <w:color w:val="373739"/>
          <w:bdr w:val="none" w:sz="0" w:space="0" w:color="auto" w:frame="1"/>
        </w:rPr>
        <w:t xml:space="preserve">for </w:t>
      </w:r>
      <w:r w:rsidR="00E1594A" w:rsidRPr="003A173C">
        <w:rPr>
          <w:rStyle w:val="ssparacontent"/>
          <w:color w:val="373739"/>
          <w:bdr w:val="none" w:sz="0" w:space="0" w:color="auto" w:frame="1"/>
        </w:rPr>
        <w:t xml:space="preserve">a disciplinary </w:t>
      </w:r>
      <w:r w:rsidR="0028354B" w:rsidRPr="003A173C">
        <w:rPr>
          <w:rStyle w:val="ssparacontent"/>
          <w:color w:val="373739"/>
          <w:bdr w:val="none" w:sz="0" w:space="0" w:color="auto" w:frame="1"/>
        </w:rPr>
        <w:t>charge</w:t>
      </w:r>
      <w:r w:rsidR="00E1594A" w:rsidRPr="003A173C">
        <w:rPr>
          <w:rStyle w:val="ssparacontent"/>
          <w:color w:val="373739"/>
          <w:bdr w:val="none" w:sz="0" w:space="0" w:color="auto" w:frame="1"/>
        </w:rPr>
        <w:t xml:space="preserve"> shall be restored as follows:</w:t>
      </w:r>
    </w:p>
    <w:p w:rsidR="00377207" w:rsidRDefault="00E1594A" w:rsidP="00377207">
      <w:pPr>
        <w:rPr>
          <w:rStyle w:val="ssbf"/>
          <w:bCs/>
          <w:color w:val="373739"/>
          <w:bdr w:val="none" w:sz="0" w:space="0" w:color="auto" w:frame="1"/>
        </w:rPr>
      </w:pPr>
      <w:r>
        <w:rPr>
          <w:rStyle w:val="ssparacontent"/>
          <w:color w:val="373739"/>
          <w:bdr w:val="none" w:sz="0" w:space="0" w:color="auto" w:frame="1"/>
        </w:rPr>
        <w:tab/>
        <w:t>(1)</w:t>
      </w:r>
      <w:r w:rsidR="00377207">
        <w:rPr>
          <w:rStyle w:val="ssparacontent"/>
          <w:color w:val="373739"/>
          <w:bdr w:val="none" w:sz="0" w:space="0" w:color="auto" w:frame="1"/>
        </w:rPr>
        <w:t xml:space="preserve"> </w:t>
      </w:r>
      <w:r>
        <w:rPr>
          <w:rStyle w:val="ssparacontent"/>
          <w:color w:val="373739"/>
          <w:bdr w:val="none" w:sz="0" w:space="0" w:color="auto" w:frame="1"/>
        </w:rPr>
        <w:t xml:space="preserve"> </w:t>
      </w:r>
      <w:r w:rsidR="004B4E78" w:rsidRPr="003555BA">
        <w:rPr>
          <w:rStyle w:val="ssparacontent"/>
          <w:color w:val="373739"/>
          <w:bdr w:val="none" w:sz="0" w:space="0" w:color="auto" w:frame="1"/>
        </w:rPr>
        <w:t xml:space="preserve">Up to </w:t>
      </w:r>
      <w:r>
        <w:rPr>
          <w:rStyle w:val="ssparacontent"/>
          <w:color w:val="373739"/>
          <w:bdr w:val="none" w:sz="0" w:space="0" w:color="auto" w:frame="1"/>
        </w:rPr>
        <w:t>100</w:t>
      </w:r>
      <w:r w:rsidR="004B4E78" w:rsidRPr="003555BA">
        <w:rPr>
          <w:rStyle w:val="ssparacontent"/>
          <w:color w:val="373739"/>
          <w:bdr w:val="none" w:sz="0" w:space="0" w:color="auto" w:frame="1"/>
        </w:rPr>
        <w:t xml:space="preserve"> percent of the forfeited commutation credits may be restored over the </w:t>
      </w:r>
      <w:r>
        <w:rPr>
          <w:rStyle w:val="ssparacontent"/>
          <w:color w:val="373739"/>
          <w:bdr w:val="none" w:sz="0" w:space="0" w:color="auto" w:frame="1"/>
        </w:rPr>
        <w:t xml:space="preserve">two </w:t>
      </w:r>
      <w:r w:rsidR="004B4E78" w:rsidRPr="003555BA">
        <w:rPr>
          <w:rStyle w:val="ssparacontent"/>
          <w:color w:val="373739"/>
          <w:bdr w:val="none" w:sz="0" w:space="0" w:color="auto" w:frame="1"/>
        </w:rPr>
        <w:t>year period following the incident which resulted in the loss of commutation credits</w:t>
      </w:r>
      <w:r>
        <w:rPr>
          <w:rStyle w:val="ssparacontent"/>
          <w:color w:val="373739"/>
          <w:bdr w:val="none" w:sz="0" w:space="0" w:color="auto" w:frame="1"/>
        </w:rPr>
        <w:t>, provided t</w:t>
      </w:r>
      <w:r w:rsidR="004B4E78" w:rsidRPr="003555BA">
        <w:rPr>
          <w:rStyle w:val="ssparacontent"/>
          <w:color w:val="373739"/>
          <w:bdr w:val="none" w:sz="0" w:space="0" w:color="auto" w:frame="1"/>
        </w:rPr>
        <w:t xml:space="preserve">he </w:t>
      </w:r>
      <w:r>
        <w:rPr>
          <w:rStyle w:val="ssparacontent"/>
          <w:color w:val="373739"/>
          <w:bdr w:val="none" w:sz="0" w:space="0" w:color="auto" w:frame="1"/>
        </w:rPr>
        <w:t xml:space="preserve">two years </w:t>
      </w:r>
      <w:r w:rsidR="004B4E78" w:rsidRPr="003555BA">
        <w:rPr>
          <w:rStyle w:val="ssparacontent"/>
          <w:color w:val="373739"/>
          <w:bdr w:val="none" w:sz="0" w:space="0" w:color="auto" w:frame="1"/>
        </w:rPr>
        <w:t xml:space="preserve">run consecutively, calculated from the date of the incident. Credits shall be restored at the rate of </w:t>
      </w:r>
      <w:r>
        <w:rPr>
          <w:rStyle w:val="ssparacontent"/>
          <w:color w:val="373739"/>
          <w:bdr w:val="none" w:sz="0" w:space="0" w:color="auto" w:frame="1"/>
        </w:rPr>
        <w:t>50</w:t>
      </w:r>
      <w:r w:rsidR="004B4E78" w:rsidRPr="003555BA">
        <w:rPr>
          <w:rStyle w:val="ssparacontent"/>
          <w:color w:val="373739"/>
          <w:bdr w:val="none" w:sz="0" w:space="0" w:color="auto" w:frame="1"/>
        </w:rPr>
        <w:t xml:space="preserve"> percent for each year the inmate is in custody and is </w:t>
      </w:r>
      <w:r w:rsidR="004B4E78" w:rsidRPr="000F4F4F">
        <w:rPr>
          <w:rStyle w:val="ssparacontent"/>
          <w:color w:val="373739"/>
          <w:bdr w:val="none" w:sz="0" w:space="0" w:color="auto" w:frame="1"/>
        </w:rPr>
        <w:t>free of any</w:t>
      </w:r>
      <w:r w:rsidR="00AC7793" w:rsidRPr="000F4F4F">
        <w:rPr>
          <w:rStyle w:val="ssparacontent"/>
          <w:color w:val="373739"/>
          <w:bdr w:val="none" w:sz="0" w:space="0" w:color="auto" w:frame="1"/>
        </w:rPr>
        <w:t xml:space="preserve"> serious </w:t>
      </w:r>
      <w:r w:rsidR="004B4E78" w:rsidRPr="000F4F4F">
        <w:rPr>
          <w:rStyle w:val="ssparacontent"/>
          <w:color w:val="373739"/>
          <w:bdr w:val="none" w:sz="0" w:space="0" w:color="auto" w:frame="1"/>
        </w:rPr>
        <w:t xml:space="preserve">disciplinary charges </w:t>
      </w:r>
      <w:r w:rsidR="00684D6F" w:rsidRPr="000F4F4F">
        <w:rPr>
          <w:rStyle w:val="ssparacontent"/>
          <w:color w:val="373739"/>
          <w:bdr w:val="none" w:sz="0" w:space="0" w:color="auto" w:frame="1"/>
        </w:rPr>
        <w:t>that have been substantiated.</w:t>
      </w:r>
      <w:r w:rsidR="00377207">
        <w:rPr>
          <w:rStyle w:val="ssbf"/>
          <w:bCs/>
          <w:color w:val="373739"/>
          <w:bdr w:val="none" w:sz="0" w:space="0" w:color="auto" w:frame="1"/>
        </w:rPr>
        <w:br w:type="page"/>
      </w:r>
    </w:p>
    <w:p w:rsidR="004B4E78" w:rsidRPr="003555BA" w:rsidRDefault="00E1594A" w:rsidP="003555BA">
      <w:pPr>
        <w:rPr>
          <w:color w:val="373739"/>
          <w:bdr w:val="none" w:sz="0" w:space="0" w:color="auto" w:frame="1"/>
        </w:rPr>
      </w:pPr>
      <w:r w:rsidRPr="00491BBB">
        <w:rPr>
          <w:rStyle w:val="ssbf"/>
          <w:bCs/>
          <w:color w:val="373739"/>
          <w:bdr w:val="none" w:sz="0" w:space="0" w:color="auto" w:frame="1"/>
        </w:rPr>
        <w:tab/>
        <w:t>(2)</w:t>
      </w:r>
      <w:r w:rsidRPr="00491BBB">
        <w:rPr>
          <w:rStyle w:val="ssbf"/>
          <w:bCs/>
          <w:color w:val="373739"/>
          <w:bdr w:val="none" w:sz="0" w:space="0" w:color="auto" w:frame="1"/>
        </w:rPr>
        <w:tab/>
      </w:r>
      <w:r w:rsidR="004B4E78" w:rsidRPr="003555BA">
        <w:rPr>
          <w:rStyle w:val="ssparacontent"/>
          <w:color w:val="373739"/>
          <w:bdr w:val="none" w:sz="0" w:space="0" w:color="auto" w:frame="1"/>
        </w:rPr>
        <w:t xml:space="preserve">Credits </w:t>
      </w:r>
      <w:r>
        <w:rPr>
          <w:rStyle w:val="ssparacontent"/>
          <w:color w:val="373739"/>
          <w:bdr w:val="none" w:sz="0" w:space="0" w:color="auto" w:frame="1"/>
        </w:rPr>
        <w:t xml:space="preserve">shall </w:t>
      </w:r>
      <w:r w:rsidR="004B4E78" w:rsidRPr="003555BA">
        <w:rPr>
          <w:rStyle w:val="ssparacontent"/>
          <w:color w:val="373739"/>
          <w:bdr w:val="none" w:sz="0" w:space="0" w:color="auto" w:frame="1"/>
        </w:rPr>
        <w:t xml:space="preserve">be restored </w:t>
      </w:r>
      <w:r>
        <w:rPr>
          <w:rStyle w:val="ssparacontent"/>
          <w:color w:val="373739"/>
          <w:bdr w:val="none" w:sz="0" w:space="0" w:color="auto" w:frame="1"/>
        </w:rPr>
        <w:t xml:space="preserve">in accordance with this subsection </w:t>
      </w:r>
      <w:r w:rsidR="004B4E78" w:rsidRPr="003555BA">
        <w:rPr>
          <w:rStyle w:val="ssparacontent"/>
          <w:color w:val="373739"/>
          <w:bdr w:val="none" w:sz="0" w:space="0" w:color="auto" w:frame="1"/>
        </w:rPr>
        <w:t>regardless of the inmate's housing.</w:t>
      </w:r>
    </w:p>
    <w:p w:rsidR="004B4E78" w:rsidRPr="003555BA" w:rsidRDefault="00491BBB" w:rsidP="003555BA">
      <w:r>
        <w:rPr>
          <w:rStyle w:val="ssbf"/>
          <w:b/>
          <w:bCs/>
          <w:color w:val="373739"/>
          <w:bdr w:val="none" w:sz="0" w:space="0" w:color="auto" w:frame="1"/>
        </w:rPr>
        <w:tab/>
      </w:r>
      <w:r w:rsidR="00936887">
        <w:rPr>
          <w:rStyle w:val="ssbf"/>
          <w:bCs/>
          <w:color w:val="373739"/>
          <w:bdr w:val="none" w:sz="0" w:space="0" w:color="auto" w:frame="1"/>
        </w:rPr>
        <w:t>g</w:t>
      </w:r>
      <w:r w:rsidRPr="00491BBB">
        <w:rPr>
          <w:rStyle w:val="ssbf"/>
          <w:bCs/>
          <w:color w:val="373739"/>
          <w:bdr w:val="none" w:sz="0" w:space="0" w:color="auto" w:frame="1"/>
        </w:rPr>
        <w:t>.</w:t>
      </w:r>
      <w:r w:rsidRPr="00491BBB">
        <w:rPr>
          <w:rStyle w:val="ssbf"/>
          <w:bCs/>
          <w:color w:val="373739"/>
          <w:bdr w:val="none" w:sz="0" w:space="0" w:color="auto" w:frame="1"/>
        </w:rPr>
        <w:tab/>
      </w:r>
      <w:r w:rsidR="004B4E78" w:rsidRPr="003555BA">
        <w:rPr>
          <w:rStyle w:val="ssparacontent"/>
          <w:color w:val="373739"/>
          <w:bdr w:val="none" w:sz="0" w:space="0" w:color="auto" w:frame="1"/>
        </w:rPr>
        <w:t xml:space="preserve">An inmate who receives a parole date at any point in the </w:t>
      </w:r>
      <w:r w:rsidR="00E1594A">
        <w:rPr>
          <w:rStyle w:val="ssparacontent"/>
          <w:color w:val="373739"/>
          <w:bdr w:val="none" w:sz="0" w:space="0" w:color="auto" w:frame="1"/>
        </w:rPr>
        <w:t xml:space="preserve">second </w:t>
      </w:r>
      <w:r w:rsidR="00882EFD">
        <w:rPr>
          <w:rStyle w:val="ssparacontent"/>
          <w:color w:val="373739"/>
          <w:bdr w:val="none" w:sz="0" w:space="0" w:color="auto" w:frame="1"/>
        </w:rPr>
        <w:t>one-</w:t>
      </w:r>
      <w:r w:rsidR="004B4E78" w:rsidRPr="003555BA">
        <w:rPr>
          <w:rStyle w:val="ssparacontent"/>
          <w:color w:val="373739"/>
          <w:bdr w:val="none" w:sz="0" w:space="0" w:color="auto" w:frame="1"/>
        </w:rPr>
        <w:t xml:space="preserve">year period and has been without a </w:t>
      </w:r>
      <w:r w:rsidR="00A24277">
        <w:rPr>
          <w:rStyle w:val="ssparacontent"/>
          <w:color w:val="373739"/>
          <w:bdr w:val="none" w:sz="0" w:space="0" w:color="auto" w:frame="1"/>
        </w:rPr>
        <w:t xml:space="preserve">serious disciplinary </w:t>
      </w:r>
      <w:r w:rsidR="004B4E78" w:rsidRPr="003555BA">
        <w:rPr>
          <w:rStyle w:val="ssparacontent"/>
          <w:color w:val="373739"/>
          <w:bdr w:val="none" w:sz="0" w:space="0" w:color="auto" w:frame="1"/>
        </w:rPr>
        <w:t xml:space="preserve">charge </w:t>
      </w:r>
      <w:r w:rsidR="00A24277">
        <w:rPr>
          <w:rStyle w:val="ssparacontent"/>
          <w:color w:val="373739"/>
          <w:bdr w:val="none" w:sz="0" w:space="0" w:color="auto" w:frame="1"/>
        </w:rPr>
        <w:t>that has been substantiated</w:t>
      </w:r>
      <w:r w:rsidR="004B4E78" w:rsidRPr="003555BA">
        <w:rPr>
          <w:rStyle w:val="ssparacontent"/>
          <w:color w:val="373739"/>
          <w:bdr w:val="none" w:sz="0" w:space="0" w:color="auto" w:frame="1"/>
        </w:rPr>
        <w:t xml:space="preserve"> during both the first and second one year periods may, at the discretion of the </w:t>
      </w:r>
      <w:r w:rsidR="00332C52">
        <w:rPr>
          <w:rStyle w:val="ssparacontent"/>
          <w:color w:val="373739"/>
          <w:bdr w:val="none" w:sz="0" w:space="0" w:color="auto" w:frame="1"/>
        </w:rPr>
        <w:t xml:space="preserve">Commissioner of Corrections, </w:t>
      </w:r>
      <w:r w:rsidR="00882EFD">
        <w:rPr>
          <w:rStyle w:val="ssparacontent"/>
          <w:color w:val="373739"/>
          <w:bdr w:val="none" w:sz="0" w:space="0" w:color="auto" w:frame="1"/>
        </w:rPr>
        <w:t>and for good cause shown</w:t>
      </w:r>
      <w:r w:rsidR="004B4E78" w:rsidRPr="003555BA">
        <w:rPr>
          <w:rStyle w:val="ssparacontent"/>
          <w:color w:val="373739"/>
          <w:bdr w:val="none" w:sz="0" w:space="0" w:color="auto" w:frame="1"/>
        </w:rPr>
        <w:t xml:space="preserve">, have the commutation credits which the inmate could earn in the </w:t>
      </w:r>
      <w:r w:rsidR="00E1594A">
        <w:rPr>
          <w:rStyle w:val="ssparacontent"/>
          <w:color w:val="373739"/>
          <w:bdr w:val="none" w:sz="0" w:space="0" w:color="auto" w:frame="1"/>
        </w:rPr>
        <w:t xml:space="preserve">second </w:t>
      </w:r>
      <w:r w:rsidR="004B4E78" w:rsidRPr="003555BA">
        <w:rPr>
          <w:rStyle w:val="ssparacontent"/>
          <w:color w:val="373739"/>
          <w:bdr w:val="none" w:sz="0" w:space="0" w:color="auto" w:frame="1"/>
        </w:rPr>
        <w:t>year period restored on a prorated basis.</w:t>
      </w:r>
      <w:r w:rsidR="00882EFD">
        <w:rPr>
          <w:rStyle w:val="ssparacontent"/>
        </w:rPr>
        <w:t xml:space="preserve">  </w:t>
      </w:r>
      <w:r w:rsidR="004B4E78" w:rsidRPr="003555BA">
        <w:rPr>
          <w:rStyle w:val="ssparacontent"/>
          <w:color w:val="373739"/>
          <w:bdr w:val="none" w:sz="0" w:space="0" w:color="auto" w:frame="1"/>
        </w:rPr>
        <w:t xml:space="preserve">A grant of credits on a prorated basis </w:t>
      </w:r>
      <w:r w:rsidR="00882EFD">
        <w:rPr>
          <w:rStyle w:val="ssparacontent"/>
          <w:color w:val="373739"/>
          <w:bdr w:val="none" w:sz="0" w:space="0" w:color="auto" w:frame="1"/>
        </w:rPr>
        <w:t xml:space="preserve">pursuant to this paragraph shall be </w:t>
      </w:r>
      <w:r w:rsidR="004B4E78" w:rsidRPr="003555BA">
        <w:rPr>
          <w:rStyle w:val="ssparacontent"/>
          <w:color w:val="373739"/>
          <w:bdr w:val="none" w:sz="0" w:space="0" w:color="auto" w:frame="1"/>
        </w:rPr>
        <w:t xml:space="preserve">applicable only </w:t>
      </w:r>
      <w:r w:rsidR="00882EFD">
        <w:rPr>
          <w:rStyle w:val="ssparacontent"/>
          <w:color w:val="373739"/>
          <w:bdr w:val="none" w:sz="0" w:space="0" w:color="auto" w:frame="1"/>
        </w:rPr>
        <w:t xml:space="preserve">if </w:t>
      </w:r>
      <w:r w:rsidR="004B4E78" w:rsidRPr="003555BA">
        <w:rPr>
          <w:rStyle w:val="ssparacontent"/>
          <w:color w:val="373739"/>
          <w:bdr w:val="none" w:sz="0" w:space="0" w:color="auto" w:frame="1"/>
        </w:rPr>
        <w:t xml:space="preserve">the parole date falls in the </w:t>
      </w:r>
      <w:r w:rsidR="00882EFD">
        <w:rPr>
          <w:rStyle w:val="ssparacontent"/>
          <w:color w:val="373739"/>
          <w:bdr w:val="none" w:sz="0" w:space="0" w:color="auto" w:frame="1"/>
        </w:rPr>
        <w:t>second one-</w:t>
      </w:r>
      <w:r w:rsidR="004B4E78" w:rsidRPr="003555BA">
        <w:rPr>
          <w:rStyle w:val="ssparacontent"/>
          <w:color w:val="373739"/>
          <w:bdr w:val="none" w:sz="0" w:space="0" w:color="auto" w:frame="1"/>
        </w:rPr>
        <w:t xml:space="preserve">year period and only </w:t>
      </w:r>
      <w:r w:rsidR="00882EFD">
        <w:rPr>
          <w:rStyle w:val="ssparacontent"/>
          <w:color w:val="373739"/>
          <w:bdr w:val="none" w:sz="0" w:space="0" w:color="auto" w:frame="1"/>
        </w:rPr>
        <w:t xml:space="preserve">if </w:t>
      </w:r>
      <w:r w:rsidR="004B4E78" w:rsidRPr="003555BA">
        <w:rPr>
          <w:rStyle w:val="ssparacontent"/>
          <w:color w:val="373739"/>
          <w:bdr w:val="none" w:sz="0" w:space="0" w:color="auto" w:frame="1"/>
        </w:rPr>
        <w:t>the inmate has had 50 percent of the forfeited credits already restored.</w:t>
      </w:r>
    </w:p>
    <w:p w:rsidR="004B4E78" w:rsidRPr="003555BA" w:rsidRDefault="00936887" w:rsidP="003555BA">
      <w:pPr>
        <w:rPr>
          <w:color w:val="373739"/>
        </w:rPr>
      </w:pPr>
      <w:r>
        <w:rPr>
          <w:rStyle w:val="ssparalabel"/>
          <w:color w:val="373739"/>
          <w:bdr w:val="none" w:sz="0" w:space="0" w:color="auto" w:frame="1"/>
        </w:rPr>
        <w:tab/>
        <w:t>h.</w:t>
      </w:r>
      <w:r>
        <w:rPr>
          <w:rStyle w:val="ssparalabel"/>
          <w:color w:val="373739"/>
          <w:bdr w:val="none" w:sz="0" w:space="0" w:color="auto" w:frame="1"/>
        </w:rPr>
        <w:tab/>
      </w:r>
      <w:r w:rsidR="004B4E78" w:rsidRPr="003555BA">
        <w:rPr>
          <w:rStyle w:val="ssparacontent"/>
          <w:color w:val="373739"/>
          <w:bdr w:val="none" w:sz="0" w:space="0" w:color="auto" w:frame="1"/>
        </w:rPr>
        <w:t xml:space="preserve">An inmate under the jurisdiction of the Office of Interstate Services </w:t>
      </w:r>
      <w:r>
        <w:rPr>
          <w:rStyle w:val="ssparacontent"/>
          <w:color w:val="373739"/>
          <w:bdr w:val="none" w:sz="0" w:space="0" w:color="auto" w:frame="1"/>
        </w:rPr>
        <w:t xml:space="preserve">may </w:t>
      </w:r>
      <w:r w:rsidR="004B4E78" w:rsidRPr="003555BA">
        <w:rPr>
          <w:rStyle w:val="ssparacontent"/>
          <w:color w:val="373739"/>
          <w:bdr w:val="none" w:sz="0" w:space="0" w:color="auto" w:frame="1"/>
        </w:rPr>
        <w:t xml:space="preserve">submit an application for restoration of commutation credits lost to the classification officer of the Office of Interstate Services. </w:t>
      </w:r>
      <w:r>
        <w:rPr>
          <w:rStyle w:val="ssparacontent"/>
          <w:color w:val="373739"/>
          <w:bdr w:val="none" w:sz="0" w:space="0" w:color="auto" w:frame="1"/>
        </w:rPr>
        <w:t xml:space="preserve"> </w:t>
      </w:r>
      <w:r w:rsidR="004B4E78" w:rsidRPr="003555BA">
        <w:rPr>
          <w:rStyle w:val="ssparacontent"/>
          <w:color w:val="373739"/>
          <w:bdr w:val="none" w:sz="0" w:space="0" w:color="auto" w:frame="1"/>
        </w:rPr>
        <w:t xml:space="preserve">A review of the inmate's eligibility on restoration of credits by the classification officer shall be made in accordance with this </w:t>
      </w:r>
      <w:r>
        <w:rPr>
          <w:rStyle w:val="ssparacontent"/>
          <w:color w:val="373739"/>
          <w:bdr w:val="none" w:sz="0" w:space="0" w:color="auto" w:frame="1"/>
        </w:rPr>
        <w:t xml:space="preserve">section </w:t>
      </w:r>
      <w:r w:rsidR="004B4E78" w:rsidRPr="003555BA">
        <w:rPr>
          <w:rStyle w:val="ssparacontent"/>
          <w:color w:val="373739"/>
          <w:bdr w:val="none" w:sz="0" w:space="0" w:color="auto" w:frame="1"/>
        </w:rPr>
        <w:t>and forwarded to the supervisor of the Office of Interstate Services who shall make the restoration determination.</w:t>
      </w:r>
    </w:p>
    <w:p w:rsidR="004B4E78" w:rsidRPr="003555BA" w:rsidRDefault="00936887" w:rsidP="003555BA">
      <w:pPr>
        <w:rPr>
          <w:color w:val="373739"/>
        </w:rPr>
      </w:pPr>
      <w:r w:rsidRPr="00936887">
        <w:rPr>
          <w:rStyle w:val="ssbf"/>
          <w:bCs/>
          <w:color w:val="373739"/>
          <w:bdr w:val="none" w:sz="0" w:space="0" w:color="auto" w:frame="1"/>
        </w:rPr>
        <w:tab/>
      </w:r>
      <w:proofErr w:type="spellStart"/>
      <w:r w:rsidRPr="00936887">
        <w:rPr>
          <w:rStyle w:val="ssbf"/>
          <w:bCs/>
          <w:color w:val="373739"/>
          <w:bdr w:val="none" w:sz="0" w:space="0" w:color="auto" w:frame="1"/>
        </w:rPr>
        <w:t>i</w:t>
      </w:r>
      <w:proofErr w:type="spellEnd"/>
      <w:r w:rsidRPr="00936887">
        <w:rPr>
          <w:rStyle w:val="ssbf"/>
          <w:bCs/>
          <w:color w:val="373739"/>
          <w:bdr w:val="none" w:sz="0" w:space="0" w:color="auto" w:frame="1"/>
        </w:rPr>
        <w:t>.</w:t>
      </w:r>
      <w:r w:rsidRPr="00936887">
        <w:rPr>
          <w:rStyle w:val="ssbf"/>
          <w:bCs/>
          <w:color w:val="373739"/>
          <w:bdr w:val="none" w:sz="0" w:space="0" w:color="auto" w:frame="1"/>
        </w:rPr>
        <w:tab/>
      </w:r>
      <w:r>
        <w:rPr>
          <w:rStyle w:val="ssparacontent"/>
          <w:color w:val="373739"/>
          <w:bdr w:val="none" w:sz="0" w:space="0" w:color="auto" w:frame="1"/>
        </w:rPr>
        <w:t>An</w:t>
      </w:r>
      <w:r w:rsidR="004B4E78" w:rsidRPr="003555BA">
        <w:rPr>
          <w:rStyle w:val="ssparacontent"/>
          <w:color w:val="373739"/>
          <w:bdr w:val="none" w:sz="0" w:space="0" w:color="auto" w:frame="1"/>
        </w:rPr>
        <w:t xml:space="preserve"> inmate housed at a residential community release agreement program </w:t>
      </w:r>
      <w:r>
        <w:rPr>
          <w:rStyle w:val="ssparacontent"/>
          <w:color w:val="373739"/>
          <w:bdr w:val="none" w:sz="0" w:space="0" w:color="auto" w:frame="1"/>
        </w:rPr>
        <w:t xml:space="preserve">may </w:t>
      </w:r>
      <w:r w:rsidR="004B4E78" w:rsidRPr="003555BA">
        <w:rPr>
          <w:rStyle w:val="ssparacontent"/>
          <w:color w:val="373739"/>
          <w:bdr w:val="none" w:sz="0" w:space="0" w:color="auto" w:frame="1"/>
        </w:rPr>
        <w:t xml:space="preserve">submit an application for restoration of commutation credits to the </w:t>
      </w:r>
      <w:r w:rsidR="00332C52">
        <w:rPr>
          <w:rStyle w:val="ssparacontent"/>
          <w:color w:val="373739"/>
          <w:bdr w:val="none" w:sz="0" w:space="0" w:color="auto" w:frame="1"/>
        </w:rPr>
        <w:t xml:space="preserve">commissioner </w:t>
      </w:r>
      <w:r w:rsidR="004B4E78" w:rsidRPr="003555BA">
        <w:rPr>
          <w:rStyle w:val="ssparacontent"/>
          <w:color w:val="373739"/>
          <w:bdr w:val="none" w:sz="0" w:space="0" w:color="auto" w:frame="1"/>
        </w:rPr>
        <w:t xml:space="preserve">of the regional correctional facility with responsibility for the inmate. The classification officer of </w:t>
      </w:r>
      <w:r>
        <w:rPr>
          <w:rStyle w:val="ssparacontent"/>
          <w:color w:val="373739"/>
          <w:bdr w:val="none" w:sz="0" w:space="0" w:color="auto" w:frame="1"/>
        </w:rPr>
        <w:t xml:space="preserve">the </w:t>
      </w:r>
      <w:r w:rsidR="004B4E78" w:rsidRPr="003555BA">
        <w:rPr>
          <w:rStyle w:val="ssparacontent"/>
          <w:color w:val="373739"/>
          <w:bdr w:val="none" w:sz="0" w:space="0" w:color="auto" w:frame="1"/>
        </w:rPr>
        <w:t xml:space="preserve">correctional facility shall review the application. A review of the inmate's eligibility on restoration of credits by the classification officer shall be made in accordance with this </w:t>
      </w:r>
      <w:r>
        <w:rPr>
          <w:rStyle w:val="ssparacontent"/>
          <w:color w:val="373739"/>
          <w:bdr w:val="none" w:sz="0" w:space="0" w:color="auto" w:frame="1"/>
        </w:rPr>
        <w:t xml:space="preserve">section </w:t>
      </w:r>
      <w:r w:rsidR="004B4E78" w:rsidRPr="003555BA">
        <w:rPr>
          <w:rStyle w:val="ssparacontent"/>
          <w:color w:val="373739"/>
          <w:bdr w:val="none" w:sz="0" w:space="0" w:color="auto" w:frame="1"/>
        </w:rPr>
        <w:t xml:space="preserve">and forwarded to the </w:t>
      </w:r>
      <w:r w:rsidR="00332C52">
        <w:rPr>
          <w:rStyle w:val="ssparacontent"/>
          <w:color w:val="373739"/>
          <w:bdr w:val="none" w:sz="0" w:space="0" w:color="auto" w:frame="1"/>
        </w:rPr>
        <w:t>commissioner</w:t>
      </w:r>
      <w:r w:rsidR="004B4E78" w:rsidRPr="003555BA">
        <w:rPr>
          <w:rStyle w:val="ssparacontent"/>
          <w:color w:val="373739"/>
          <w:bdr w:val="none" w:sz="0" w:space="0" w:color="auto" w:frame="1"/>
        </w:rPr>
        <w:t>, who shall make the restoration determination.</w:t>
      </w:r>
    </w:p>
    <w:p w:rsidR="004B4E78" w:rsidRPr="00936887" w:rsidRDefault="00936887" w:rsidP="003555BA">
      <w:r>
        <w:rPr>
          <w:rStyle w:val="ssbf"/>
          <w:b/>
          <w:bCs/>
          <w:color w:val="373739"/>
          <w:bdr w:val="none" w:sz="0" w:space="0" w:color="auto" w:frame="1"/>
        </w:rPr>
        <w:tab/>
      </w:r>
      <w:r w:rsidRPr="00936887">
        <w:rPr>
          <w:rStyle w:val="ssbf"/>
          <w:bCs/>
          <w:color w:val="373739"/>
          <w:bdr w:val="none" w:sz="0" w:space="0" w:color="auto" w:frame="1"/>
        </w:rPr>
        <w:t>j.</w:t>
      </w:r>
      <w:r w:rsidRPr="00936887">
        <w:rPr>
          <w:rStyle w:val="ssbf"/>
          <w:bCs/>
          <w:color w:val="373739"/>
          <w:bdr w:val="none" w:sz="0" w:space="0" w:color="auto" w:frame="1"/>
        </w:rPr>
        <w:tab/>
      </w:r>
      <w:r w:rsidR="004B4E78" w:rsidRPr="003555BA">
        <w:rPr>
          <w:rStyle w:val="ssparacontent"/>
          <w:color w:val="373739"/>
          <w:bdr w:val="none" w:sz="0" w:space="0" w:color="auto" w:frame="1"/>
        </w:rPr>
        <w:t xml:space="preserve">An inmate serving a State prison sentence in an adult county correctional facility </w:t>
      </w:r>
      <w:r>
        <w:rPr>
          <w:rStyle w:val="ssparacontent"/>
          <w:color w:val="373739"/>
          <w:bdr w:val="none" w:sz="0" w:space="0" w:color="auto" w:frame="1"/>
        </w:rPr>
        <w:t xml:space="preserve">may </w:t>
      </w:r>
      <w:r w:rsidR="004B4E78" w:rsidRPr="003555BA">
        <w:rPr>
          <w:rStyle w:val="ssparacontent"/>
          <w:color w:val="373739"/>
          <w:bdr w:val="none" w:sz="0" w:space="0" w:color="auto" w:frame="1"/>
        </w:rPr>
        <w:t>submit an ap</w:t>
      </w:r>
      <w:r w:rsidR="004B4E78" w:rsidRPr="00936887">
        <w:t>plication for restoration of commutation credits to the</w:t>
      </w:r>
      <w:r w:rsidR="00332C52" w:rsidRPr="00936887">
        <w:t xml:space="preserve"> </w:t>
      </w:r>
      <w:r w:rsidRPr="00936887">
        <w:t xml:space="preserve">administrator or a superintendent who serves as the chief executive officer </w:t>
      </w:r>
      <w:r w:rsidR="004B4E78" w:rsidRPr="00936887">
        <w:t>of the Central Reception and Assignment Facility. The classification officer of th</w:t>
      </w:r>
      <w:r>
        <w:t>e</w:t>
      </w:r>
      <w:r w:rsidR="004B4E78" w:rsidRPr="00936887">
        <w:t xml:space="preserve"> facility shall review the application. A review of the inmate's eligibility </w:t>
      </w:r>
      <w:r>
        <w:t xml:space="preserve">for </w:t>
      </w:r>
      <w:r w:rsidR="004B4E78" w:rsidRPr="00936887">
        <w:t xml:space="preserve">restoration of credits by the classification officer shall be made in accordance with this </w:t>
      </w:r>
      <w:r>
        <w:t xml:space="preserve">section </w:t>
      </w:r>
      <w:r w:rsidR="004B4E78" w:rsidRPr="00936887">
        <w:t xml:space="preserve">and forwarded to the </w:t>
      </w:r>
      <w:r w:rsidRPr="00936887">
        <w:t>administrator or a superintendent who serves as the chief executive officer</w:t>
      </w:r>
      <w:r w:rsidR="004B4E78" w:rsidRPr="00936887">
        <w:t>, who shall make the restoration determination.</w:t>
      </w:r>
    </w:p>
    <w:p w:rsidR="004B4E78" w:rsidRPr="003555BA" w:rsidRDefault="004B4E78" w:rsidP="00686AEB"/>
    <w:p w:rsidR="00686098" w:rsidRDefault="004B4E78" w:rsidP="00686098">
      <w:r>
        <w:tab/>
        <w:t>2.</w:t>
      </w:r>
      <w:r>
        <w:tab/>
      </w:r>
      <w:r w:rsidR="00686098">
        <w:t xml:space="preserve">R.S.30:4-140 is amended to read as follows:  </w:t>
      </w:r>
    </w:p>
    <w:p w:rsidR="000E4234" w:rsidRDefault="00AC7793" w:rsidP="000E4234">
      <w:r>
        <w:tab/>
      </w:r>
      <w:r w:rsidR="000E4234">
        <w:t>30:4-140  Reduction schedule for minimum-maximum sentences.</w:t>
      </w:r>
    </w:p>
    <w:p w:rsidR="005037D7" w:rsidRDefault="000E4234" w:rsidP="000E4234">
      <w:pPr>
        <w:rPr>
          <w:u w:val="single"/>
        </w:rPr>
      </w:pPr>
      <w:r>
        <w:tab/>
        <w:t xml:space="preserve">30:4-140.  For every year or fractional part of a year of a custodial sentence imposed upon any person there shall be remitted to the person from both the maximum and minimum term of the person's sentence, for continuous orderly deportment, the progressive time credits indicated in the schedule in this section.  When a sentence contains a fractional part of a year in either the minimum or maximum thereof, then time credits in reduction of the fractional part of a year shall be calculated at the rate set out in the schedule for each full month of the fractional part of a year of sentence.  In case of any flagrant misconduct the board of managers may declare a forfeiture of the time previously remitted, either in whole or in part, </w:t>
      </w:r>
      <w:r w:rsidRPr="000E4234">
        <w:rPr>
          <w:rFonts w:ascii="Albertus Extra Bold" w:hAnsi="Albertus Extra Bold"/>
          <w:b/>
        </w:rPr>
        <w:t>[</w:t>
      </w:r>
      <w:r>
        <w:t>as they deem just</w:t>
      </w:r>
      <w:r w:rsidRPr="000E4234">
        <w:rPr>
          <w:rFonts w:ascii="Albertus Extra Bold" w:hAnsi="Albertus Extra Bold"/>
          <w:b/>
        </w:rPr>
        <w:t>]</w:t>
      </w:r>
      <w:r>
        <w:t xml:space="preserve"> </w:t>
      </w:r>
      <w:r w:rsidR="00EE2DE2">
        <w:rPr>
          <w:u w:val="single"/>
        </w:rPr>
        <w:t xml:space="preserve">in accordance with rules and regulations promulgated by the chairman except that any time previously remitted shall not be </w:t>
      </w:r>
      <w:r w:rsidR="005037D7" w:rsidRPr="00901DB0">
        <w:rPr>
          <w:u w:val="single"/>
        </w:rPr>
        <w:t>forfeited for Category E level disciplinary infractions as provided in Chapter 9 of Title 10A of the New Jersey Administrative Code</w:t>
      </w:r>
      <w:r w:rsidR="005037D7" w:rsidRPr="00F015A9">
        <w:t>.</w:t>
      </w:r>
    </w:p>
    <w:p w:rsidR="00EA5F32" w:rsidRDefault="00EA5F32" w:rsidP="000E4234">
      <w:pPr>
        <w:rPr>
          <w:u w:val="single"/>
        </w:rPr>
      </w:pPr>
    </w:p>
    <w:tbl>
      <w:tblPr>
        <w:tblStyle w:val="TableGrid"/>
        <w:tblW w:w="0" w:type="auto"/>
        <w:tblLook w:val="04A0" w:firstRow="1" w:lastRow="0" w:firstColumn="1" w:lastColumn="0" w:noHBand="0" w:noVBand="1"/>
      </w:tblPr>
      <w:tblGrid>
        <w:gridCol w:w="2276"/>
        <w:gridCol w:w="2277"/>
        <w:gridCol w:w="2277"/>
      </w:tblGrid>
      <w:tr w:rsidR="00EA5F32" w:rsidTr="00EA5F32">
        <w:tc>
          <w:tcPr>
            <w:tcW w:w="2276" w:type="dxa"/>
          </w:tcPr>
          <w:p w:rsidR="00EA5F32" w:rsidRPr="00EA5F32" w:rsidRDefault="00EA5F32" w:rsidP="00EA5F32">
            <w:pPr>
              <w:jc w:val="center"/>
            </w:pPr>
            <w:r w:rsidRPr="00EA5F32">
              <w:t>A</w:t>
            </w:r>
          </w:p>
        </w:tc>
        <w:tc>
          <w:tcPr>
            <w:tcW w:w="2277" w:type="dxa"/>
          </w:tcPr>
          <w:p w:rsidR="00EA5F32" w:rsidRPr="00EA5F32" w:rsidRDefault="00EA5F32" w:rsidP="00EA5F32">
            <w:pPr>
              <w:jc w:val="center"/>
            </w:pPr>
            <w:r>
              <w:t>B</w:t>
            </w:r>
          </w:p>
        </w:tc>
        <w:tc>
          <w:tcPr>
            <w:tcW w:w="2277" w:type="dxa"/>
          </w:tcPr>
          <w:p w:rsidR="00EA5F32" w:rsidRPr="00EA5F32" w:rsidRDefault="00EA5F32" w:rsidP="00EA5F32">
            <w:pPr>
              <w:jc w:val="center"/>
            </w:pPr>
            <w:r>
              <w:t>C</w:t>
            </w:r>
          </w:p>
        </w:tc>
      </w:tr>
      <w:tr w:rsidR="00EA5F32" w:rsidTr="00EA5F32">
        <w:tc>
          <w:tcPr>
            <w:tcW w:w="2276" w:type="dxa"/>
          </w:tcPr>
          <w:p w:rsidR="00EA5F32" w:rsidRPr="00EA5F32" w:rsidRDefault="00EA5F32" w:rsidP="00EA5F32">
            <w:pPr>
              <w:jc w:val="center"/>
            </w:pPr>
            <w:r w:rsidRPr="006C45CE">
              <w:rPr>
                <w:spacing w:val="0"/>
              </w:rPr>
              <w:t>Minimum and Maximum Sentences in Years</w:t>
            </w:r>
          </w:p>
        </w:tc>
        <w:tc>
          <w:tcPr>
            <w:tcW w:w="2277" w:type="dxa"/>
          </w:tcPr>
          <w:p w:rsidR="00EA5F32" w:rsidRPr="00C0245A" w:rsidRDefault="00EA5F32" w:rsidP="00EA5F32">
            <w:pPr>
              <w:tabs>
                <w:tab w:val="left" w:pos="360"/>
              </w:tabs>
              <w:jc w:val="center"/>
              <w:rPr>
                <w:spacing w:val="0"/>
              </w:rPr>
            </w:pPr>
            <w:r w:rsidRPr="00C0245A">
              <w:rPr>
                <w:spacing w:val="0"/>
              </w:rPr>
              <w:t>Progressive Credits for Minimum and Maximum Sentences in Years</w:t>
            </w:r>
          </w:p>
          <w:p w:rsidR="00EA5F32" w:rsidRDefault="00EA5F32" w:rsidP="00EA5F32">
            <w:pPr>
              <w:jc w:val="center"/>
              <w:rPr>
                <w:u w:val="single"/>
              </w:rPr>
            </w:pPr>
            <w:r w:rsidRPr="00C0245A">
              <w:rPr>
                <w:spacing w:val="0"/>
              </w:rPr>
              <w:t>(days)</w:t>
            </w:r>
          </w:p>
        </w:tc>
        <w:tc>
          <w:tcPr>
            <w:tcW w:w="2277" w:type="dxa"/>
          </w:tcPr>
          <w:p w:rsidR="00EA5F32" w:rsidRPr="00C0245A" w:rsidRDefault="00EA5F32" w:rsidP="00EA5F32">
            <w:pPr>
              <w:tabs>
                <w:tab w:val="left" w:pos="360"/>
              </w:tabs>
              <w:jc w:val="center"/>
              <w:rPr>
                <w:spacing w:val="0"/>
              </w:rPr>
            </w:pPr>
            <w:r w:rsidRPr="00C0245A">
              <w:rPr>
                <w:spacing w:val="0"/>
              </w:rPr>
              <w:t>Credits for Each Full Month of Fractional Part of a Year in Excess of Column A</w:t>
            </w:r>
          </w:p>
          <w:p w:rsidR="00EA5F32" w:rsidRDefault="00EA5F32" w:rsidP="00EA5F32">
            <w:pPr>
              <w:jc w:val="center"/>
              <w:rPr>
                <w:u w:val="single"/>
              </w:rPr>
            </w:pPr>
            <w:r w:rsidRPr="00C0245A">
              <w:rPr>
                <w:spacing w:val="0"/>
              </w:rPr>
              <w:t>(days)</w:t>
            </w:r>
          </w:p>
        </w:tc>
      </w:tr>
      <w:tr w:rsidR="00EA5F32" w:rsidTr="00EA5F32">
        <w:tc>
          <w:tcPr>
            <w:tcW w:w="2276" w:type="dxa"/>
          </w:tcPr>
          <w:p w:rsidR="00EA5F32" w:rsidRPr="00EA5F32" w:rsidRDefault="00EA5F32" w:rsidP="00EA5F32">
            <w:pPr>
              <w:jc w:val="center"/>
            </w:pPr>
            <w:r>
              <w:t>1</w:t>
            </w:r>
          </w:p>
        </w:tc>
        <w:tc>
          <w:tcPr>
            <w:tcW w:w="2277" w:type="dxa"/>
          </w:tcPr>
          <w:p w:rsidR="00EA5F32" w:rsidRPr="002B5BD9" w:rsidRDefault="002B5BD9" w:rsidP="002B5BD9">
            <w:pPr>
              <w:jc w:val="center"/>
            </w:pPr>
            <w:r>
              <w:t>72</w:t>
            </w:r>
          </w:p>
        </w:tc>
        <w:tc>
          <w:tcPr>
            <w:tcW w:w="2277" w:type="dxa"/>
          </w:tcPr>
          <w:p w:rsidR="00EA5F32" w:rsidRPr="002B5BD9" w:rsidRDefault="002B5BD9" w:rsidP="002B5BD9">
            <w:pPr>
              <w:jc w:val="center"/>
            </w:pPr>
            <w:r>
              <w:t>7</w:t>
            </w:r>
          </w:p>
        </w:tc>
      </w:tr>
      <w:tr w:rsidR="00EA5F32" w:rsidTr="00EA5F32">
        <w:tc>
          <w:tcPr>
            <w:tcW w:w="2276" w:type="dxa"/>
          </w:tcPr>
          <w:p w:rsidR="00EA5F32" w:rsidRPr="002B5BD9" w:rsidRDefault="002B5BD9" w:rsidP="002B5BD9">
            <w:pPr>
              <w:jc w:val="center"/>
            </w:pPr>
            <w:r>
              <w:t>2</w:t>
            </w:r>
          </w:p>
        </w:tc>
        <w:tc>
          <w:tcPr>
            <w:tcW w:w="2277" w:type="dxa"/>
          </w:tcPr>
          <w:p w:rsidR="00EA5F32" w:rsidRPr="002B5BD9" w:rsidRDefault="00EE1057" w:rsidP="002B5BD9">
            <w:pPr>
              <w:jc w:val="center"/>
            </w:pPr>
            <w:r>
              <w:t>156</w:t>
            </w:r>
          </w:p>
        </w:tc>
        <w:tc>
          <w:tcPr>
            <w:tcW w:w="2277" w:type="dxa"/>
          </w:tcPr>
          <w:p w:rsidR="00EA5F32" w:rsidRPr="002B5BD9" w:rsidRDefault="005653D0" w:rsidP="002B5BD9">
            <w:pPr>
              <w:jc w:val="center"/>
            </w:pPr>
            <w:r>
              <w:t>8</w:t>
            </w:r>
          </w:p>
        </w:tc>
      </w:tr>
      <w:tr w:rsidR="00EA5F32" w:rsidTr="00EA5F32">
        <w:tc>
          <w:tcPr>
            <w:tcW w:w="2276" w:type="dxa"/>
          </w:tcPr>
          <w:p w:rsidR="00EA5F32" w:rsidRPr="002B5BD9" w:rsidRDefault="002B5BD9" w:rsidP="002B5BD9">
            <w:pPr>
              <w:jc w:val="center"/>
            </w:pPr>
            <w:r>
              <w:t>3</w:t>
            </w:r>
          </w:p>
        </w:tc>
        <w:tc>
          <w:tcPr>
            <w:tcW w:w="2277" w:type="dxa"/>
          </w:tcPr>
          <w:p w:rsidR="00EA5F32" w:rsidRPr="002B5BD9" w:rsidRDefault="00EE1057" w:rsidP="002B5BD9">
            <w:pPr>
              <w:jc w:val="center"/>
            </w:pPr>
            <w:r>
              <w:t>252</w:t>
            </w:r>
          </w:p>
        </w:tc>
        <w:tc>
          <w:tcPr>
            <w:tcW w:w="2277" w:type="dxa"/>
          </w:tcPr>
          <w:p w:rsidR="00EA5F32" w:rsidRPr="002B5BD9" w:rsidRDefault="005653D0" w:rsidP="002B5BD9">
            <w:pPr>
              <w:jc w:val="center"/>
            </w:pPr>
            <w:r>
              <w:t>8</w:t>
            </w:r>
          </w:p>
        </w:tc>
      </w:tr>
      <w:tr w:rsidR="00EA5F32" w:rsidTr="00EA5F32">
        <w:tc>
          <w:tcPr>
            <w:tcW w:w="2276" w:type="dxa"/>
          </w:tcPr>
          <w:p w:rsidR="00EA5F32" w:rsidRPr="002B5BD9" w:rsidRDefault="002B5BD9" w:rsidP="002B5BD9">
            <w:pPr>
              <w:jc w:val="center"/>
            </w:pPr>
            <w:r>
              <w:t>4</w:t>
            </w:r>
          </w:p>
        </w:tc>
        <w:tc>
          <w:tcPr>
            <w:tcW w:w="2277" w:type="dxa"/>
          </w:tcPr>
          <w:p w:rsidR="00EA5F32" w:rsidRPr="002B5BD9" w:rsidRDefault="00EE1057" w:rsidP="002B5BD9">
            <w:pPr>
              <w:jc w:val="center"/>
            </w:pPr>
            <w:r>
              <w:t>348</w:t>
            </w:r>
          </w:p>
        </w:tc>
        <w:tc>
          <w:tcPr>
            <w:tcW w:w="2277" w:type="dxa"/>
          </w:tcPr>
          <w:p w:rsidR="00EA5F32" w:rsidRPr="002B5BD9" w:rsidRDefault="005653D0" w:rsidP="002B5BD9">
            <w:pPr>
              <w:jc w:val="center"/>
            </w:pPr>
            <w:r>
              <w:t>8</w:t>
            </w:r>
          </w:p>
        </w:tc>
      </w:tr>
      <w:tr w:rsidR="00EA5F32" w:rsidTr="00EA5F32">
        <w:tc>
          <w:tcPr>
            <w:tcW w:w="2276" w:type="dxa"/>
          </w:tcPr>
          <w:p w:rsidR="00EA5F32" w:rsidRPr="002B5BD9" w:rsidRDefault="002B5BD9" w:rsidP="002B5BD9">
            <w:pPr>
              <w:jc w:val="center"/>
            </w:pPr>
            <w:r>
              <w:t>5</w:t>
            </w:r>
          </w:p>
        </w:tc>
        <w:tc>
          <w:tcPr>
            <w:tcW w:w="2277" w:type="dxa"/>
          </w:tcPr>
          <w:p w:rsidR="00EA5F32" w:rsidRPr="002B5BD9" w:rsidRDefault="00EE1057" w:rsidP="002B5BD9">
            <w:pPr>
              <w:jc w:val="center"/>
            </w:pPr>
            <w:r>
              <w:t>444</w:t>
            </w:r>
          </w:p>
        </w:tc>
        <w:tc>
          <w:tcPr>
            <w:tcW w:w="2277" w:type="dxa"/>
          </w:tcPr>
          <w:p w:rsidR="00EA5F32" w:rsidRPr="002B5BD9" w:rsidRDefault="005653D0" w:rsidP="002B5BD9">
            <w:pPr>
              <w:jc w:val="center"/>
            </w:pPr>
            <w:r>
              <w:t>8</w:t>
            </w:r>
          </w:p>
        </w:tc>
      </w:tr>
      <w:tr w:rsidR="00EA5F32" w:rsidTr="00EA5F32">
        <w:tc>
          <w:tcPr>
            <w:tcW w:w="2276" w:type="dxa"/>
          </w:tcPr>
          <w:p w:rsidR="00EA5F32" w:rsidRPr="002B5BD9" w:rsidRDefault="002B5BD9" w:rsidP="002B5BD9">
            <w:pPr>
              <w:jc w:val="center"/>
            </w:pPr>
            <w:r>
              <w:t>6</w:t>
            </w:r>
          </w:p>
        </w:tc>
        <w:tc>
          <w:tcPr>
            <w:tcW w:w="2277" w:type="dxa"/>
          </w:tcPr>
          <w:p w:rsidR="00EA5F32" w:rsidRPr="002B5BD9" w:rsidRDefault="00EE1057" w:rsidP="002B5BD9">
            <w:pPr>
              <w:jc w:val="center"/>
            </w:pPr>
            <w:r>
              <w:t>540</w:t>
            </w:r>
          </w:p>
        </w:tc>
        <w:tc>
          <w:tcPr>
            <w:tcW w:w="2277" w:type="dxa"/>
          </w:tcPr>
          <w:p w:rsidR="00EA5F32" w:rsidRPr="002B5BD9" w:rsidRDefault="005653D0" w:rsidP="002B5BD9">
            <w:pPr>
              <w:jc w:val="center"/>
            </w:pPr>
            <w:r>
              <w:t>8</w:t>
            </w:r>
          </w:p>
        </w:tc>
      </w:tr>
      <w:tr w:rsidR="00EA5F32" w:rsidTr="00EA5F32">
        <w:tc>
          <w:tcPr>
            <w:tcW w:w="2276" w:type="dxa"/>
          </w:tcPr>
          <w:p w:rsidR="00EA5F32" w:rsidRPr="002B5BD9" w:rsidRDefault="002B5BD9" w:rsidP="002B5BD9">
            <w:pPr>
              <w:jc w:val="center"/>
            </w:pPr>
            <w:r>
              <w:t>7</w:t>
            </w:r>
          </w:p>
        </w:tc>
        <w:tc>
          <w:tcPr>
            <w:tcW w:w="2277" w:type="dxa"/>
          </w:tcPr>
          <w:p w:rsidR="00EA5F32" w:rsidRPr="002B5BD9" w:rsidRDefault="00EE1057" w:rsidP="002B5BD9">
            <w:pPr>
              <w:jc w:val="center"/>
            </w:pPr>
            <w:r>
              <w:t>636</w:t>
            </w:r>
          </w:p>
        </w:tc>
        <w:tc>
          <w:tcPr>
            <w:tcW w:w="2277" w:type="dxa"/>
          </w:tcPr>
          <w:p w:rsidR="00EA5F32" w:rsidRPr="002B5BD9" w:rsidRDefault="005653D0" w:rsidP="002B5BD9">
            <w:pPr>
              <w:jc w:val="center"/>
            </w:pPr>
            <w:r>
              <w:t>10</w:t>
            </w:r>
          </w:p>
        </w:tc>
      </w:tr>
      <w:tr w:rsidR="00EA5F32" w:rsidTr="00EA5F32">
        <w:tc>
          <w:tcPr>
            <w:tcW w:w="2276" w:type="dxa"/>
          </w:tcPr>
          <w:p w:rsidR="00EA5F32" w:rsidRPr="002B5BD9" w:rsidRDefault="002B5BD9" w:rsidP="002B5BD9">
            <w:pPr>
              <w:jc w:val="center"/>
            </w:pPr>
            <w:r>
              <w:t>8</w:t>
            </w:r>
          </w:p>
        </w:tc>
        <w:tc>
          <w:tcPr>
            <w:tcW w:w="2277" w:type="dxa"/>
          </w:tcPr>
          <w:p w:rsidR="00EA5F32" w:rsidRPr="002B5BD9" w:rsidRDefault="00EE1057" w:rsidP="002B5BD9">
            <w:pPr>
              <w:jc w:val="center"/>
            </w:pPr>
            <w:r>
              <w:t>756</w:t>
            </w:r>
          </w:p>
        </w:tc>
        <w:tc>
          <w:tcPr>
            <w:tcW w:w="2277" w:type="dxa"/>
          </w:tcPr>
          <w:p w:rsidR="00EA5F32" w:rsidRPr="002B5BD9" w:rsidRDefault="005653D0" w:rsidP="002B5BD9">
            <w:pPr>
              <w:jc w:val="center"/>
            </w:pPr>
            <w:r>
              <w:t>10</w:t>
            </w:r>
          </w:p>
        </w:tc>
      </w:tr>
      <w:tr w:rsidR="00EA5F32" w:rsidTr="00EA5F32">
        <w:tc>
          <w:tcPr>
            <w:tcW w:w="2276" w:type="dxa"/>
          </w:tcPr>
          <w:p w:rsidR="00EA5F32" w:rsidRPr="002B5BD9" w:rsidRDefault="002B5BD9" w:rsidP="002B5BD9">
            <w:pPr>
              <w:jc w:val="center"/>
            </w:pPr>
            <w:r>
              <w:t>9</w:t>
            </w:r>
          </w:p>
        </w:tc>
        <w:tc>
          <w:tcPr>
            <w:tcW w:w="2277" w:type="dxa"/>
          </w:tcPr>
          <w:p w:rsidR="00EA5F32" w:rsidRPr="002B5BD9" w:rsidRDefault="00EE1057" w:rsidP="002B5BD9">
            <w:pPr>
              <w:jc w:val="center"/>
            </w:pPr>
            <w:r>
              <w:t>876</w:t>
            </w:r>
          </w:p>
        </w:tc>
        <w:tc>
          <w:tcPr>
            <w:tcW w:w="2277" w:type="dxa"/>
          </w:tcPr>
          <w:p w:rsidR="00EA5F32" w:rsidRPr="002B5BD9" w:rsidRDefault="005653D0" w:rsidP="002B5BD9">
            <w:pPr>
              <w:jc w:val="center"/>
            </w:pPr>
            <w:r>
              <w:t>10</w:t>
            </w:r>
          </w:p>
        </w:tc>
      </w:tr>
      <w:tr w:rsidR="00EA5F32" w:rsidTr="00EA5F32">
        <w:tc>
          <w:tcPr>
            <w:tcW w:w="2276" w:type="dxa"/>
          </w:tcPr>
          <w:p w:rsidR="00EA5F32" w:rsidRPr="002B5BD9" w:rsidRDefault="002B5BD9" w:rsidP="002B5BD9">
            <w:pPr>
              <w:jc w:val="center"/>
            </w:pPr>
            <w:r>
              <w:t>10</w:t>
            </w:r>
          </w:p>
        </w:tc>
        <w:tc>
          <w:tcPr>
            <w:tcW w:w="2277" w:type="dxa"/>
          </w:tcPr>
          <w:p w:rsidR="00EA5F32" w:rsidRPr="002B5BD9" w:rsidRDefault="00EE1057" w:rsidP="002B5BD9">
            <w:pPr>
              <w:jc w:val="center"/>
            </w:pPr>
            <w:r>
              <w:t>996</w:t>
            </w:r>
          </w:p>
        </w:tc>
        <w:tc>
          <w:tcPr>
            <w:tcW w:w="2277" w:type="dxa"/>
          </w:tcPr>
          <w:p w:rsidR="00EA5F32" w:rsidRPr="002B5BD9" w:rsidRDefault="005653D0" w:rsidP="002B5BD9">
            <w:pPr>
              <w:jc w:val="center"/>
            </w:pPr>
            <w:r>
              <w:t>10</w:t>
            </w:r>
          </w:p>
        </w:tc>
      </w:tr>
      <w:tr w:rsidR="00EA5F32" w:rsidTr="00EA5F32">
        <w:tc>
          <w:tcPr>
            <w:tcW w:w="2276" w:type="dxa"/>
          </w:tcPr>
          <w:p w:rsidR="00EA5F32" w:rsidRPr="002B5BD9" w:rsidRDefault="002B5BD9" w:rsidP="002B5BD9">
            <w:pPr>
              <w:jc w:val="center"/>
            </w:pPr>
            <w:r>
              <w:t>11</w:t>
            </w:r>
          </w:p>
        </w:tc>
        <w:tc>
          <w:tcPr>
            <w:tcW w:w="2277" w:type="dxa"/>
          </w:tcPr>
          <w:p w:rsidR="00EA5F32" w:rsidRPr="002B5BD9" w:rsidRDefault="00EE1057" w:rsidP="002B5BD9">
            <w:pPr>
              <w:jc w:val="center"/>
            </w:pPr>
            <w:r>
              <w:t>1,116</w:t>
            </w:r>
          </w:p>
        </w:tc>
        <w:tc>
          <w:tcPr>
            <w:tcW w:w="2277" w:type="dxa"/>
          </w:tcPr>
          <w:p w:rsidR="00EA5F32" w:rsidRPr="002B5BD9" w:rsidRDefault="005653D0" w:rsidP="002B5BD9">
            <w:pPr>
              <w:jc w:val="center"/>
            </w:pPr>
            <w:r>
              <w:t>10</w:t>
            </w:r>
          </w:p>
        </w:tc>
      </w:tr>
      <w:tr w:rsidR="00EA5F32" w:rsidTr="00EA5F32">
        <w:tc>
          <w:tcPr>
            <w:tcW w:w="2276" w:type="dxa"/>
          </w:tcPr>
          <w:p w:rsidR="00EA5F32" w:rsidRPr="002B5BD9" w:rsidRDefault="002B5BD9" w:rsidP="002B5BD9">
            <w:pPr>
              <w:jc w:val="center"/>
            </w:pPr>
            <w:r>
              <w:t>12</w:t>
            </w:r>
          </w:p>
        </w:tc>
        <w:tc>
          <w:tcPr>
            <w:tcW w:w="2277" w:type="dxa"/>
          </w:tcPr>
          <w:p w:rsidR="00EA5F32" w:rsidRPr="002B5BD9" w:rsidRDefault="00EE1057" w:rsidP="002B5BD9">
            <w:pPr>
              <w:jc w:val="center"/>
            </w:pPr>
            <w:r>
              <w:t>1,236</w:t>
            </w:r>
          </w:p>
        </w:tc>
        <w:tc>
          <w:tcPr>
            <w:tcW w:w="2277" w:type="dxa"/>
          </w:tcPr>
          <w:p w:rsidR="00EA5F32" w:rsidRPr="002B5BD9" w:rsidRDefault="005653D0" w:rsidP="002B5BD9">
            <w:pPr>
              <w:jc w:val="center"/>
            </w:pPr>
            <w:r>
              <w:t>11</w:t>
            </w:r>
          </w:p>
        </w:tc>
      </w:tr>
      <w:tr w:rsidR="00EA5F32" w:rsidTr="00EA5F32">
        <w:tc>
          <w:tcPr>
            <w:tcW w:w="2276" w:type="dxa"/>
          </w:tcPr>
          <w:p w:rsidR="00EA5F32" w:rsidRPr="002B5BD9" w:rsidRDefault="002B5BD9" w:rsidP="002B5BD9">
            <w:pPr>
              <w:jc w:val="center"/>
            </w:pPr>
            <w:r>
              <w:t>13</w:t>
            </w:r>
          </w:p>
        </w:tc>
        <w:tc>
          <w:tcPr>
            <w:tcW w:w="2277" w:type="dxa"/>
          </w:tcPr>
          <w:p w:rsidR="00EA5F32" w:rsidRPr="002B5BD9" w:rsidRDefault="00EE1057" w:rsidP="002B5BD9">
            <w:pPr>
              <w:jc w:val="center"/>
            </w:pPr>
            <w:r>
              <w:t>1,368</w:t>
            </w:r>
          </w:p>
        </w:tc>
        <w:tc>
          <w:tcPr>
            <w:tcW w:w="2277" w:type="dxa"/>
          </w:tcPr>
          <w:p w:rsidR="00EA5F32" w:rsidRPr="002B5BD9" w:rsidRDefault="005653D0" w:rsidP="002B5BD9">
            <w:pPr>
              <w:jc w:val="center"/>
            </w:pPr>
            <w:r>
              <w:t>11</w:t>
            </w:r>
          </w:p>
        </w:tc>
      </w:tr>
      <w:tr w:rsidR="00EA5F32" w:rsidTr="00EA5F32">
        <w:tc>
          <w:tcPr>
            <w:tcW w:w="2276" w:type="dxa"/>
          </w:tcPr>
          <w:p w:rsidR="00EA5F32" w:rsidRPr="002B5BD9" w:rsidRDefault="002B5BD9" w:rsidP="002B5BD9">
            <w:pPr>
              <w:jc w:val="center"/>
            </w:pPr>
            <w:r>
              <w:t>14</w:t>
            </w:r>
          </w:p>
        </w:tc>
        <w:tc>
          <w:tcPr>
            <w:tcW w:w="2277" w:type="dxa"/>
          </w:tcPr>
          <w:p w:rsidR="00EA5F32" w:rsidRPr="002B5BD9" w:rsidRDefault="00EE1057" w:rsidP="002B5BD9">
            <w:pPr>
              <w:jc w:val="center"/>
            </w:pPr>
            <w:r>
              <w:t>1,500</w:t>
            </w:r>
          </w:p>
        </w:tc>
        <w:tc>
          <w:tcPr>
            <w:tcW w:w="2277" w:type="dxa"/>
          </w:tcPr>
          <w:p w:rsidR="00EA5F32" w:rsidRPr="002B5BD9" w:rsidRDefault="005653D0" w:rsidP="002B5BD9">
            <w:pPr>
              <w:jc w:val="center"/>
            </w:pPr>
            <w:r>
              <w:t>11</w:t>
            </w:r>
          </w:p>
        </w:tc>
      </w:tr>
      <w:tr w:rsidR="00EA5F32" w:rsidTr="00EA5F32">
        <w:tc>
          <w:tcPr>
            <w:tcW w:w="2276" w:type="dxa"/>
          </w:tcPr>
          <w:p w:rsidR="00EA5F32" w:rsidRPr="002B5BD9" w:rsidRDefault="002B5BD9" w:rsidP="002B5BD9">
            <w:pPr>
              <w:jc w:val="center"/>
            </w:pPr>
            <w:r>
              <w:t>15</w:t>
            </w:r>
          </w:p>
        </w:tc>
        <w:tc>
          <w:tcPr>
            <w:tcW w:w="2277" w:type="dxa"/>
          </w:tcPr>
          <w:p w:rsidR="00EA5F32" w:rsidRPr="002B5BD9" w:rsidRDefault="00EE1057" w:rsidP="002B5BD9">
            <w:pPr>
              <w:jc w:val="center"/>
            </w:pPr>
            <w:r>
              <w:t>1,632</w:t>
            </w:r>
          </w:p>
        </w:tc>
        <w:tc>
          <w:tcPr>
            <w:tcW w:w="2277" w:type="dxa"/>
          </w:tcPr>
          <w:p w:rsidR="00EA5F32" w:rsidRPr="002B5BD9" w:rsidRDefault="005653D0" w:rsidP="002B5BD9">
            <w:pPr>
              <w:jc w:val="center"/>
            </w:pPr>
            <w:r>
              <w:t>11</w:t>
            </w:r>
          </w:p>
        </w:tc>
      </w:tr>
      <w:tr w:rsidR="00EA5F32" w:rsidTr="00EA5F32">
        <w:tc>
          <w:tcPr>
            <w:tcW w:w="2276" w:type="dxa"/>
          </w:tcPr>
          <w:p w:rsidR="00EA5F32" w:rsidRPr="002B5BD9" w:rsidRDefault="002B5BD9" w:rsidP="002B5BD9">
            <w:pPr>
              <w:jc w:val="center"/>
            </w:pPr>
            <w:r>
              <w:t>16</w:t>
            </w:r>
          </w:p>
        </w:tc>
        <w:tc>
          <w:tcPr>
            <w:tcW w:w="2277" w:type="dxa"/>
          </w:tcPr>
          <w:p w:rsidR="00EA5F32" w:rsidRPr="002B5BD9" w:rsidRDefault="00374D11" w:rsidP="002B5BD9">
            <w:pPr>
              <w:jc w:val="center"/>
            </w:pPr>
            <w:r>
              <w:t>1,764</w:t>
            </w:r>
          </w:p>
        </w:tc>
        <w:tc>
          <w:tcPr>
            <w:tcW w:w="2277" w:type="dxa"/>
          </w:tcPr>
          <w:p w:rsidR="00EA5F32" w:rsidRPr="002B5BD9" w:rsidRDefault="005653D0" w:rsidP="002B5BD9">
            <w:pPr>
              <w:jc w:val="center"/>
            </w:pPr>
            <w:r>
              <w:t>11</w:t>
            </w:r>
          </w:p>
        </w:tc>
      </w:tr>
      <w:tr w:rsidR="00EA5F32" w:rsidTr="00EA5F32">
        <w:tc>
          <w:tcPr>
            <w:tcW w:w="2276" w:type="dxa"/>
          </w:tcPr>
          <w:p w:rsidR="00EA5F32" w:rsidRPr="002B5BD9" w:rsidRDefault="002B5BD9" w:rsidP="002B5BD9">
            <w:pPr>
              <w:jc w:val="center"/>
            </w:pPr>
            <w:r>
              <w:t>17</w:t>
            </w:r>
          </w:p>
        </w:tc>
        <w:tc>
          <w:tcPr>
            <w:tcW w:w="2277" w:type="dxa"/>
          </w:tcPr>
          <w:p w:rsidR="00EA5F32" w:rsidRPr="002B5BD9" w:rsidRDefault="00374D11" w:rsidP="002B5BD9">
            <w:pPr>
              <w:jc w:val="center"/>
            </w:pPr>
            <w:r>
              <w:t>1,</w:t>
            </w:r>
            <w:r w:rsidR="00EE1057">
              <w:t>896</w:t>
            </w:r>
          </w:p>
        </w:tc>
        <w:tc>
          <w:tcPr>
            <w:tcW w:w="2277" w:type="dxa"/>
          </w:tcPr>
          <w:p w:rsidR="00EA5F32" w:rsidRPr="002B5BD9" w:rsidRDefault="005653D0" w:rsidP="002B5BD9">
            <w:pPr>
              <w:jc w:val="center"/>
            </w:pPr>
            <w:r>
              <w:t>12</w:t>
            </w:r>
          </w:p>
        </w:tc>
      </w:tr>
      <w:tr w:rsidR="00EA5F32" w:rsidTr="00EA5F32">
        <w:tc>
          <w:tcPr>
            <w:tcW w:w="2276" w:type="dxa"/>
          </w:tcPr>
          <w:p w:rsidR="00EA5F32" w:rsidRPr="002B5BD9" w:rsidRDefault="002B5BD9" w:rsidP="002B5BD9">
            <w:pPr>
              <w:jc w:val="center"/>
            </w:pPr>
            <w:r>
              <w:t>18</w:t>
            </w:r>
          </w:p>
        </w:tc>
        <w:tc>
          <w:tcPr>
            <w:tcW w:w="2277" w:type="dxa"/>
          </w:tcPr>
          <w:p w:rsidR="00EA5F32" w:rsidRPr="002B5BD9" w:rsidRDefault="00EE1057" w:rsidP="002B5BD9">
            <w:pPr>
              <w:jc w:val="center"/>
            </w:pPr>
            <w:r>
              <w:t>2,040</w:t>
            </w:r>
          </w:p>
        </w:tc>
        <w:tc>
          <w:tcPr>
            <w:tcW w:w="2277" w:type="dxa"/>
          </w:tcPr>
          <w:p w:rsidR="00EA5F32" w:rsidRPr="002B5BD9" w:rsidRDefault="005653D0" w:rsidP="002B5BD9">
            <w:pPr>
              <w:jc w:val="center"/>
            </w:pPr>
            <w:r>
              <w:t>12</w:t>
            </w:r>
          </w:p>
        </w:tc>
      </w:tr>
      <w:tr w:rsidR="00EA5F32" w:rsidTr="00EA5F32">
        <w:tc>
          <w:tcPr>
            <w:tcW w:w="2276" w:type="dxa"/>
          </w:tcPr>
          <w:p w:rsidR="00EA5F32" w:rsidRPr="002B5BD9" w:rsidRDefault="002B5BD9" w:rsidP="002B5BD9">
            <w:pPr>
              <w:jc w:val="center"/>
            </w:pPr>
            <w:r>
              <w:t>19</w:t>
            </w:r>
          </w:p>
        </w:tc>
        <w:tc>
          <w:tcPr>
            <w:tcW w:w="2277" w:type="dxa"/>
          </w:tcPr>
          <w:p w:rsidR="00EA5F32" w:rsidRPr="002B5BD9" w:rsidRDefault="00EE1057" w:rsidP="002B5BD9">
            <w:pPr>
              <w:jc w:val="center"/>
            </w:pPr>
            <w:r>
              <w:t>2,184</w:t>
            </w:r>
          </w:p>
        </w:tc>
        <w:tc>
          <w:tcPr>
            <w:tcW w:w="2277" w:type="dxa"/>
          </w:tcPr>
          <w:p w:rsidR="00EA5F32" w:rsidRPr="002B5BD9" w:rsidRDefault="005653D0" w:rsidP="002B5BD9">
            <w:pPr>
              <w:jc w:val="center"/>
            </w:pPr>
            <w:r>
              <w:t>12</w:t>
            </w:r>
          </w:p>
        </w:tc>
      </w:tr>
      <w:tr w:rsidR="00EA5F32" w:rsidTr="00EA5F32">
        <w:tc>
          <w:tcPr>
            <w:tcW w:w="2276" w:type="dxa"/>
          </w:tcPr>
          <w:p w:rsidR="00EA5F32" w:rsidRPr="002B5BD9" w:rsidRDefault="002B5BD9" w:rsidP="002B5BD9">
            <w:pPr>
              <w:jc w:val="center"/>
            </w:pPr>
            <w:r>
              <w:t>20</w:t>
            </w:r>
          </w:p>
        </w:tc>
        <w:tc>
          <w:tcPr>
            <w:tcW w:w="2277" w:type="dxa"/>
          </w:tcPr>
          <w:p w:rsidR="00EA5F32" w:rsidRPr="002B5BD9" w:rsidRDefault="00EE1057" w:rsidP="002B5BD9">
            <w:pPr>
              <w:jc w:val="center"/>
            </w:pPr>
            <w:r>
              <w:t>2,328</w:t>
            </w:r>
          </w:p>
        </w:tc>
        <w:tc>
          <w:tcPr>
            <w:tcW w:w="2277" w:type="dxa"/>
          </w:tcPr>
          <w:p w:rsidR="00EA5F32" w:rsidRPr="002B5BD9" w:rsidRDefault="005653D0" w:rsidP="002B5BD9">
            <w:pPr>
              <w:jc w:val="center"/>
            </w:pPr>
            <w:r>
              <w:t>12</w:t>
            </w:r>
          </w:p>
        </w:tc>
      </w:tr>
      <w:tr w:rsidR="00EA5F32" w:rsidTr="00EA5F32">
        <w:tc>
          <w:tcPr>
            <w:tcW w:w="2276" w:type="dxa"/>
          </w:tcPr>
          <w:p w:rsidR="00EA5F32" w:rsidRPr="002B5BD9" w:rsidRDefault="002B5BD9" w:rsidP="002B5BD9">
            <w:pPr>
              <w:jc w:val="center"/>
            </w:pPr>
            <w:r>
              <w:t>21</w:t>
            </w:r>
          </w:p>
        </w:tc>
        <w:tc>
          <w:tcPr>
            <w:tcW w:w="2277" w:type="dxa"/>
          </w:tcPr>
          <w:p w:rsidR="00EA5F32" w:rsidRPr="002B5BD9" w:rsidRDefault="00EE1057" w:rsidP="002B5BD9">
            <w:pPr>
              <w:jc w:val="center"/>
            </w:pPr>
            <w:r>
              <w:t>2,472</w:t>
            </w:r>
          </w:p>
        </w:tc>
        <w:tc>
          <w:tcPr>
            <w:tcW w:w="2277" w:type="dxa"/>
          </w:tcPr>
          <w:p w:rsidR="00EA5F32" w:rsidRPr="002B5BD9" w:rsidRDefault="005653D0" w:rsidP="002B5BD9">
            <w:pPr>
              <w:jc w:val="center"/>
            </w:pPr>
            <w:r>
              <w:t>12</w:t>
            </w:r>
          </w:p>
        </w:tc>
      </w:tr>
      <w:tr w:rsidR="00EA5F32" w:rsidTr="00EA5F32">
        <w:tc>
          <w:tcPr>
            <w:tcW w:w="2276" w:type="dxa"/>
          </w:tcPr>
          <w:p w:rsidR="00EA5F32" w:rsidRPr="002B5BD9" w:rsidRDefault="002B5BD9" w:rsidP="002B5BD9">
            <w:pPr>
              <w:jc w:val="center"/>
            </w:pPr>
            <w:r>
              <w:t>22</w:t>
            </w:r>
          </w:p>
        </w:tc>
        <w:tc>
          <w:tcPr>
            <w:tcW w:w="2277" w:type="dxa"/>
          </w:tcPr>
          <w:p w:rsidR="00EA5F32" w:rsidRPr="002B5BD9" w:rsidRDefault="00EE1057" w:rsidP="002B5BD9">
            <w:pPr>
              <w:jc w:val="center"/>
            </w:pPr>
            <w:r>
              <w:t>2,616</w:t>
            </w:r>
          </w:p>
        </w:tc>
        <w:tc>
          <w:tcPr>
            <w:tcW w:w="2277" w:type="dxa"/>
          </w:tcPr>
          <w:p w:rsidR="00EA5F32" w:rsidRPr="002B5BD9" w:rsidRDefault="005653D0" w:rsidP="002B5BD9">
            <w:pPr>
              <w:jc w:val="center"/>
            </w:pPr>
            <w:r>
              <w:t>13</w:t>
            </w:r>
          </w:p>
        </w:tc>
      </w:tr>
      <w:tr w:rsidR="00EA5F32" w:rsidTr="00EA5F32">
        <w:tc>
          <w:tcPr>
            <w:tcW w:w="2276" w:type="dxa"/>
          </w:tcPr>
          <w:p w:rsidR="00EA5F32" w:rsidRPr="002B5BD9" w:rsidRDefault="002B5BD9" w:rsidP="002B5BD9">
            <w:pPr>
              <w:jc w:val="center"/>
            </w:pPr>
            <w:r>
              <w:t>23</w:t>
            </w:r>
          </w:p>
        </w:tc>
        <w:tc>
          <w:tcPr>
            <w:tcW w:w="2277" w:type="dxa"/>
          </w:tcPr>
          <w:p w:rsidR="00EA5F32" w:rsidRPr="002B5BD9" w:rsidRDefault="00EE1057" w:rsidP="002B5BD9">
            <w:pPr>
              <w:jc w:val="center"/>
            </w:pPr>
            <w:r>
              <w:t>2,772</w:t>
            </w:r>
          </w:p>
        </w:tc>
        <w:tc>
          <w:tcPr>
            <w:tcW w:w="2277" w:type="dxa"/>
          </w:tcPr>
          <w:p w:rsidR="00EA5F32" w:rsidRPr="002B5BD9" w:rsidRDefault="005653D0" w:rsidP="002B5BD9">
            <w:pPr>
              <w:jc w:val="center"/>
            </w:pPr>
            <w:r>
              <w:t>13</w:t>
            </w:r>
          </w:p>
        </w:tc>
      </w:tr>
      <w:tr w:rsidR="00EA5F32" w:rsidTr="00EA5F32">
        <w:tc>
          <w:tcPr>
            <w:tcW w:w="2276" w:type="dxa"/>
          </w:tcPr>
          <w:p w:rsidR="00EA5F32" w:rsidRPr="002B5BD9" w:rsidRDefault="002B5BD9" w:rsidP="002B5BD9">
            <w:pPr>
              <w:jc w:val="center"/>
            </w:pPr>
            <w:r>
              <w:t>24</w:t>
            </w:r>
          </w:p>
        </w:tc>
        <w:tc>
          <w:tcPr>
            <w:tcW w:w="2277" w:type="dxa"/>
          </w:tcPr>
          <w:p w:rsidR="00EA5F32" w:rsidRPr="002B5BD9" w:rsidRDefault="00EE1057" w:rsidP="002B5BD9">
            <w:pPr>
              <w:jc w:val="center"/>
            </w:pPr>
            <w:r>
              <w:t>2,928</w:t>
            </w:r>
          </w:p>
        </w:tc>
        <w:tc>
          <w:tcPr>
            <w:tcW w:w="2277" w:type="dxa"/>
          </w:tcPr>
          <w:p w:rsidR="00EA5F32" w:rsidRPr="002B5BD9" w:rsidRDefault="005653D0" w:rsidP="002B5BD9">
            <w:pPr>
              <w:jc w:val="center"/>
            </w:pPr>
            <w:r>
              <w:t>13</w:t>
            </w:r>
          </w:p>
        </w:tc>
      </w:tr>
      <w:tr w:rsidR="00EA5F32" w:rsidTr="00EA5F32">
        <w:tc>
          <w:tcPr>
            <w:tcW w:w="2276" w:type="dxa"/>
          </w:tcPr>
          <w:p w:rsidR="00EA5F32" w:rsidRPr="002B5BD9" w:rsidRDefault="002B5BD9" w:rsidP="002B5BD9">
            <w:pPr>
              <w:jc w:val="center"/>
            </w:pPr>
            <w:r>
              <w:t>25</w:t>
            </w:r>
          </w:p>
        </w:tc>
        <w:tc>
          <w:tcPr>
            <w:tcW w:w="2277" w:type="dxa"/>
          </w:tcPr>
          <w:p w:rsidR="00EA5F32" w:rsidRPr="002B5BD9" w:rsidRDefault="00EE1057" w:rsidP="002B5BD9">
            <w:pPr>
              <w:jc w:val="center"/>
            </w:pPr>
            <w:r>
              <w:t>3,084</w:t>
            </w:r>
          </w:p>
        </w:tc>
        <w:tc>
          <w:tcPr>
            <w:tcW w:w="2277" w:type="dxa"/>
          </w:tcPr>
          <w:p w:rsidR="00EA5F32" w:rsidRPr="002B5BD9" w:rsidRDefault="005653D0" w:rsidP="002B5BD9">
            <w:pPr>
              <w:jc w:val="center"/>
            </w:pPr>
            <w:r>
              <w:t>15</w:t>
            </w:r>
          </w:p>
        </w:tc>
      </w:tr>
      <w:tr w:rsidR="00EA5F32" w:rsidTr="00EA5F32">
        <w:tc>
          <w:tcPr>
            <w:tcW w:w="2276" w:type="dxa"/>
          </w:tcPr>
          <w:p w:rsidR="00EA5F32" w:rsidRPr="002B5BD9" w:rsidRDefault="002B5BD9" w:rsidP="002B5BD9">
            <w:pPr>
              <w:jc w:val="center"/>
            </w:pPr>
            <w:r>
              <w:t>26</w:t>
            </w:r>
          </w:p>
        </w:tc>
        <w:tc>
          <w:tcPr>
            <w:tcW w:w="2277" w:type="dxa"/>
          </w:tcPr>
          <w:p w:rsidR="00EA5F32" w:rsidRPr="002B5BD9" w:rsidRDefault="00EE1057" w:rsidP="002B5BD9">
            <w:pPr>
              <w:jc w:val="center"/>
            </w:pPr>
            <w:r>
              <w:t>3,264</w:t>
            </w:r>
          </w:p>
        </w:tc>
        <w:tc>
          <w:tcPr>
            <w:tcW w:w="2277" w:type="dxa"/>
          </w:tcPr>
          <w:p w:rsidR="00EA5F32" w:rsidRPr="002B5BD9" w:rsidRDefault="005653D0" w:rsidP="002B5BD9">
            <w:pPr>
              <w:jc w:val="center"/>
            </w:pPr>
            <w:r>
              <w:t>15</w:t>
            </w:r>
          </w:p>
        </w:tc>
      </w:tr>
      <w:tr w:rsidR="00EA5F32" w:rsidTr="00EA5F32">
        <w:tc>
          <w:tcPr>
            <w:tcW w:w="2276" w:type="dxa"/>
          </w:tcPr>
          <w:p w:rsidR="00EA5F32" w:rsidRPr="002B5BD9" w:rsidRDefault="002B5BD9" w:rsidP="002B5BD9">
            <w:pPr>
              <w:jc w:val="center"/>
            </w:pPr>
            <w:r>
              <w:t>27</w:t>
            </w:r>
          </w:p>
        </w:tc>
        <w:tc>
          <w:tcPr>
            <w:tcW w:w="2277" w:type="dxa"/>
          </w:tcPr>
          <w:p w:rsidR="00EA5F32" w:rsidRPr="002B5BD9" w:rsidRDefault="00EE1057" w:rsidP="002B5BD9">
            <w:pPr>
              <w:jc w:val="center"/>
            </w:pPr>
            <w:r>
              <w:t>3,444</w:t>
            </w:r>
          </w:p>
        </w:tc>
        <w:tc>
          <w:tcPr>
            <w:tcW w:w="2277" w:type="dxa"/>
          </w:tcPr>
          <w:p w:rsidR="00EA5F32" w:rsidRPr="002B5BD9" w:rsidRDefault="005653D0" w:rsidP="002B5BD9">
            <w:pPr>
              <w:jc w:val="center"/>
            </w:pPr>
            <w:r>
              <w:t>15</w:t>
            </w:r>
          </w:p>
        </w:tc>
      </w:tr>
      <w:tr w:rsidR="00EA5F32" w:rsidTr="00EA5F32">
        <w:tc>
          <w:tcPr>
            <w:tcW w:w="2276" w:type="dxa"/>
          </w:tcPr>
          <w:p w:rsidR="00EA5F32" w:rsidRPr="002B5BD9" w:rsidRDefault="002B5BD9" w:rsidP="002B5BD9">
            <w:pPr>
              <w:jc w:val="center"/>
            </w:pPr>
            <w:r>
              <w:t>28</w:t>
            </w:r>
          </w:p>
        </w:tc>
        <w:tc>
          <w:tcPr>
            <w:tcW w:w="2277" w:type="dxa"/>
          </w:tcPr>
          <w:p w:rsidR="00EA5F32" w:rsidRPr="002B5BD9" w:rsidRDefault="00EE1057" w:rsidP="002B5BD9">
            <w:pPr>
              <w:jc w:val="center"/>
            </w:pPr>
            <w:r>
              <w:t>3,624</w:t>
            </w:r>
          </w:p>
        </w:tc>
        <w:tc>
          <w:tcPr>
            <w:tcW w:w="2277" w:type="dxa"/>
          </w:tcPr>
          <w:p w:rsidR="00EA5F32" w:rsidRPr="002B5BD9" w:rsidRDefault="005653D0" w:rsidP="002B5BD9">
            <w:pPr>
              <w:jc w:val="center"/>
            </w:pPr>
            <w:r>
              <w:t>15</w:t>
            </w:r>
          </w:p>
        </w:tc>
      </w:tr>
      <w:tr w:rsidR="00EA5F32" w:rsidTr="00EA5F32">
        <w:tc>
          <w:tcPr>
            <w:tcW w:w="2276" w:type="dxa"/>
          </w:tcPr>
          <w:p w:rsidR="00EA5F32" w:rsidRPr="002B5BD9" w:rsidRDefault="002B5BD9" w:rsidP="002B5BD9">
            <w:pPr>
              <w:jc w:val="center"/>
            </w:pPr>
            <w:r>
              <w:t>29</w:t>
            </w:r>
          </w:p>
        </w:tc>
        <w:tc>
          <w:tcPr>
            <w:tcW w:w="2277" w:type="dxa"/>
          </w:tcPr>
          <w:p w:rsidR="00EA5F32" w:rsidRPr="002B5BD9" w:rsidRDefault="00EE1057" w:rsidP="002B5BD9">
            <w:pPr>
              <w:jc w:val="center"/>
            </w:pPr>
            <w:r>
              <w:t>3,804</w:t>
            </w:r>
          </w:p>
        </w:tc>
        <w:tc>
          <w:tcPr>
            <w:tcW w:w="2277" w:type="dxa"/>
          </w:tcPr>
          <w:p w:rsidR="00EA5F32" w:rsidRPr="002B5BD9" w:rsidRDefault="005653D0" w:rsidP="002B5BD9">
            <w:pPr>
              <w:jc w:val="center"/>
            </w:pPr>
            <w:r>
              <w:t>15</w:t>
            </w:r>
          </w:p>
        </w:tc>
      </w:tr>
      <w:tr w:rsidR="00EA5F32" w:rsidTr="00EA5F32">
        <w:tc>
          <w:tcPr>
            <w:tcW w:w="2276" w:type="dxa"/>
          </w:tcPr>
          <w:p w:rsidR="00EA5F32" w:rsidRPr="002B5BD9" w:rsidRDefault="002B5BD9" w:rsidP="002B5BD9">
            <w:pPr>
              <w:jc w:val="center"/>
            </w:pPr>
            <w:r>
              <w:t>30</w:t>
            </w:r>
          </w:p>
        </w:tc>
        <w:tc>
          <w:tcPr>
            <w:tcW w:w="2277" w:type="dxa"/>
          </w:tcPr>
          <w:p w:rsidR="00EA5F32" w:rsidRPr="002B5BD9" w:rsidRDefault="00EE1057" w:rsidP="002B5BD9">
            <w:pPr>
              <w:jc w:val="center"/>
            </w:pPr>
            <w:r>
              <w:t>3,984</w:t>
            </w:r>
          </w:p>
        </w:tc>
        <w:tc>
          <w:tcPr>
            <w:tcW w:w="2277" w:type="dxa"/>
          </w:tcPr>
          <w:p w:rsidR="00EA5F32" w:rsidRPr="002B5BD9" w:rsidRDefault="005653D0" w:rsidP="002B5BD9">
            <w:pPr>
              <w:jc w:val="center"/>
            </w:pPr>
            <w:r>
              <w:t>16</w:t>
            </w:r>
          </w:p>
        </w:tc>
      </w:tr>
    </w:tbl>
    <w:p w:rsidR="00EA5F32" w:rsidRDefault="00EA5F32" w:rsidP="000E4234">
      <w:pPr>
        <w:rPr>
          <w:u w:val="single"/>
        </w:rPr>
      </w:pPr>
    </w:p>
    <w:p w:rsidR="000E4234" w:rsidRDefault="00042CE5" w:rsidP="000E4234">
      <w:r>
        <w:tab/>
      </w:r>
      <w:r w:rsidR="000E4234">
        <w:t xml:space="preserve">Any sentence in excess of 30 years shall be reduced by time credits for continuous orderly deportment at the rate of 192 days for each additional year or 16 days for each full month of any fractional part of a year. Nothing in this section shall be deemed to limit or affect an inmate's eligibility for parole consideration as provided for in section 10 of P.L.1948, c.84 (C.30:4-123.1 et seq.), as amended, in any situation where the sentence or consecutive sentences imposed upon an inmate shall exceed 25 years.  </w:t>
      </w:r>
    </w:p>
    <w:p w:rsidR="000E4234" w:rsidRDefault="00101D2B" w:rsidP="000E4234">
      <w:r>
        <w:t>(</w:t>
      </w:r>
      <w:proofErr w:type="spellStart"/>
      <w:r>
        <w:t>cf</w:t>
      </w:r>
      <w:proofErr w:type="spellEnd"/>
      <w:r>
        <w:t>: P.L.</w:t>
      </w:r>
      <w:r w:rsidR="000E4234">
        <w:t xml:space="preserve"> 2019, c.364, s.11</w:t>
      </w:r>
      <w:r>
        <w:t>)</w:t>
      </w:r>
    </w:p>
    <w:p w:rsidR="000E4234" w:rsidRDefault="000E4234" w:rsidP="00686AEB"/>
    <w:p w:rsidR="00686AEB" w:rsidRPr="00AA7880" w:rsidRDefault="00686AEB" w:rsidP="00686AEB">
      <w:r>
        <w:tab/>
      </w:r>
      <w:r w:rsidR="00101D2B">
        <w:t>3</w:t>
      </w:r>
      <w:r w:rsidR="001E7F47">
        <w:t>.</w:t>
      </w:r>
      <w:r w:rsidR="001E7F47">
        <w:tab/>
      </w:r>
      <w:r w:rsidR="00FC16B4">
        <w:t>This act shall take effect</w:t>
      </w:r>
      <w:r w:rsidR="00101D2B">
        <w:t xml:space="preserve"> immediately.</w:t>
      </w:r>
    </w:p>
    <w:p w:rsidR="00686AEB" w:rsidRDefault="00686AEB" w:rsidP="00686AEB">
      <w:bookmarkStart w:id="2" w:name="bkSupp2"/>
      <w:bookmarkEnd w:id="2"/>
    </w:p>
    <w:p w:rsidR="00101D2B" w:rsidRPr="00CE7BD8" w:rsidRDefault="00101D2B" w:rsidP="00686AEB"/>
    <w:p w:rsidR="00686AEB" w:rsidRPr="00AA7880" w:rsidRDefault="00686AEB" w:rsidP="00686AEB">
      <w:pPr>
        <w:jc w:val="center"/>
      </w:pPr>
      <w:r w:rsidRPr="00D71D68">
        <w:t>STATEMENT</w:t>
      </w:r>
    </w:p>
    <w:p w:rsidR="00686AEB" w:rsidRDefault="00686AEB" w:rsidP="00686AEB"/>
    <w:p w:rsidR="00101D2B" w:rsidRDefault="00101D2B" w:rsidP="00686AEB">
      <w:r>
        <w:tab/>
        <w:t xml:space="preserve">This bill prohibits forfeiture of </w:t>
      </w:r>
      <w:r w:rsidR="008B5DCC">
        <w:t xml:space="preserve">an inmate’s </w:t>
      </w:r>
      <w:r>
        <w:t xml:space="preserve">commutation credits for minor disciplinary infractions and expands an inmate’s ability to restore certain forfeited credits. </w:t>
      </w:r>
    </w:p>
    <w:p w:rsidR="003C6552" w:rsidRDefault="00101D2B" w:rsidP="00323C54">
      <w:r>
        <w:tab/>
        <w:t xml:space="preserve">Under current law, an inmate is entitled to receive commutation credits for remission from </w:t>
      </w:r>
      <w:r w:rsidR="003C6552">
        <w:t>the inmate’s</w:t>
      </w:r>
      <w:r w:rsidR="00686098">
        <w:t xml:space="preserve"> sentence </w:t>
      </w:r>
      <w:r>
        <w:t xml:space="preserve">for continuous orderly deportment.  </w:t>
      </w:r>
      <w:r w:rsidR="003C6552">
        <w:t>However</w:t>
      </w:r>
      <w:r w:rsidR="00AC7793">
        <w:t>,</w:t>
      </w:r>
      <w:r w:rsidR="003C6552">
        <w:t xml:space="preserve"> credits are not to </w:t>
      </w:r>
      <w:r w:rsidR="003C6552" w:rsidRPr="003C6552">
        <w:t xml:space="preserve">reduce any judicial or statutory mandatory minimum </w:t>
      </w:r>
      <w:r w:rsidR="003C6552">
        <w:t xml:space="preserve">term imposed.  </w:t>
      </w:r>
      <w:r>
        <w:t xml:space="preserve">In </w:t>
      </w:r>
      <w:r w:rsidR="00686098">
        <w:t xml:space="preserve">the </w:t>
      </w:r>
      <w:r>
        <w:t>case of any flagrant misconduct</w:t>
      </w:r>
      <w:r w:rsidR="00686098">
        <w:t>,</w:t>
      </w:r>
      <w:r>
        <w:t xml:space="preserve"> the board of managers</w:t>
      </w:r>
      <w:r w:rsidR="006D237C">
        <w:t xml:space="preserve"> of the correctional facility</w:t>
      </w:r>
      <w:r>
        <w:t xml:space="preserve"> may declare </w:t>
      </w:r>
      <w:r w:rsidRPr="003C6552">
        <w:t>a forfeiture of the time previously remitted, either in whole or in part, a</w:t>
      </w:r>
      <w:r w:rsidR="003C6552">
        <w:t>t</w:t>
      </w:r>
      <w:r w:rsidR="00323C54" w:rsidRPr="003C6552">
        <w:t xml:space="preserve"> the board’s discretion. </w:t>
      </w:r>
      <w:r w:rsidRPr="003C6552">
        <w:t xml:space="preserve"> </w:t>
      </w:r>
    </w:p>
    <w:p w:rsidR="003C6552" w:rsidRPr="003C6552" w:rsidRDefault="003C6552" w:rsidP="00323C54">
      <w:r>
        <w:tab/>
      </w:r>
      <w:r w:rsidR="00323C54" w:rsidRPr="003C6552">
        <w:t xml:space="preserve">The bill prohibits the forfeiture of commutation credits </w:t>
      </w:r>
      <w:r w:rsidR="00686098">
        <w:t xml:space="preserve">for </w:t>
      </w:r>
      <w:r w:rsidR="00323C54" w:rsidRPr="003C6552">
        <w:t xml:space="preserve">less serious, </w:t>
      </w:r>
      <w:r w:rsidRPr="003C6552">
        <w:t>C</w:t>
      </w:r>
      <w:r w:rsidR="00101D2B" w:rsidRPr="003C6552">
        <w:t>ategory E level</w:t>
      </w:r>
      <w:r w:rsidR="00323C54" w:rsidRPr="003C6552">
        <w:t>,</w:t>
      </w:r>
      <w:r w:rsidR="00101D2B" w:rsidRPr="003C6552">
        <w:t xml:space="preserve"> disciplinary infractions</w:t>
      </w:r>
      <w:r w:rsidR="00323C54" w:rsidRPr="003C6552">
        <w:t>,</w:t>
      </w:r>
      <w:r w:rsidR="00101D2B" w:rsidRPr="003C6552">
        <w:t xml:space="preserve"> as </w:t>
      </w:r>
      <w:r w:rsidR="00323C54" w:rsidRPr="003C6552">
        <w:t xml:space="preserve">set forth </w:t>
      </w:r>
      <w:r w:rsidR="00101D2B" w:rsidRPr="003C6552">
        <w:t>in the New Jersey Administrative Code.</w:t>
      </w:r>
      <w:r w:rsidR="00323C54" w:rsidRPr="003C6552">
        <w:t xml:space="preserve">  </w:t>
      </w:r>
      <w:r w:rsidRPr="003C6552">
        <w:t>Several e</w:t>
      </w:r>
      <w:r w:rsidR="00323C54" w:rsidRPr="003C6552">
        <w:t xml:space="preserve">xamples of </w:t>
      </w:r>
      <w:r w:rsidRPr="003C6552">
        <w:t xml:space="preserve">Category E level </w:t>
      </w:r>
      <w:r w:rsidR="00323C54" w:rsidRPr="003C6552">
        <w:t xml:space="preserve">infractions </w:t>
      </w:r>
      <w:r w:rsidRPr="003C6552">
        <w:t>are:</w:t>
      </w:r>
      <w:r w:rsidR="00323C54" w:rsidRPr="003C6552">
        <w:t xml:space="preserve"> </w:t>
      </w:r>
      <w:r w:rsidRPr="003C6552">
        <w:rPr>
          <w:bdr w:val="none" w:sz="0" w:space="0" w:color="auto" w:frame="1"/>
        </w:rPr>
        <w:t>loaning of property or anything of value; mutilating or altering clothing issued by the government; violating a condition of any Residential Community Release Program; unexcused absence from work or any assignment; being late for work; malingering, feigning an illness; failing to perform work as instructed by a staff member; using abusive or obscene language to a staff member;</w:t>
      </w:r>
      <w:r w:rsidRPr="003C6552">
        <w:t xml:space="preserve"> </w:t>
      </w:r>
      <w:r w:rsidRPr="003C6552">
        <w:rPr>
          <w:bdr w:val="none" w:sz="0" w:space="0" w:color="auto" w:frame="1"/>
        </w:rPr>
        <w:t xml:space="preserve">failure to follow safety or sanitation regulations; </w:t>
      </w:r>
      <w:r w:rsidR="00686098">
        <w:rPr>
          <w:bdr w:val="none" w:sz="0" w:space="0" w:color="auto" w:frame="1"/>
        </w:rPr>
        <w:t xml:space="preserve">unauthorized use of </w:t>
      </w:r>
      <w:r w:rsidRPr="003C6552">
        <w:rPr>
          <w:bdr w:val="none" w:sz="0" w:space="0" w:color="auto" w:frame="1"/>
        </w:rPr>
        <w:t>equipment or machinery; unauthorized use of mail or telephone;</w:t>
      </w:r>
      <w:r w:rsidRPr="003C6552">
        <w:t xml:space="preserve"> </w:t>
      </w:r>
      <w:r w:rsidRPr="003C6552">
        <w:rPr>
          <w:bdr w:val="none" w:sz="0" w:space="0" w:color="auto" w:frame="1"/>
        </w:rPr>
        <w:t>correspondence or conduct with a visitor in violation of regulations; and failure to keep a scheduled appointment with medical, dental</w:t>
      </w:r>
      <w:r w:rsidR="00686098">
        <w:rPr>
          <w:bdr w:val="none" w:sz="0" w:space="0" w:color="auto" w:frame="1"/>
        </w:rPr>
        <w:t>,</w:t>
      </w:r>
      <w:r w:rsidRPr="003C6552">
        <w:rPr>
          <w:bdr w:val="none" w:sz="0" w:space="0" w:color="auto" w:frame="1"/>
        </w:rPr>
        <w:t xml:space="preserve"> or other professional staff.</w:t>
      </w:r>
    </w:p>
    <w:p w:rsidR="00323C54" w:rsidRDefault="008B5DCC" w:rsidP="00323C54">
      <w:pPr>
        <w:rPr>
          <w:shd w:val="clear" w:color="auto" w:fill="FFFFFF"/>
        </w:rPr>
      </w:pPr>
      <w:r>
        <w:tab/>
        <w:t>Certain commutation credits may be restored under current law</w:t>
      </w:r>
      <w:r w:rsidR="00323C54">
        <w:t>, in accordance with relevant provisions of the New Jersey Administrative Code.</w:t>
      </w:r>
      <w:r>
        <w:t xml:space="preserve">  </w:t>
      </w:r>
      <w:r w:rsidR="00323C54" w:rsidRPr="00323C54">
        <w:rPr>
          <w:bdr w:val="none" w:sz="0" w:space="0" w:color="auto" w:frame="1"/>
        </w:rPr>
        <w:t xml:space="preserve">Commutation credits forfeited for a civil action or proceeding filed by an inmate </w:t>
      </w:r>
      <w:r w:rsidR="00686098">
        <w:rPr>
          <w:bdr w:val="none" w:sz="0" w:space="0" w:color="auto" w:frame="1"/>
        </w:rPr>
        <w:t xml:space="preserve">that is </w:t>
      </w:r>
      <w:r w:rsidR="00323C54" w:rsidRPr="00323C54">
        <w:rPr>
          <w:bdr w:val="none" w:sz="0" w:space="0" w:color="auto" w:frame="1"/>
        </w:rPr>
        <w:t>determined to be frivolous</w:t>
      </w:r>
      <w:r w:rsidR="00323C54">
        <w:rPr>
          <w:bdr w:val="none" w:sz="0" w:space="0" w:color="auto" w:frame="1"/>
        </w:rPr>
        <w:t xml:space="preserve">, </w:t>
      </w:r>
      <w:r w:rsidR="00686098">
        <w:rPr>
          <w:bdr w:val="none" w:sz="0" w:space="0" w:color="auto" w:frame="1"/>
        </w:rPr>
        <w:t xml:space="preserve">or </w:t>
      </w:r>
      <w:r w:rsidR="00323C54">
        <w:rPr>
          <w:bdr w:val="none" w:sz="0" w:space="0" w:color="auto" w:frame="1"/>
        </w:rPr>
        <w:t xml:space="preserve">for </w:t>
      </w:r>
      <w:r w:rsidR="00323C54" w:rsidRPr="00323C54">
        <w:rPr>
          <w:bdr w:val="none" w:sz="0" w:space="0" w:color="auto" w:frame="1"/>
        </w:rPr>
        <w:t>failure to participate in sex offender treatment</w:t>
      </w:r>
      <w:r w:rsidR="00323C54">
        <w:rPr>
          <w:bdr w:val="none" w:sz="0" w:space="0" w:color="auto" w:frame="1"/>
        </w:rPr>
        <w:t xml:space="preserve"> are </w:t>
      </w:r>
      <w:r w:rsidR="00686098">
        <w:rPr>
          <w:bdr w:val="none" w:sz="0" w:space="0" w:color="auto" w:frame="1"/>
        </w:rPr>
        <w:t xml:space="preserve">not </w:t>
      </w:r>
      <w:r w:rsidR="00323C54" w:rsidRPr="00323C54">
        <w:rPr>
          <w:bdr w:val="none" w:sz="0" w:space="0" w:color="auto" w:frame="1"/>
        </w:rPr>
        <w:t>eligible for restoration.</w:t>
      </w:r>
      <w:r w:rsidR="00323C54">
        <w:rPr>
          <w:bdr w:val="none" w:sz="0" w:space="0" w:color="auto" w:frame="1"/>
        </w:rPr>
        <w:t xml:space="preserve">  </w:t>
      </w:r>
      <w:r>
        <w:rPr>
          <w:shd w:val="clear" w:color="auto" w:fill="FFFFFF"/>
        </w:rPr>
        <w:t xml:space="preserve">Up to 75 percent of </w:t>
      </w:r>
      <w:r w:rsidR="00323C54">
        <w:rPr>
          <w:shd w:val="clear" w:color="auto" w:fill="FFFFFF"/>
        </w:rPr>
        <w:t xml:space="preserve">credits forfeited for disciplinary charges </w:t>
      </w:r>
      <w:r>
        <w:rPr>
          <w:shd w:val="clear" w:color="auto" w:fill="FFFFFF"/>
        </w:rPr>
        <w:t>may be restored over the three year period following the incident which resulted in the loss of commutation credits</w:t>
      </w:r>
      <w:r w:rsidR="00323C54">
        <w:rPr>
          <w:shd w:val="clear" w:color="auto" w:fill="FFFFFF"/>
        </w:rPr>
        <w:t xml:space="preserve">, provided the </w:t>
      </w:r>
      <w:r>
        <w:rPr>
          <w:shd w:val="clear" w:color="auto" w:fill="FFFFFF"/>
        </w:rPr>
        <w:t>three years run consecutively</w:t>
      </w:r>
      <w:r w:rsidR="00686098">
        <w:rPr>
          <w:shd w:val="clear" w:color="auto" w:fill="FFFFFF"/>
        </w:rPr>
        <w:t xml:space="preserve"> </w:t>
      </w:r>
      <w:r>
        <w:rPr>
          <w:shd w:val="clear" w:color="auto" w:fill="FFFFFF"/>
        </w:rPr>
        <w:t xml:space="preserve">from the date of the incident. Credits </w:t>
      </w:r>
      <w:r w:rsidR="00323C54">
        <w:rPr>
          <w:shd w:val="clear" w:color="auto" w:fill="FFFFFF"/>
        </w:rPr>
        <w:t xml:space="preserve">are to be </w:t>
      </w:r>
      <w:r>
        <w:rPr>
          <w:shd w:val="clear" w:color="auto" w:fill="FFFFFF"/>
        </w:rPr>
        <w:t>restored at the rate of 25 percent for each year the inmate is in custody and is free of any</w:t>
      </w:r>
      <w:r w:rsidR="00EB716B">
        <w:rPr>
          <w:shd w:val="clear" w:color="auto" w:fill="FFFFFF"/>
        </w:rPr>
        <w:t xml:space="preserve"> serious </w:t>
      </w:r>
      <w:r>
        <w:rPr>
          <w:shd w:val="clear" w:color="auto" w:fill="FFFFFF"/>
        </w:rPr>
        <w:t xml:space="preserve">disciplinary charges </w:t>
      </w:r>
      <w:r w:rsidR="00EB716B">
        <w:rPr>
          <w:shd w:val="clear" w:color="auto" w:fill="FFFFFF"/>
        </w:rPr>
        <w:t>that have been substantiated</w:t>
      </w:r>
      <w:r>
        <w:rPr>
          <w:shd w:val="clear" w:color="auto" w:fill="FFFFFF"/>
        </w:rPr>
        <w:t>.</w:t>
      </w:r>
    </w:p>
    <w:p w:rsidR="00323C54" w:rsidRDefault="00323C54" w:rsidP="00323C54">
      <w:pPr>
        <w:rPr>
          <w:rStyle w:val="ssparacontent"/>
          <w:color w:val="373739"/>
          <w:bdr w:val="none" w:sz="0" w:space="0" w:color="auto" w:frame="1"/>
        </w:rPr>
      </w:pPr>
      <w:r>
        <w:rPr>
          <w:shd w:val="clear" w:color="auto" w:fill="FFFFFF"/>
        </w:rPr>
        <w:tab/>
        <w:t xml:space="preserve">This bill codifies the procedures for restoration of forfeited credits.  Under the bill, up </w:t>
      </w:r>
      <w:r w:rsidRPr="003555BA">
        <w:rPr>
          <w:rStyle w:val="ssparacontent"/>
          <w:color w:val="373739"/>
          <w:bdr w:val="none" w:sz="0" w:space="0" w:color="auto" w:frame="1"/>
        </w:rPr>
        <w:t xml:space="preserve">to </w:t>
      </w:r>
      <w:r>
        <w:rPr>
          <w:rStyle w:val="ssparacontent"/>
          <w:color w:val="373739"/>
          <w:bdr w:val="none" w:sz="0" w:space="0" w:color="auto" w:frame="1"/>
        </w:rPr>
        <w:t xml:space="preserve">100 percent of the </w:t>
      </w:r>
      <w:r w:rsidRPr="003555BA">
        <w:rPr>
          <w:rStyle w:val="ssparacontent"/>
          <w:color w:val="373739"/>
          <w:bdr w:val="none" w:sz="0" w:space="0" w:color="auto" w:frame="1"/>
        </w:rPr>
        <w:t xml:space="preserve">commutation credits </w:t>
      </w:r>
      <w:r>
        <w:rPr>
          <w:rStyle w:val="ssparacontent"/>
          <w:color w:val="373739"/>
          <w:bdr w:val="none" w:sz="0" w:space="0" w:color="auto" w:frame="1"/>
        </w:rPr>
        <w:t xml:space="preserve">forfeited for a disciplinary charge </w:t>
      </w:r>
      <w:r w:rsidRPr="003555BA">
        <w:rPr>
          <w:rStyle w:val="ssparacontent"/>
          <w:color w:val="373739"/>
          <w:bdr w:val="none" w:sz="0" w:space="0" w:color="auto" w:frame="1"/>
        </w:rPr>
        <w:t xml:space="preserve">may be restored over the </w:t>
      </w:r>
      <w:r>
        <w:rPr>
          <w:rStyle w:val="ssparacontent"/>
          <w:color w:val="373739"/>
          <w:bdr w:val="none" w:sz="0" w:space="0" w:color="auto" w:frame="1"/>
        </w:rPr>
        <w:t xml:space="preserve">two </w:t>
      </w:r>
      <w:r w:rsidRPr="003555BA">
        <w:rPr>
          <w:rStyle w:val="ssparacontent"/>
          <w:color w:val="373739"/>
          <w:bdr w:val="none" w:sz="0" w:space="0" w:color="auto" w:frame="1"/>
        </w:rPr>
        <w:t>year period following the incident which resulted in the loss of commutation credits</w:t>
      </w:r>
      <w:r>
        <w:rPr>
          <w:rStyle w:val="ssparacontent"/>
          <w:color w:val="373739"/>
          <w:bdr w:val="none" w:sz="0" w:space="0" w:color="auto" w:frame="1"/>
        </w:rPr>
        <w:t>, provided t</w:t>
      </w:r>
      <w:r w:rsidRPr="003555BA">
        <w:rPr>
          <w:rStyle w:val="ssparacontent"/>
          <w:color w:val="373739"/>
          <w:bdr w:val="none" w:sz="0" w:space="0" w:color="auto" w:frame="1"/>
        </w:rPr>
        <w:t xml:space="preserve">he </w:t>
      </w:r>
      <w:r>
        <w:rPr>
          <w:rStyle w:val="ssparacontent"/>
          <w:color w:val="373739"/>
          <w:bdr w:val="none" w:sz="0" w:space="0" w:color="auto" w:frame="1"/>
        </w:rPr>
        <w:t xml:space="preserve">two years </w:t>
      </w:r>
      <w:r w:rsidRPr="003555BA">
        <w:rPr>
          <w:rStyle w:val="ssparacontent"/>
          <w:color w:val="373739"/>
          <w:bdr w:val="none" w:sz="0" w:space="0" w:color="auto" w:frame="1"/>
        </w:rPr>
        <w:t xml:space="preserve">run consecutively from the date of the incident. Credits </w:t>
      </w:r>
      <w:r>
        <w:rPr>
          <w:rStyle w:val="ssparacontent"/>
          <w:color w:val="373739"/>
          <w:bdr w:val="none" w:sz="0" w:space="0" w:color="auto" w:frame="1"/>
        </w:rPr>
        <w:t xml:space="preserve">are to </w:t>
      </w:r>
      <w:r w:rsidRPr="003555BA">
        <w:rPr>
          <w:rStyle w:val="ssparacontent"/>
          <w:color w:val="373739"/>
          <w:bdr w:val="none" w:sz="0" w:space="0" w:color="auto" w:frame="1"/>
        </w:rPr>
        <w:t xml:space="preserve">be restored at the rate of </w:t>
      </w:r>
      <w:r>
        <w:rPr>
          <w:rStyle w:val="ssparacontent"/>
          <w:color w:val="373739"/>
          <w:bdr w:val="none" w:sz="0" w:space="0" w:color="auto" w:frame="1"/>
        </w:rPr>
        <w:t>50</w:t>
      </w:r>
      <w:r w:rsidRPr="003555BA">
        <w:rPr>
          <w:rStyle w:val="ssparacontent"/>
          <w:color w:val="373739"/>
          <w:bdr w:val="none" w:sz="0" w:space="0" w:color="auto" w:frame="1"/>
        </w:rPr>
        <w:t xml:space="preserve"> percent for each year the inmate is in custody and is free of any </w:t>
      </w:r>
      <w:r w:rsidR="00A24277">
        <w:rPr>
          <w:rStyle w:val="ssparacontent"/>
          <w:color w:val="373739"/>
          <w:bdr w:val="none" w:sz="0" w:space="0" w:color="auto" w:frame="1"/>
        </w:rPr>
        <w:t xml:space="preserve">serious </w:t>
      </w:r>
      <w:r w:rsidRPr="003555BA">
        <w:rPr>
          <w:rStyle w:val="ssparacontent"/>
          <w:color w:val="373739"/>
          <w:bdr w:val="none" w:sz="0" w:space="0" w:color="auto" w:frame="1"/>
        </w:rPr>
        <w:t xml:space="preserve">disciplinary charges </w:t>
      </w:r>
      <w:r w:rsidR="00A24277">
        <w:rPr>
          <w:rStyle w:val="ssparacontent"/>
          <w:color w:val="373739"/>
          <w:bdr w:val="none" w:sz="0" w:space="0" w:color="auto" w:frame="1"/>
        </w:rPr>
        <w:t>that have been substantiated</w:t>
      </w:r>
      <w:r w:rsidRPr="003555BA">
        <w:rPr>
          <w:rStyle w:val="ssparacontent"/>
          <w:color w:val="373739"/>
          <w:bdr w:val="none" w:sz="0" w:space="0" w:color="auto" w:frame="1"/>
        </w:rPr>
        <w:t>.</w:t>
      </w:r>
    </w:p>
    <w:sectPr w:rsidR="00323C54" w:rsidSect="00377207">
      <w:headerReference w:type="default" r:id="rId14"/>
      <w:footerReference w:type="default" r:id="rId15"/>
      <w:headerReference w:type="first" r:id="rId16"/>
      <w:footerReference w:type="first" r:id="rId17"/>
      <w:pgSz w:w="12240" w:h="20160" w:code="5"/>
      <w:pgMar w:top="1440" w:right="2520" w:bottom="1872" w:left="2880" w:header="1181" w:footer="15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68F1" w:rsidRDefault="001968F1">
      <w:r>
        <w:separator/>
      </w:r>
    </w:p>
  </w:endnote>
  <w:endnote w:type="continuationSeparator" w:id="0">
    <w:p w:rsidR="001968F1" w:rsidRDefault="001968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58DA" w:rsidRDefault="00A42E8B" w:rsidP="00A42E8B">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6B4" w:rsidRPr="00921C91" w:rsidRDefault="00FC16B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C16B4" w:rsidRPr="00921C91" w:rsidRDefault="00FC16B4">
    <w:pPr>
      <w:pStyle w:val="Footer"/>
      <w:rPr>
        <w:szCs w:val="18"/>
      </w:rPr>
    </w:pPr>
  </w:p>
  <w:p w:rsidR="00FC16B4" w:rsidRPr="00921C91" w:rsidRDefault="00FC16B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68F1" w:rsidRDefault="001968F1">
      <w:r>
        <w:separator/>
      </w:r>
    </w:p>
  </w:footnote>
  <w:footnote w:type="continuationSeparator" w:id="0">
    <w:p w:rsidR="001968F1" w:rsidRDefault="001968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35BF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758DA" w:rsidRDefault="009758DA" w:rsidP="009758DA">
    <w:pPr>
      <w:pStyle w:val="bpuHeadSpon"/>
    </w:pPr>
    <w:r w:rsidRPr="002216BA">
      <w:rPr>
        <w:rStyle w:val="bpuHeadSponChar"/>
      </w:rPr>
      <w:t>A5756</w:t>
    </w:r>
    <w:r>
      <w:t xml:space="preserve"> MCKNIGHT, SPEIGHT</w:t>
    </w:r>
  </w:p>
  <w:p w:rsidR="002216BA" w:rsidRDefault="002216BA" w:rsidP="002216BA">
    <w:pPr>
      <w:pStyle w:val="bpuHeadSpon"/>
    </w:pPr>
    <w:r>
      <w:fldChar w:fldCharType="begin"/>
    </w:r>
    <w:r>
      <w:instrText xml:space="preserve"> PAGE  \* MERGEFORMAT </w:instrText>
    </w:r>
    <w:r>
      <w:fldChar w:fldCharType="separate"/>
    </w:r>
    <w:r w:rsidR="00135BFC">
      <w:rPr>
        <w:noProof/>
      </w:rPr>
      <w:t>6</w:t>
    </w:r>
    <w:r>
      <w:fldChar w:fldCharType="end"/>
    </w:r>
  </w:p>
  <w:p w:rsidR="002216BA" w:rsidRDefault="002216BA" w:rsidP="002216B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216BA" w:rsidRDefault="002216BA" w:rsidP="002216BA">
    <w:pPr>
      <w:pStyle w:val="bpuHeadSpon"/>
    </w:pPr>
    <w:r w:rsidRPr="002216BA">
      <w:rPr>
        <w:rStyle w:val="bpuHeadSponChar"/>
      </w:rPr>
      <w:t>A5756</w:t>
    </w:r>
    <w:r>
      <w:t xml:space="preserve"> MCKNIGHT</w:t>
    </w:r>
    <w:r w:rsidR="009758DA">
      <w:t>, SPEIGHT</w:t>
    </w:r>
  </w:p>
  <w:p w:rsidR="002216BA" w:rsidRDefault="002216BA" w:rsidP="002216BA">
    <w:pPr>
      <w:pStyle w:val="bpuHeadSpon"/>
    </w:pPr>
    <w:r>
      <w:fldChar w:fldCharType="begin"/>
    </w:r>
    <w:r>
      <w:instrText xml:space="preserve"> PAGE  \* MERGEFORMAT </w:instrText>
    </w:r>
    <w:r>
      <w:fldChar w:fldCharType="separate"/>
    </w:r>
    <w:r w:rsidR="00135BFC">
      <w:rPr>
        <w:noProof/>
      </w:rPr>
      <w:t>2</w:t>
    </w:r>
    <w:r>
      <w:fldChar w:fldCharType="end"/>
    </w:r>
  </w:p>
  <w:p w:rsidR="002216BA" w:rsidRDefault="002216BA" w:rsidP="002216B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8F1"/>
    <w:rsid w:val="000051BD"/>
    <w:rsid w:val="000160A5"/>
    <w:rsid w:val="0002335B"/>
    <w:rsid w:val="0003549A"/>
    <w:rsid w:val="000367AE"/>
    <w:rsid w:val="00042CE5"/>
    <w:rsid w:val="00043B22"/>
    <w:rsid w:val="000534FD"/>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33BA"/>
    <w:rsid w:val="000E4006"/>
    <w:rsid w:val="000E4234"/>
    <w:rsid w:val="000F3DA2"/>
    <w:rsid w:val="000F4F4F"/>
    <w:rsid w:val="000F5FDE"/>
    <w:rsid w:val="000F7466"/>
    <w:rsid w:val="00101D2B"/>
    <w:rsid w:val="0013000E"/>
    <w:rsid w:val="00133F81"/>
    <w:rsid w:val="00134C5A"/>
    <w:rsid w:val="00135943"/>
    <w:rsid w:val="0013598B"/>
    <w:rsid w:val="00135BFC"/>
    <w:rsid w:val="001425C3"/>
    <w:rsid w:val="0014664C"/>
    <w:rsid w:val="001645FB"/>
    <w:rsid w:val="00173D2B"/>
    <w:rsid w:val="00181676"/>
    <w:rsid w:val="00183603"/>
    <w:rsid w:val="0018410E"/>
    <w:rsid w:val="00194E78"/>
    <w:rsid w:val="001968F1"/>
    <w:rsid w:val="0019707B"/>
    <w:rsid w:val="00197E8B"/>
    <w:rsid w:val="00197FA4"/>
    <w:rsid w:val="001A161A"/>
    <w:rsid w:val="001A3B79"/>
    <w:rsid w:val="001A66B6"/>
    <w:rsid w:val="001B4716"/>
    <w:rsid w:val="001B4EA4"/>
    <w:rsid w:val="001C7C52"/>
    <w:rsid w:val="001D25F3"/>
    <w:rsid w:val="001E15F1"/>
    <w:rsid w:val="001E16FA"/>
    <w:rsid w:val="001E6213"/>
    <w:rsid w:val="001E7F47"/>
    <w:rsid w:val="001F14C7"/>
    <w:rsid w:val="001F7405"/>
    <w:rsid w:val="00205533"/>
    <w:rsid w:val="00212B8D"/>
    <w:rsid w:val="002206C8"/>
    <w:rsid w:val="002216BA"/>
    <w:rsid w:val="00222983"/>
    <w:rsid w:val="002260C5"/>
    <w:rsid w:val="002370D0"/>
    <w:rsid w:val="00255958"/>
    <w:rsid w:val="00257FA2"/>
    <w:rsid w:val="0026574A"/>
    <w:rsid w:val="002660BB"/>
    <w:rsid w:val="002720E8"/>
    <w:rsid w:val="00275293"/>
    <w:rsid w:val="002776B0"/>
    <w:rsid w:val="0028354B"/>
    <w:rsid w:val="00286C7E"/>
    <w:rsid w:val="002A1029"/>
    <w:rsid w:val="002A3A1A"/>
    <w:rsid w:val="002A4692"/>
    <w:rsid w:val="002A51BA"/>
    <w:rsid w:val="002B2E26"/>
    <w:rsid w:val="002B3FE6"/>
    <w:rsid w:val="002B5BD9"/>
    <w:rsid w:val="002C2D81"/>
    <w:rsid w:val="002C461E"/>
    <w:rsid w:val="002C6CEC"/>
    <w:rsid w:val="002E09CE"/>
    <w:rsid w:val="002E236A"/>
    <w:rsid w:val="002E69D1"/>
    <w:rsid w:val="002F3BA6"/>
    <w:rsid w:val="00315320"/>
    <w:rsid w:val="00323C54"/>
    <w:rsid w:val="00325776"/>
    <w:rsid w:val="00325E27"/>
    <w:rsid w:val="00330395"/>
    <w:rsid w:val="00332C52"/>
    <w:rsid w:val="00333704"/>
    <w:rsid w:val="00336624"/>
    <w:rsid w:val="0034025F"/>
    <w:rsid w:val="00340458"/>
    <w:rsid w:val="0034200F"/>
    <w:rsid w:val="003446A0"/>
    <w:rsid w:val="0034481B"/>
    <w:rsid w:val="00346915"/>
    <w:rsid w:val="00350130"/>
    <w:rsid w:val="00352019"/>
    <w:rsid w:val="00354334"/>
    <w:rsid w:val="003555BA"/>
    <w:rsid w:val="003577C4"/>
    <w:rsid w:val="0036180C"/>
    <w:rsid w:val="00363CF5"/>
    <w:rsid w:val="00364344"/>
    <w:rsid w:val="003702CA"/>
    <w:rsid w:val="00370617"/>
    <w:rsid w:val="00374D11"/>
    <w:rsid w:val="00377207"/>
    <w:rsid w:val="00382F1F"/>
    <w:rsid w:val="003840E5"/>
    <w:rsid w:val="00391DA4"/>
    <w:rsid w:val="003A173C"/>
    <w:rsid w:val="003A3C64"/>
    <w:rsid w:val="003A3F83"/>
    <w:rsid w:val="003C43EF"/>
    <w:rsid w:val="003C5A6B"/>
    <w:rsid w:val="003C6552"/>
    <w:rsid w:val="003C7FB2"/>
    <w:rsid w:val="003D24DE"/>
    <w:rsid w:val="003E26D4"/>
    <w:rsid w:val="003E47BA"/>
    <w:rsid w:val="003E515D"/>
    <w:rsid w:val="003F3B37"/>
    <w:rsid w:val="0040195A"/>
    <w:rsid w:val="00402DC0"/>
    <w:rsid w:val="0040393A"/>
    <w:rsid w:val="00416C4B"/>
    <w:rsid w:val="00416DF7"/>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1BBB"/>
    <w:rsid w:val="00492076"/>
    <w:rsid w:val="00493B1D"/>
    <w:rsid w:val="00497037"/>
    <w:rsid w:val="004A3009"/>
    <w:rsid w:val="004A6940"/>
    <w:rsid w:val="004A77A4"/>
    <w:rsid w:val="004B4E78"/>
    <w:rsid w:val="004B72C1"/>
    <w:rsid w:val="004C742C"/>
    <w:rsid w:val="004E1F3E"/>
    <w:rsid w:val="004F21BD"/>
    <w:rsid w:val="004F4F1D"/>
    <w:rsid w:val="004F74DD"/>
    <w:rsid w:val="00501317"/>
    <w:rsid w:val="005037D7"/>
    <w:rsid w:val="0050495C"/>
    <w:rsid w:val="00505DC9"/>
    <w:rsid w:val="00506E1E"/>
    <w:rsid w:val="00513C81"/>
    <w:rsid w:val="00527BFB"/>
    <w:rsid w:val="00532A32"/>
    <w:rsid w:val="00540B0B"/>
    <w:rsid w:val="0054460F"/>
    <w:rsid w:val="005536CD"/>
    <w:rsid w:val="00554051"/>
    <w:rsid w:val="00557240"/>
    <w:rsid w:val="005629A4"/>
    <w:rsid w:val="005651F3"/>
    <w:rsid w:val="005653D0"/>
    <w:rsid w:val="00572184"/>
    <w:rsid w:val="00577A15"/>
    <w:rsid w:val="00580533"/>
    <w:rsid w:val="0059131D"/>
    <w:rsid w:val="005A6E71"/>
    <w:rsid w:val="005B3F92"/>
    <w:rsid w:val="005B479C"/>
    <w:rsid w:val="005B561E"/>
    <w:rsid w:val="005C07E4"/>
    <w:rsid w:val="005C2124"/>
    <w:rsid w:val="005C336F"/>
    <w:rsid w:val="005C7F3C"/>
    <w:rsid w:val="005E017C"/>
    <w:rsid w:val="005E0F27"/>
    <w:rsid w:val="005E50C6"/>
    <w:rsid w:val="005F2A97"/>
    <w:rsid w:val="005F399B"/>
    <w:rsid w:val="006019F8"/>
    <w:rsid w:val="00602754"/>
    <w:rsid w:val="00605B20"/>
    <w:rsid w:val="0061156F"/>
    <w:rsid w:val="00613FF5"/>
    <w:rsid w:val="006155A8"/>
    <w:rsid w:val="00617369"/>
    <w:rsid w:val="00621076"/>
    <w:rsid w:val="00621B94"/>
    <w:rsid w:val="00626239"/>
    <w:rsid w:val="00635316"/>
    <w:rsid w:val="00635449"/>
    <w:rsid w:val="006378C5"/>
    <w:rsid w:val="00645E6A"/>
    <w:rsid w:val="00665CBC"/>
    <w:rsid w:val="00667A5C"/>
    <w:rsid w:val="00677316"/>
    <w:rsid w:val="00684D6F"/>
    <w:rsid w:val="00686098"/>
    <w:rsid w:val="00686AEB"/>
    <w:rsid w:val="006B7897"/>
    <w:rsid w:val="006B7FA7"/>
    <w:rsid w:val="006C086A"/>
    <w:rsid w:val="006C21C1"/>
    <w:rsid w:val="006C7327"/>
    <w:rsid w:val="006D00E5"/>
    <w:rsid w:val="006D237C"/>
    <w:rsid w:val="006D3FDB"/>
    <w:rsid w:val="006D791B"/>
    <w:rsid w:val="006E2895"/>
    <w:rsid w:val="006F180D"/>
    <w:rsid w:val="006F4334"/>
    <w:rsid w:val="006F47AF"/>
    <w:rsid w:val="006F6B8A"/>
    <w:rsid w:val="00707CD3"/>
    <w:rsid w:val="00716BB9"/>
    <w:rsid w:val="007256D1"/>
    <w:rsid w:val="007279FD"/>
    <w:rsid w:val="00743A51"/>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D7F4F"/>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2EFD"/>
    <w:rsid w:val="00884D51"/>
    <w:rsid w:val="008916EC"/>
    <w:rsid w:val="00891E4F"/>
    <w:rsid w:val="00894ABD"/>
    <w:rsid w:val="008A31C5"/>
    <w:rsid w:val="008A4F9A"/>
    <w:rsid w:val="008B2850"/>
    <w:rsid w:val="008B5DCC"/>
    <w:rsid w:val="008C79B3"/>
    <w:rsid w:val="008D77BD"/>
    <w:rsid w:val="008E3684"/>
    <w:rsid w:val="008E454C"/>
    <w:rsid w:val="008F1E5A"/>
    <w:rsid w:val="00901BDA"/>
    <w:rsid w:val="00901DB0"/>
    <w:rsid w:val="009121D8"/>
    <w:rsid w:val="00912D9C"/>
    <w:rsid w:val="00916F7A"/>
    <w:rsid w:val="00917FE3"/>
    <w:rsid w:val="009318C7"/>
    <w:rsid w:val="00931C09"/>
    <w:rsid w:val="009348C2"/>
    <w:rsid w:val="00936887"/>
    <w:rsid w:val="009440D0"/>
    <w:rsid w:val="009523A3"/>
    <w:rsid w:val="00960958"/>
    <w:rsid w:val="00963A46"/>
    <w:rsid w:val="00966A3E"/>
    <w:rsid w:val="00971493"/>
    <w:rsid w:val="00971AD9"/>
    <w:rsid w:val="00973069"/>
    <w:rsid w:val="00973523"/>
    <w:rsid w:val="009758DA"/>
    <w:rsid w:val="00980766"/>
    <w:rsid w:val="009835D4"/>
    <w:rsid w:val="009865D4"/>
    <w:rsid w:val="00997152"/>
    <w:rsid w:val="009972CD"/>
    <w:rsid w:val="009A0E9C"/>
    <w:rsid w:val="009A2798"/>
    <w:rsid w:val="009A45DA"/>
    <w:rsid w:val="009B06D2"/>
    <w:rsid w:val="009B34EC"/>
    <w:rsid w:val="009B5D67"/>
    <w:rsid w:val="009B6176"/>
    <w:rsid w:val="009C0D22"/>
    <w:rsid w:val="009C2DD9"/>
    <w:rsid w:val="009C3E09"/>
    <w:rsid w:val="009C5630"/>
    <w:rsid w:val="009D0E5D"/>
    <w:rsid w:val="009D0F63"/>
    <w:rsid w:val="009D27A0"/>
    <w:rsid w:val="009D7934"/>
    <w:rsid w:val="009D7CCF"/>
    <w:rsid w:val="009E5961"/>
    <w:rsid w:val="009F3D95"/>
    <w:rsid w:val="009F4FAC"/>
    <w:rsid w:val="00A017C0"/>
    <w:rsid w:val="00A11228"/>
    <w:rsid w:val="00A222C2"/>
    <w:rsid w:val="00A24277"/>
    <w:rsid w:val="00A305D6"/>
    <w:rsid w:val="00A342C4"/>
    <w:rsid w:val="00A35BB5"/>
    <w:rsid w:val="00A42E8B"/>
    <w:rsid w:val="00A50F6B"/>
    <w:rsid w:val="00A52237"/>
    <w:rsid w:val="00A551D6"/>
    <w:rsid w:val="00A6251B"/>
    <w:rsid w:val="00A6754E"/>
    <w:rsid w:val="00A70F58"/>
    <w:rsid w:val="00A72987"/>
    <w:rsid w:val="00A7346B"/>
    <w:rsid w:val="00A84C4F"/>
    <w:rsid w:val="00A932A1"/>
    <w:rsid w:val="00A96E06"/>
    <w:rsid w:val="00AA4B5D"/>
    <w:rsid w:val="00AA6197"/>
    <w:rsid w:val="00AA6C70"/>
    <w:rsid w:val="00AB16FD"/>
    <w:rsid w:val="00AB4813"/>
    <w:rsid w:val="00AC4BBE"/>
    <w:rsid w:val="00AC6466"/>
    <w:rsid w:val="00AC7639"/>
    <w:rsid w:val="00AC7793"/>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47495"/>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6E30"/>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47FA"/>
    <w:rsid w:val="00CD528D"/>
    <w:rsid w:val="00CE78BF"/>
    <w:rsid w:val="00CE7CE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62A7"/>
    <w:rsid w:val="00DE10D1"/>
    <w:rsid w:val="00DE2514"/>
    <w:rsid w:val="00DE6851"/>
    <w:rsid w:val="00DF03EE"/>
    <w:rsid w:val="00E01B71"/>
    <w:rsid w:val="00E05CC9"/>
    <w:rsid w:val="00E15573"/>
    <w:rsid w:val="00E1594A"/>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5F32"/>
    <w:rsid w:val="00EA7C16"/>
    <w:rsid w:val="00EB716B"/>
    <w:rsid w:val="00EC5281"/>
    <w:rsid w:val="00EC791D"/>
    <w:rsid w:val="00EC7CA6"/>
    <w:rsid w:val="00ED3C5D"/>
    <w:rsid w:val="00ED4553"/>
    <w:rsid w:val="00EE1057"/>
    <w:rsid w:val="00EE2DE2"/>
    <w:rsid w:val="00F00D08"/>
    <w:rsid w:val="00F015A9"/>
    <w:rsid w:val="00F1350D"/>
    <w:rsid w:val="00F15583"/>
    <w:rsid w:val="00F17C18"/>
    <w:rsid w:val="00F200EE"/>
    <w:rsid w:val="00F22481"/>
    <w:rsid w:val="00F2542E"/>
    <w:rsid w:val="00F27278"/>
    <w:rsid w:val="00F344E3"/>
    <w:rsid w:val="00F34D58"/>
    <w:rsid w:val="00F35AA6"/>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1959"/>
    <w:rsid w:val="00FB4045"/>
    <w:rsid w:val="00FB4D8E"/>
    <w:rsid w:val="00FC0D0A"/>
    <w:rsid w:val="00FC16B4"/>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FF3379F-8D4B-4A6A-958E-632CB357E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customStyle="1" w:styleId="ssparalabel">
    <w:name w:val="ss_paralabel"/>
    <w:basedOn w:val="DefaultParagraphFont"/>
    <w:rsid w:val="004B4E78"/>
  </w:style>
  <w:style w:type="character" w:customStyle="1" w:styleId="ssbf">
    <w:name w:val="ss_bf"/>
    <w:basedOn w:val="DefaultParagraphFont"/>
    <w:rsid w:val="004B4E78"/>
  </w:style>
  <w:style w:type="character" w:customStyle="1" w:styleId="ssparacontent">
    <w:name w:val="ss_paracontent"/>
    <w:basedOn w:val="DefaultParagraphFont"/>
    <w:rsid w:val="004B4E78"/>
  </w:style>
  <w:style w:type="character" w:styleId="Hyperlink">
    <w:name w:val="Hyperlink"/>
    <w:basedOn w:val="DefaultParagraphFont"/>
    <w:uiPriority w:val="99"/>
    <w:semiHidden/>
    <w:unhideWhenUsed/>
    <w:rsid w:val="004B4E78"/>
    <w:rPr>
      <w:color w:val="0000FF"/>
      <w:u w:val="single"/>
    </w:rPr>
  </w:style>
  <w:style w:type="table" w:customStyle="1" w:styleId="TableGridtrial1">
    <w:name w:val="Table Gridtrial1"/>
    <w:basedOn w:val="TableNormal"/>
    <w:next w:val="TableGrid"/>
    <w:rsid w:val="00101D2B"/>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6D237C"/>
    <w:rPr>
      <w:sz w:val="16"/>
      <w:szCs w:val="16"/>
    </w:rPr>
  </w:style>
  <w:style w:type="character" w:styleId="LineNumber">
    <w:name w:val="line number"/>
    <w:basedOn w:val="DefaultParagraphFont"/>
    <w:semiHidden/>
    <w:unhideWhenUsed/>
    <w:rsid w:val="002216BA"/>
  </w:style>
  <w:style w:type="paragraph" w:styleId="BalloonText">
    <w:name w:val="Balloon Text"/>
    <w:basedOn w:val="Normal"/>
    <w:link w:val="BalloonTextChar"/>
    <w:semiHidden/>
    <w:unhideWhenUsed/>
    <w:rsid w:val="00F35AA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35AA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54421">
      <w:bodyDiv w:val="1"/>
      <w:marLeft w:val="0"/>
      <w:marRight w:val="0"/>
      <w:marTop w:val="0"/>
      <w:marBottom w:val="0"/>
      <w:divBdr>
        <w:top w:val="none" w:sz="0" w:space="0" w:color="auto"/>
        <w:left w:val="none" w:sz="0" w:space="0" w:color="auto"/>
        <w:bottom w:val="none" w:sz="0" w:space="0" w:color="auto"/>
        <w:right w:val="none" w:sz="0" w:space="0" w:color="auto"/>
      </w:divBdr>
      <w:divsChild>
        <w:div w:id="353507940">
          <w:marLeft w:val="480"/>
          <w:marRight w:val="0"/>
          <w:marTop w:val="0"/>
          <w:marBottom w:val="0"/>
          <w:divBdr>
            <w:top w:val="none" w:sz="0" w:space="0" w:color="auto"/>
            <w:left w:val="none" w:sz="0" w:space="0" w:color="auto"/>
            <w:bottom w:val="none" w:sz="0" w:space="0" w:color="auto"/>
            <w:right w:val="none" w:sz="0" w:space="0" w:color="auto"/>
          </w:divBdr>
        </w:div>
        <w:div w:id="1950969087">
          <w:marLeft w:val="480"/>
          <w:marRight w:val="0"/>
          <w:marTop w:val="0"/>
          <w:marBottom w:val="0"/>
          <w:divBdr>
            <w:top w:val="none" w:sz="0" w:space="0" w:color="auto"/>
            <w:left w:val="none" w:sz="0" w:space="0" w:color="auto"/>
            <w:bottom w:val="none" w:sz="0" w:space="0" w:color="auto"/>
            <w:right w:val="none" w:sz="0" w:space="0" w:color="auto"/>
          </w:divBdr>
        </w:div>
        <w:div w:id="212890625">
          <w:marLeft w:val="480"/>
          <w:marRight w:val="0"/>
          <w:marTop w:val="0"/>
          <w:marBottom w:val="0"/>
          <w:divBdr>
            <w:top w:val="none" w:sz="0" w:space="0" w:color="auto"/>
            <w:left w:val="none" w:sz="0" w:space="0" w:color="auto"/>
            <w:bottom w:val="none" w:sz="0" w:space="0" w:color="auto"/>
            <w:right w:val="none" w:sz="0" w:space="0" w:color="auto"/>
          </w:divBdr>
        </w:div>
        <w:div w:id="2127699325">
          <w:marLeft w:val="480"/>
          <w:marRight w:val="0"/>
          <w:marTop w:val="0"/>
          <w:marBottom w:val="0"/>
          <w:divBdr>
            <w:top w:val="none" w:sz="0" w:space="0" w:color="auto"/>
            <w:left w:val="none" w:sz="0" w:space="0" w:color="auto"/>
            <w:bottom w:val="none" w:sz="0" w:space="0" w:color="auto"/>
            <w:right w:val="none" w:sz="0" w:space="0" w:color="auto"/>
          </w:divBdr>
        </w:div>
        <w:div w:id="1150361877">
          <w:marLeft w:val="480"/>
          <w:marRight w:val="0"/>
          <w:marTop w:val="0"/>
          <w:marBottom w:val="0"/>
          <w:divBdr>
            <w:top w:val="none" w:sz="0" w:space="0" w:color="auto"/>
            <w:left w:val="none" w:sz="0" w:space="0" w:color="auto"/>
            <w:bottom w:val="none" w:sz="0" w:space="0" w:color="auto"/>
            <w:right w:val="none" w:sz="0" w:space="0" w:color="auto"/>
          </w:divBdr>
        </w:div>
        <w:div w:id="1060372558">
          <w:marLeft w:val="480"/>
          <w:marRight w:val="0"/>
          <w:marTop w:val="0"/>
          <w:marBottom w:val="0"/>
          <w:divBdr>
            <w:top w:val="none" w:sz="0" w:space="0" w:color="auto"/>
            <w:left w:val="none" w:sz="0" w:space="0" w:color="auto"/>
            <w:bottom w:val="none" w:sz="0" w:space="0" w:color="auto"/>
            <w:right w:val="none" w:sz="0" w:space="0" w:color="auto"/>
          </w:divBdr>
        </w:div>
        <w:div w:id="1093474694">
          <w:marLeft w:val="480"/>
          <w:marRight w:val="0"/>
          <w:marTop w:val="0"/>
          <w:marBottom w:val="0"/>
          <w:divBdr>
            <w:top w:val="none" w:sz="0" w:space="0" w:color="auto"/>
            <w:left w:val="none" w:sz="0" w:space="0" w:color="auto"/>
            <w:bottom w:val="none" w:sz="0" w:space="0" w:color="auto"/>
            <w:right w:val="none" w:sz="0" w:space="0" w:color="auto"/>
          </w:divBdr>
        </w:div>
        <w:div w:id="692536723">
          <w:marLeft w:val="480"/>
          <w:marRight w:val="0"/>
          <w:marTop w:val="0"/>
          <w:marBottom w:val="0"/>
          <w:divBdr>
            <w:top w:val="none" w:sz="0" w:space="0" w:color="auto"/>
            <w:left w:val="none" w:sz="0" w:space="0" w:color="auto"/>
            <w:bottom w:val="none" w:sz="0" w:space="0" w:color="auto"/>
            <w:right w:val="none" w:sz="0" w:space="0" w:color="auto"/>
          </w:divBdr>
        </w:div>
        <w:div w:id="631792838">
          <w:marLeft w:val="480"/>
          <w:marRight w:val="0"/>
          <w:marTop w:val="0"/>
          <w:marBottom w:val="0"/>
          <w:divBdr>
            <w:top w:val="none" w:sz="0" w:space="0" w:color="auto"/>
            <w:left w:val="none" w:sz="0" w:space="0" w:color="auto"/>
            <w:bottom w:val="none" w:sz="0" w:space="0" w:color="auto"/>
            <w:right w:val="none" w:sz="0" w:space="0" w:color="auto"/>
          </w:divBdr>
        </w:div>
        <w:div w:id="364251778">
          <w:marLeft w:val="480"/>
          <w:marRight w:val="0"/>
          <w:marTop w:val="0"/>
          <w:marBottom w:val="0"/>
          <w:divBdr>
            <w:top w:val="none" w:sz="0" w:space="0" w:color="auto"/>
            <w:left w:val="none" w:sz="0" w:space="0" w:color="auto"/>
            <w:bottom w:val="none" w:sz="0" w:space="0" w:color="auto"/>
            <w:right w:val="none" w:sz="0" w:space="0" w:color="auto"/>
          </w:divBdr>
        </w:div>
        <w:div w:id="529269536">
          <w:marLeft w:val="480"/>
          <w:marRight w:val="0"/>
          <w:marTop w:val="0"/>
          <w:marBottom w:val="0"/>
          <w:divBdr>
            <w:top w:val="none" w:sz="0" w:space="0" w:color="auto"/>
            <w:left w:val="none" w:sz="0" w:space="0" w:color="auto"/>
            <w:bottom w:val="none" w:sz="0" w:space="0" w:color="auto"/>
            <w:right w:val="none" w:sz="0" w:space="0" w:color="auto"/>
          </w:divBdr>
        </w:div>
        <w:div w:id="1780182375">
          <w:marLeft w:val="480"/>
          <w:marRight w:val="0"/>
          <w:marTop w:val="0"/>
          <w:marBottom w:val="0"/>
          <w:divBdr>
            <w:top w:val="none" w:sz="0" w:space="0" w:color="auto"/>
            <w:left w:val="none" w:sz="0" w:space="0" w:color="auto"/>
            <w:bottom w:val="none" w:sz="0" w:space="0" w:color="auto"/>
            <w:right w:val="none" w:sz="0" w:space="0" w:color="auto"/>
          </w:divBdr>
        </w:div>
        <w:div w:id="605114068">
          <w:marLeft w:val="480"/>
          <w:marRight w:val="0"/>
          <w:marTop w:val="0"/>
          <w:marBottom w:val="0"/>
          <w:divBdr>
            <w:top w:val="none" w:sz="0" w:space="0" w:color="auto"/>
            <w:left w:val="none" w:sz="0" w:space="0" w:color="auto"/>
            <w:bottom w:val="none" w:sz="0" w:space="0" w:color="auto"/>
            <w:right w:val="none" w:sz="0" w:space="0" w:color="auto"/>
          </w:divBdr>
        </w:div>
        <w:div w:id="1086800855">
          <w:marLeft w:val="480"/>
          <w:marRight w:val="0"/>
          <w:marTop w:val="0"/>
          <w:marBottom w:val="0"/>
          <w:divBdr>
            <w:top w:val="none" w:sz="0" w:space="0" w:color="auto"/>
            <w:left w:val="none" w:sz="0" w:space="0" w:color="auto"/>
            <w:bottom w:val="none" w:sz="0" w:space="0" w:color="auto"/>
            <w:right w:val="none" w:sz="0" w:space="0" w:color="auto"/>
          </w:divBdr>
        </w:div>
        <w:div w:id="737244505">
          <w:marLeft w:val="480"/>
          <w:marRight w:val="0"/>
          <w:marTop w:val="0"/>
          <w:marBottom w:val="0"/>
          <w:divBdr>
            <w:top w:val="none" w:sz="0" w:space="0" w:color="auto"/>
            <w:left w:val="none" w:sz="0" w:space="0" w:color="auto"/>
            <w:bottom w:val="none" w:sz="0" w:space="0" w:color="auto"/>
            <w:right w:val="none" w:sz="0" w:space="0" w:color="auto"/>
          </w:divBdr>
        </w:div>
      </w:divsChild>
    </w:div>
    <w:div w:id="28070089">
      <w:bodyDiv w:val="1"/>
      <w:marLeft w:val="0"/>
      <w:marRight w:val="0"/>
      <w:marTop w:val="0"/>
      <w:marBottom w:val="0"/>
      <w:divBdr>
        <w:top w:val="none" w:sz="0" w:space="0" w:color="auto"/>
        <w:left w:val="none" w:sz="0" w:space="0" w:color="auto"/>
        <w:bottom w:val="none" w:sz="0" w:space="0" w:color="auto"/>
        <w:right w:val="none" w:sz="0" w:space="0" w:color="auto"/>
      </w:divBdr>
    </w:div>
    <w:div w:id="1032538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FEC203-18A0-4F1E-812E-6386AEB79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1665</Words>
  <Characters>8760</Characters>
  <Application>Microsoft Office Word</Application>
  <DocSecurity>0</DocSecurity>
  <Lines>301</Lines>
  <Paragraphs>143</Paragraphs>
  <ScaleCrop>false</ScaleCrop>
  <HeadingPairs>
    <vt:vector size="2" baseType="variant">
      <vt:variant>
        <vt:lpstr>Title</vt:lpstr>
      </vt:variant>
      <vt:variant>
        <vt:i4>1</vt:i4>
      </vt:variant>
    </vt:vector>
  </HeadingPairs>
  <TitlesOfParts>
    <vt:vector size="1" baseType="lpstr">
      <vt:lpstr>GA 21-1330</vt:lpstr>
    </vt:vector>
  </TitlesOfParts>
  <Manager>R229</Manager>
  <Company>NJ Office of Legislative Services</Company>
  <LinksUpToDate>false</LinksUpToDate>
  <CharactersWithSpaces>10343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A5756</dc:title>
  <dc:subject>ADO</dc:subject>
  <dc:creator>Assemblywoman  MCKNIGHT</dc:creator>
  <cp:keywords>A5756|6|LP |276|92|301|F|0|</cp:keywords>
  <dc:description>INTRODUCED MAY 12, 2021</dc:description>
  <cp:lastModifiedBy>Todaro, Vivian</cp:lastModifiedBy>
  <cp:revision>2</cp:revision>
  <cp:lastPrinted>2021-06-23T00:15:00Z</cp:lastPrinted>
  <dcterms:created xsi:type="dcterms:W3CDTF">2021-06-23T00:15:00Z</dcterms:created>
  <dcterms:modified xsi:type="dcterms:W3CDTF">2021-06-23T00:15:00Z</dcterms:modified>
  <cp:category>s.1: C.30:4-140.2 to 2021/47_x000d_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