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7C" w:rsidRDefault="0086357C" w:rsidP="0086357C">
      <w:pPr>
        <w:pStyle w:val="bpuBill"/>
      </w:pPr>
      <w:bookmarkStart w:id="0" w:name="bpuFrontPg"/>
      <w:bookmarkStart w:id="1" w:name="_GoBack"/>
      <w:bookmarkEnd w:id="0"/>
      <w:bookmarkEnd w:id="1"/>
      <w:r>
        <w:t xml:space="preserve">ASSEMBLY, No. 5782 </w:t>
      </w:r>
    </w:p>
    <w:p w:rsidR="0086357C" w:rsidRPr="009D38FF" w:rsidRDefault="0086357C" w:rsidP="008635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217439" r:id="rId9"/>
        </w:object>
      </w:r>
    </w:p>
    <w:p w:rsidR="0086357C" w:rsidRDefault="0086357C" w:rsidP="0086357C">
      <w:pPr>
        <w:pStyle w:val="bpuState"/>
      </w:pPr>
      <w:r>
        <w:t>STATE OF NEW JERSEY</w:t>
      </w:r>
    </w:p>
    <w:p w:rsidR="0086357C" w:rsidRDefault="0086357C" w:rsidP="0086357C">
      <w:pPr>
        <w:pStyle w:val="bpuLegislature"/>
      </w:pPr>
      <w:r>
        <w:t>219th LEGISLATURE</w:t>
      </w:r>
    </w:p>
    <w:p w:rsidR="0086357C" w:rsidRDefault="0086357C" w:rsidP="0086357C">
      <w:pPr>
        <w:pStyle w:val="bpuWpGraphic"/>
      </w:pPr>
      <w:r>
        <w:object w:dxaOrig="8985" w:dyaOrig="255">
          <v:shape id="_x0000_i1026" type="#_x0000_t75" style="width:6in;height:12pt" o:ole="">
            <v:imagedata r:id="rId8" o:title=""/>
          </v:shape>
          <o:OLEObject Type="Embed" ProgID="WPWin6.1" ShapeID="_x0000_i1026" DrawAspect="Content" ObjectID="_1698217440" r:id="rId10"/>
        </w:object>
      </w:r>
      <w:r>
        <w:t xml:space="preserve">  </w:t>
      </w:r>
    </w:p>
    <w:p w:rsidR="0086357C" w:rsidRDefault="00412FA0" w:rsidP="0086357C">
      <w:pPr>
        <w:pStyle w:val="bpuIntro"/>
      </w:pPr>
      <w:r>
        <w:t>INTRODUCED JUNE 1</w:t>
      </w:r>
      <w:r w:rsidR="0086357C">
        <w:t>, 2021</w:t>
      </w:r>
    </w:p>
    <w:p w:rsidR="0086357C" w:rsidRDefault="0086357C" w:rsidP="0086357C">
      <w:pPr>
        <w:pStyle w:val="bpuIntro"/>
      </w:pPr>
    </w:p>
    <w:p w:rsidR="0086357C" w:rsidRDefault="0086357C" w:rsidP="0086357C">
      <w:pPr>
        <w:pStyle w:val="bpuIntro"/>
        <w:sectPr w:rsidR="0086357C" w:rsidSect="00E8111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6357C" w:rsidRDefault="0086357C" w:rsidP="0086357C">
      <w:pPr>
        <w:pStyle w:val="bpuIntro"/>
      </w:pPr>
    </w:p>
    <w:p w:rsidR="0086357C" w:rsidRDefault="0086357C" w:rsidP="0086357C">
      <w:pPr>
        <w:pStyle w:val="bpuSponsor"/>
      </w:pPr>
      <w:r>
        <w:t>Sponsored by:</w:t>
      </w:r>
    </w:p>
    <w:p w:rsidR="0086357C" w:rsidRDefault="0086357C" w:rsidP="0086357C">
      <w:pPr>
        <w:pStyle w:val="bpuSponsor"/>
      </w:pPr>
      <w:r>
        <w:t>Assemblywoman  SHAVONDA E. SUMTER</w:t>
      </w:r>
    </w:p>
    <w:p w:rsidR="0086357C" w:rsidRDefault="0086357C" w:rsidP="0086357C">
      <w:pPr>
        <w:pStyle w:val="bpuSponsor"/>
      </w:pPr>
      <w:r>
        <w:t>District 35 (Bergen and Passaic)</w:t>
      </w:r>
    </w:p>
    <w:p w:rsidR="0086357C" w:rsidRDefault="004A31DE" w:rsidP="004A31DE">
      <w:pPr>
        <w:pStyle w:val="bpuSponsor"/>
      </w:pPr>
      <w:r>
        <w:t>Assemblywoman  VERLINA REYNOLDS-JACKSON</w:t>
      </w:r>
    </w:p>
    <w:p w:rsidR="004A31DE" w:rsidRDefault="004A31DE" w:rsidP="004A31DE">
      <w:pPr>
        <w:pStyle w:val="bpuSponsor"/>
      </w:pPr>
      <w:r>
        <w:t>District 15 (Hunterdon and Mercer)</w:t>
      </w:r>
    </w:p>
    <w:p w:rsidR="004A31DE" w:rsidRDefault="00B72A70" w:rsidP="00B72A70">
      <w:pPr>
        <w:pStyle w:val="bpuSponsor"/>
      </w:pPr>
      <w:r>
        <w:t>Assemblywoman  MILA M. JASEY</w:t>
      </w:r>
    </w:p>
    <w:p w:rsidR="00B72A70" w:rsidRDefault="00B72A70" w:rsidP="00B72A70">
      <w:pPr>
        <w:pStyle w:val="bpuSponsor"/>
      </w:pPr>
      <w:r>
        <w:t>District 27 (Essex and Morris)</w:t>
      </w:r>
    </w:p>
    <w:p w:rsidR="00B72A70" w:rsidRPr="00B72A70" w:rsidRDefault="00B72A70" w:rsidP="00B72A70">
      <w:pPr>
        <w:pStyle w:val="bpuSponsor"/>
      </w:pPr>
    </w:p>
    <w:p w:rsidR="0086357C" w:rsidRDefault="00E8111D" w:rsidP="00E8111D">
      <w:pPr>
        <w:pStyle w:val="bpuSponsor"/>
      </w:pPr>
      <w:r>
        <w:t>Co-Sponsored by:</w:t>
      </w:r>
    </w:p>
    <w:p w:rsidR="00E8111D" w:rsidRPr="00E8111D" w:rsidRDefault="00E8111D" w:rsidP="00E8111D">
      <w:pPr>
        <w:pStyle w:val="bpuSponsor"/>
      </w:pPr>
      <w:r w:rsidRPr="00E8111D">
        <w:t xml:space="preserve">Assemblyman </w:t>
      </w:r>
      <w:proofErr w:type="spellStart"/>
      <w:r w:rsidRPr="00E8111D">
        <w:t>Giblin</w:t>
      </w:r>
      <w:proofErr w:type="spellEnd"/>
      <w:r w:rsidRPr="00E8111D">
        <w:t xml:space="preserve">, Assemblywoman </w:t>
      </w:r>
      <w:proofErr w:type="spellStart"/>
      <w:r w:rsidRPr="00E8111D">
        <w:t>Chaparro</w:t>
      </w:r>
      <w:proofErr w:type="spellEnd"/>
      <w:r w:rsidRPr="00E8111D">
        <w:t>, Assemblyman Benson and Assemblywoman Timberlake</w:t>
      </w:r>
    </w:p>
    <w:p w:rsidR="0086357C" w:rsidRDefault="0086357C" w:rsidP="0086357C">
      <w:pPr>
        <w:pStyle w:val="bpuSponsor"/>
      </w:pPr>
    </w:p>
    <w:p w:rsidR="00E8111D" w:rsidRDefault="00E8111D" w:rsidP="00E8111D"/>
    <w:p w:rsidR="00E8111D" w:rsidRPr="00E8111D" w:rsidRDefault="00E8111D" w:rsidP="00E8111D"/>
    <w:p w:rsidR="0086357C" w:rsidRDefault="0086357C" w:rsidP="0086357C">
      <w:pPr>
        <w:pStyle w:val="bpuSponsor"/>
      </w:pPr>
    </w:p>
    <w:p w:rsidR="0086357C" w:rsidRDefault="0086357C" w:rsidP="0086357C">
      <w:pPr>
        <w:pStyle w:val="bpuSponsor"/>
      </w:pPr>
      <w:r>
        <w:t>SYNOPSIS</w:t>
      </w:r>
    </w:p>
    <w:p w:rsidR="0086357C" w:rsidRDefault="0086357C" w:rsidP="0086357C">
      <w:pPr>
        <w:pStyle w:val="bpuNormText"/>
      </w:pPr>
      <w:r>
        <w:tab/>
        <w:t xml:space="preserve">Requires certain ratios of school library media specialists to students in public schools. </w:t>
      </w:r>
    </w:p>
    <w:p w:rsidR="0086357C" w:rsidRDefault="0086357C" w:rsidP="0086357C">
      <w:pPr>
        <w:pStyle w:val="bpuNormText"/>
      </w:pPr>
    </w:p>
    <w:p w:rsidR="0086357C" w:rsidRDefault="0086357C" w:rsidP="0086357C">
      <w:pPr>
        <w:pStyle w:val="bpuSponsor"/>
      </w:pPr>
      <w:r>
        <w:t xml:space="preserve">CURRENT VERSION OF TEXT </w:t>
      </w:r>
    </w:p>
    <w:p w:rsidR="0086357C" w:rsidRDefault="0086357C" w:rsidP="0086357C">
      <w:pPr>
        <w:pStyle w:val="bpuNormText"/>
      </w:pPr>
      <w:r>
        <w:tab/>
        <w:t>As introduced.</w:t>
      </w:r>
    </w:p>
    <w:p w:rsidR="0086357C" w:rsidRDefault="0086357C" w:rsidP="008635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357C" w:rsidRDefault="0086357C" w:rsidP="008916EC">
      <w:pPr>
        <w:pStyle w:val="FronterPage"/>
        <w:tabs>
          <w:tab w:val="clear" w:pos="720"/>
          <w:tab w:val="clear" w:pos="1440"/>
          <w:tab w:val="clear" w:pos="2160"/>
          <w:tab w:val="clear" w:pos="2880"/>
          <w:tab w:val="clear" w:pos="3600"/>
          <w:tab w:val="clear" w:pos="4320"/>
          <w:tab w:val="clear" w:pos="5040"/>
        </w:tabs>
        <w:sectPr w:rsidR="0086357C" w:rsidSect="0086357C">
          <w:type w:val="continuous"/>
          <w:pgSz w:w="12240" w:h="20160" w:code="5"/>
          <w:pgMar w:top="1440" w:right="2275" w:bottom="1440" w:left="2275" w:header="72" w:footer="720" w:gutter="0"/>
          <w:pgNumType w:start="1"/>
          <w:cols w:space="720"/>
          <w:docGrid w:linePitch="360"/>
        </w:sectPr>
      </w:pPr>
    </w:p>
    <w:p w:rsidR="00CD2021" w:rsidRPr="00677316" w:rsidRDefault="00CD2021" w:rsidP="00CD2021">
      <w:pPr>
        <w:pStyle w:val="HangingAnAct"/>
        <w:rPr>
          <w:rStyle w:val="HangingAnActChar"/>
        </w:rPr>
      </w:pPr>
      <w:r w:rsidRPr="00CD2021">
        <w:rPr>
          <w:rStyle w:val="BillHead"/>
        </w:rPr>
        <w:lastRenderedPageBreak/>
        <w:t>An Act</w:t>
      </w:r>
      <w:r w:rsidRPr="006B7FA7">
        <w:rPr>
          <w:rStyle w:val="HangingAnActChar"/>
        </w:rPr>
        <w:t xml:space="preserve"> </w:t>
      </w:r>
      <w:r w:rsidRPr="00C35105">
        <w:t>concerning school library media specialists employed in public schools and supplementing chapter 27 of Title 18A of the New Jersey Statutes.</w:t>
      </w:r>
    </w:p>
    <w:p w:rsidR="00CD2021" w:rsidRPr="00D71D68" w:rsidRDefault="00CD2021" w:rsidP="00CD2021"/>
    <w:p w:rsidR="00CD2021" w:rsidRPr="00AA7880" w:rsidRDefault="00CD2021" w:rsidP="00CD2021">
      <w:r>
        <w:tab/>
      </w:r>
      <w:r>
        <w:rPr>
          <w:rStyle w:val="BillHeading2"/>
        </w:rPr>
        <w:t xml:space="preserve">Be It Enacted </w:t>
      </w:r>
      <w:r>
        <w:rPr>
          <w:rStyle w:val="BillLanguage"/>
        </w:rPr>
        <w:t>by the Senate and General Assembly of the State of New Jersey:</w:t>
      </w:r>
    </w:p>
    <w:p w:rsidR="00CD2021" w:rsidRDefault="00CD2021" w:rsidP="00CD2021"/>
    <w:p w:rsidR="00CD2021" w:rsidRDefault="00CD2021" w:rsidP="00CD2021">
      <w:pPr>
        <w:tabs>
          <w:tab w:val="clear" w:pos="1440"/>
          <w:tab w:val="clear" w:pos="2160"/>
          <w:tab w:val="left" w:pos="1080"/>
          <w:tab w:val="left" w:pos="1620"/>
        </w:tabs>
      </w:pPr>
      <w:r>
        <w:tab/>
        <w:t>1.</w:t>
      </w:r>
      <w:r>
        <w:tab/>
        <w:t>a.</w:t>
      </w:r>
      <w:r>
        <w:tab/>
        <w:t>(1)</w:t>
      </w:r>
      <w:r>
        <w:tab/>
      </w:r>
      <w:r w:rsidRPr="00787035">
        <w:t>In each public school having an enrollment o</w:t>
      </w:r>
      <w:r>
        <w:t>f less than 300 students on October 15 of</w:t>
      </w:r>
      <w:r w:rsidRPr="00787035">
        <w:t xml:space="preserve"> the prior school year, the board of education shall employ, at</w:t>
      </w:r>
      <w:r>
        <w:t xml:space="preserve"> a minimum, one half-time staff member</w:t>
      </w:r>
      <w:r w:rsidRPr="00787035">
        <w:t xml:space="preserve"> who holds an educ</w:t>
      </w:r>
      <w:r>
        <w:t>ational services certificate with a</w:t>
      </w:r>
      <w:r w:rsidRPr="00787035">
        <w:t xml:space="preserve"> school </w:t>
      </w:r>
      <w:r>
        <w:t xml:space="preserve">library </w:t>
      </w:r>
      <w:r w:rsidRPr="00787035">
        <w:t>media specialist</w:t>
      </w:r>
      <w:r>
        <w:t xml:space="preserve"> endorsement</w:t>
      </w:r>
      <w:r w:rsidRPr="00787035">
        <w:t>.</w:t>
      </w:r>
    </w:p>
    <w:p w:rsidR="00CD2021" w:rsidRDefault="00CD2021" w:rsidP="00CD2021">
      <w:r>
        <w:tab/>
        <w:t>(2)</w:t>
      </w:r>
      <w:r>
        <w:tab/>
        <w:t>I</w:t>
      </w:r>
      <w:r w:rsidRPr="00631A7C">
        <w:t>n each public school hav</w:t>
      </w:r>
      <w:r>
        <w:t>ing an enrollment of between 300 and 1,499 students on October 15 of the prior school year, the</w:t>
      </w:r>
      <w:r w:rsidRPr="00631A7C">
        <w:t xml:space="preserve"> board of education shal</w:t>
      </w:r>
      <w:r>
        <w:t>l employ, at a minimum, one full-time staff member</w:t>
      </w:r>
      <w:r w:rsidRPr="00631A7C">
        <w:t xml:space="preserve"> who holds an educ</w:t>
      </w:r>
      <w:r>
        <w:t>ational services certificate with a</w:t>
      </w:r>
      <w:r w:rsidRPr="00631A7C">
        <w:t xml:space="preserve"> school </w:t>
      </w:r>
      <w:r>
        <w:t xml:space="preserve">library </w:t>
      </w:r>
      <w:r w:rsidRPr="00631A7C">
        <w:t>media specialist</w:t>
      </w:r>
      <w:r>
        <w:t xml:space="preserve"> endorsement.</w:t>
      </w:r>
    </w:p>
    <w:p w:rsidR="00CD2021" w:rsidRDefault="00CD2021" w:rsidP="00CD2021">
      <w:r>
        <w:tab/>
        <w:t>(3)</w:t>
      </w:r>
      <w:r>
        <w:tab/>
      </w:r>
      <w:r w:rsidRPr="00C822D6">
        <w:t>In each public school having an e</w:t>
      </w:r>
      <w:r>
        <w:t xml:space="preserve">nrollment of 1,500 or more students on October 15 of the prior school year, </w:t>
      </w:r>
      <w:r w:rsidRPr="00C822D6">
        <w:t>the board of education shal</w:t>
      </w:r>
      <w:r>
        <w:t>l employ, at a minimum, two</w:t>
      </w:r>
      <w:r w:rsidRPr="00C822D6">
        <w:t xml:space="preserve"> full</w:t>
      </w:r>
      <w:r>
        <w:t xml:space="preserve">-time staff members who hold an </w:t>
      </w:r>
      <w:r w:rsidRPr="00C822D6">
        <w:t>educational services certificate</w:t>
      </w:r>
      <w:r>
        <w:t xml:space="preserve"> with</w:t>
      </w:r>
      <w:r w:rsidRPr="00C822D6">
        <w:t xml:space="preserve"> </w:t>
      </w:r>
      <w:r>
        <w:t xml:space="preserve">a </w:t>
      </w:r>
      <w:r w:rsidRPr="00C822D6">
        <w:t xml:space="preserve">school </w:t>
      </w:r>
      <w:r>
        <w:t xml:space="preserve">library </w:t>
      </w:r>
      <w:r w:rsidRPr="00C822D6">
        <w:t>media specialist</w:t>
      </w:r>
      <w:r>
        <w:t xml:space="preserve"> endorsement</w:t>
      </w:r>
      <w:r w:rsidRPr="00C822D6">
        <w:t>.</w:t>
      </w:r>
    </w:p>
    <w:p w:rsidR="00CD2021" w:rsidRDefault="00CD2021" w:rsidP="00CD2021">
      <w:r>
        <w:tab/>
        <w:t>b.</w:t>
      </w:r>
      <w:r>
        <w:tab/>
        <w:t xml:space="preserve">The Commissioner of Education may, upon application by a board of education, waive the staffing requirements established pursuant to subsection a. of this section for up to one school year if the application demonstrates that the school was unable to find a certified school library media specialist and that an offer of employment was made to a certified school library media specialist. The commissioner may not grant more than two waivers within a period of five school years. </w:t>
      </w:r>
    </w:p>
    <w:p w:rsidR="00CD2021" w:rsidRDefault="00CD2021" w:rsidP="00CD2021">
      <w:r>
        <w:tab/>
        <w:t>c.</w:t>
      </w:r>
      <w:r>
        <w:tab/>
        <w:t xml:space="preserve">In addition to the staffing requirements established pursuant to subsection a. of this section, a public school having an enrollment of 500 or more students on October 15 of the prior school year shall employ, at a minimum, one full-time staff member to serve as a library clerk, and shall employ one additional full-time staff member to serve as a library clerk for each additional 500 students enrolled in the school. </w:t>
      </w:r>
    </w:p>
    <w:p w:rsidR="00CD2021" w:rsidRDefault="00CD2021" w:rsidP="00CD2021"/>
    <w:p w:rsidR="00CD2021" w:rsidRDefault="00CD2021" w:rsidP="00CD2021">
      <w:pPr>
        <w:tabs>
          <w:tab w:val="clear" w:pos="1440"/>
          <w:tab w:val="left" w:pos="1080"/>
        </w:tabs>
      </w:pPr>
      <w:r>
        <w:tab/>
        <w:t>2.</w:t>
      </w:r>
      <w:r>
        <w:tab/>
        <w:t>a.</w:t>
      </w:r>
      <w:r>
        <w:tab/>
        <w:t>A school library media specialist employed pursuant to section 1 of this act in a secondary school in the district shall:</w:t>
      </w:r>
    </w:p>
    <w:p w:rsidR="00CD2021" w:rsidRDefault="00CD2021" w:rsidP="00CD2021">
      <w:r>
        <w:tab/>
        <w:t>(1)</w:t>
      </w:r>
      <w:r>
        <w:tab/>
        <w:t>in a secondary school having an enrollment of less than 100 students on October 15 of the prior school year, devote at least one period in each school day to school library work;</w:t>
      </w:r>
    </w:p>
    <w:p w:rsidR="00CD2021" w:rsidRDefault="00CD2021" w:rsidP="00CD2021">
      <w:r>
        <w:tab/>
        <w:t>(2)</w:t>
      </w:r>
      <w:r>
        <w:tab/>
      </w:r>
      <w:r w:rsidRPr="0028450D">
        <w:t>in a secondary school havin</w:t>
      </w:r>
      <w:r>
        <w:t>g an enrollment of between 100 and 299 students on October 15 of</w:t>
      </w:r>
      <w:r w:rsidRPr="0028450D">
        <w:t xml:space="preserve"> the prior school year, devote at least</w:t>
      </w:r>
      <w:r>
        <w:t xml:space="preserve"> two periods in each school day to school library work;</w:t>
      </w:r>
    </w:p>
    <w:p w:rsidR="00CD2021" w:rsidRDefault="00CD2021" w:rsidP="00CD2021">
      <w:r>
        <w:tab/>
        <w:t>(3)</w:t>
      </w:r>
      <w:r>
        <w:tab/>
      </w:r>
      <w:r w:rsidRPr="0028450D">
        <w:t>in a secondary school having an enroll</w:t>
      </w:r>
      <w:r>
        <w:t>ment of between 300 and 499 students on October 15 of</w:t>
      </w:r>
      <w:r w:rsidRPr="0028450D">
        <w:t xml:space="preserve"> the prior school year, devote at least</w:t>
      </w:r>
      <w:r>
        <w:t xml:space="preserve"> one-half of each school day to school library work;</w:t>
      </w:r>
    </w:p>
    <w:p w:rsidR="00CD2021" w:rsidRDefault="00CD2021" w:rsidP="00CD2021">
      <w:r>
        <w:tab/>
        <w:t>(4)</w:t>
      </w:r>
      <w:r>
        <w:tab/>
      </w:r>
      <w:r w:rsidRPr="0028450D">
        <w:t>in a secondary school having an enroll</w:t>
      </w:r>
      <w:r>
        <w:t>ment of between 500 and 699 students on October 15 of the prior school year,</w:t>
      </w:r>
      <w:r w:rsidRPr="0028450D">
        <w:t xml:space="preserve"> devote at least</w:t>
      </w:r>
      <w:r>
        <w:t xml:space="preserve"> five periods in each school day to school library work; and</w:t>
      </w:r>
    </w:p>
    <w:p w:rsidR="00CD2021" w:rsidRDefault="00CD2021" w:rsidP="00CD2021">
      <w:r>
        <w:tab/>
        <w:t>(5)</w:t>
      </w:r>
      <w:r>
        <w:tab/>
      </w:r>
      <w:r w:rsidRPr="00E77679">
        <w:t>in a secondary school having an enroll</w:t>
      </w:r>
      <w:r>
        <w:t xml:space="preserve">ment of 700 or more students on October 15 of the prior school year, </w:t>
      </w:r>
      <w:r w:rsidRPr="00E77679">
        <w:t>devote</w:t>
      </w:r>
      <w:r>
        <w:t xml:space="preserve"> the full school day to school library work.</w:t>
      </w:r>
    </w:p>
    <w:p w:rsidR="00CD2021" w:rsidRDefault="00CD2021" w:rsidP="00CD2021">
      <w:r>
        <w:tab/>
        <w:t>b.</w:t>
      </w:r>
      <w:r>
        <w:tab/>
        <w:t xml:space="preserve">As used in this section, “school library work” means </w:t>
      </w:r>
      <w:r w:rsidRPr="00B61F2F">
        <w:t>the</w:t>
      </w:r>
      <w:r>
        <w:t xml:space="preserve"> delivery of instruction in information literacy skills; the</w:t>
      </w:r>
      <w:r w:rsidRPr="00B61F2F">
        <w:t xml:space="preserve"> development and coordination of school library media programs and resources; and the delivery of instruction in the evaluation, selection, organization, distribution, creation, and utilization of school library media. </w:t>
      </w:r>
    </w:p>
    <w:p w:rsidR="00CD2021" w:rsidRPr="00D71D68" w:rsidRDefault="00CD2021" w:rsidP="00CD2021"/>
    <w:p w:rsidR="00CD2021" w:rsidRPr="00AA7880" w:rsidRDefault="00CD2021" w:rsidP="00CD2021">
      <w:r>
        <w:tab/>
        <w:t>3.</w:t>
      </w:r>
      <w:r>
        <w:tab/>
        <w:t xml:space="preserve">This act shall take effect immediately and shall first be applicable to the first full school year following enactment. </w:t>
      </w:r>
    </w:p>
    <w:p w:rsidR="00CD2021" w:rsidRDefault="00CD2021" w:rsidP="00CD2021"/>
    <w:p w:rsidR="00CD2021" w:rsidRPr="00CE7BD8" w:rsidRDefault="00CD2021" w:rsidP="00CD2021"/>
    <w:p w:rsidR="00CD2021" w:rsidRPr="00AA7880" w:rsidRDefault="00CD2021" w:rsidP="00CD2021">
      <w:pPr>
        <w:jc w:val="center"/>
      </w:pPr>
      <w:r w:rsidRPr="00D71D68">
        <w:t>STATEMENT</w:t>
      </w:r>
    </w:p>
    <w:p w:rsidR="00CD2021" w:rsidRDefault="00CD2021" w:rsidP="00CD2021"/>
    <w:p w:rsidR="00CD2021" w:rsidRDefault="00CD2021" w:rsidP="00CD2021">
      <w:r>
        <w:tab/>
        <w:t>This bill establishes minimum ratios of school library media specialists to students required in school districts.  The ratios are:</w:t>
      </w:r>
    </w:p>
    <w:p w:rsidR="00CD2021" w:rsidRDefault="00CD2021" w:rsidP="00CD2021">
      <w:pPr>
        <w:pStyle w:val="ListParagraph"/>
        <w:numPr>
          <w:ilvl w:val="0"/>
          <w:numId w:val="1"/>
        </w:numPr>
      </w:pPr>
      <w:r>
        <w:t>i</w:t>
      </w:r>
      <w:r w:rsidRPr="001E7A44">
        <w:t>n each public school having an enrollment o</w:t>
      </w:r>
      <w:r>
        <w:t>f less than 300 students on October 15 of</w:t>
      </w:r>
      <w:r w:rsidRPr="001E7A44">
        <w:t xml:space="preserve"> the prior school ye</w:t>
      </w:r>
      <w:r>
        <w:t xml:space="preserve">ar, the board of education is required to </w:t>
      </w:r>
      <w:r w:rsidRPr="001E7A44">
        <w:t>employ, at</w:t>
      </w:r>
      <w:r>
        <w:t xml:space="preserve"> a minimum, one half-time staff member</w:t>
      </w:r>
      <w:r w:rsidRPr="001E7A44">
        <w:t xml:space="preserve"> who holds an educ</w:t>
      </w:r>
      <w:r>
        <w:t>ational services certificate with a</w:t>
      </w:r>
      <w:r w:rsidRPr="001E7A44">
        <w:t xml:space="preserve"> school library media </w:t>
      </w:r>
      <w:r>
        <w:t>specialist endorsement;</w:t>
      </w:r>
    </w:p>
    <w:p w:rsidR="00CD2021" w:rsidRDefault="00CD2021" w:rsidP="00CD2021">
      <w:pPr>
        <w:pStyle w:val="ListParagraph"/>
        <w:numPr>
          <w:ilvl w:val="0"/>
          <w:numId w:val="1"/>
        </w:numPr>
      </w:pPr>
      <w:r>
        <w:t>i</w:t>
      </w:r>
      <w:r w:rsidRPr="001E7A44">
        <w:t xml:space="preserve">n each public school having an enrollment </w:t>
      </w:r>
      <w:r>
        <w:t xml:space="preserve">of </w:t>
      </w:r>
      <w:r w:rsidRPr="001E7A44">
        <w:t>bet</w:t>
      </w:r>
      <w:r>
        <w:t>ween 300 and 1,499 students on October 15 of</w:t>
      </w:r>
      <w:r w:rsidRPr="001E7A44">
        <w:t xml:space="preserve"> the prior school year, the</w:t>
      </w:r>
      <w:r>
        <w:t xml:space="preserve"> board of education is required to</w:t>
      </w:r>
      <w:r w:rsidRPr="001E7A44">
        <w:t xml:space="preserve"> employ, at</w:t>
      </w:r>
      <w:r>
        <w:t xml:space="preserve"> a minimum, one full-time staff member</w:t>
      </w:r>
      <w:r w:rsidRPr="001E7A44">
        <w:t xml:space="preserve"> who holds an educ</w:t>
      </w:r>
      <w:r>
        <w:t>ational services certificate with a</w:t>
      </w:r>
      <w:r w:rsidRPr="001E7A44">
        <w:t xml:space="preserve"> school library media specialist</w:t>
      </w:r>
      <w:r>
        <w:t xml:space="preserve"> endorsement; and</w:t>
      </w:r>
    </w:p>
    <w:p w:rsidR="00CD2021" w:rsidRDefault="00CD2021" w:rsidP="00CD2021">
      <w:pPr>
        <w:pStyle w:val="ListParagraph"/>
        <w:numPr>
          <w:ilvl w:val="0"/>
          <w:numId w:val="1"/>
        </w:numPr>
      </w:pPr>
      <w:r>
        <w:t>i</w:t>
      </w:r>
      <w:r w:rsidRPr="001E7A44">
        <w:t>n each public school having an enrollment of 1,</w:t>
      </w:r>
      <w:r>
        <w:t>500 or more students on October 15 of</w:t>
      </w:r>
      <w:r w:rsidRPr="001E7A44">
        <w:t xml:space="preserve"> the prior school year, </w:t>
      </w:r>
      <w:r>
        <w:t>the board of education is required to</w:t>
      </w:r>
      <w:r w:rsidRPr="001E7A44">
        <w:t xml:space="preserve"> employ, at</w:t>
      </w:r>
      <w:r>
        <w:t xml:space="preserve"> a minimum, two full-time staff members</w:t>
      </w:r>
      <w:r w:rsidRPr="001E7A44">
        <w:t xml:space="preserve"> who hold </w:t>
      </w:r>
      <w:r>
        <w:t xml:space="preserve">an </w:t>
      </w:r>
      <w:r w:rsidRPr="001E7A44">
        <w:t>educa</w:t>
      </w:r>
      <w:r>
        <w:t>tional services certificate with</w:t>
      </w:r>
      <w:r w:rsidRPr="001E7A44">
        <w:t xml:space="preserve"> </w:t>
      </w:r>
      <w:r>
        <w:t xml:space="preserve">a </w:t>
      </w:r>
      <w:r w:rsidRPr="001E7A44">
        <w:t>school library media specialist</w:t>
      </w:r>
      <w:r>
        <w:t xml:space="preserve"> endorsement</w:t>
      </w:r>
      <w:r w:rsidRPr="001E7A44">
        <w:t>.</w:t>
      </w:r>
    </w:p>
    <w:p w:rsidR="00CD2021" w:rsidRDefault="00CD2021" w:rsidP="00CD2021">
      <w:r>
        <w:tab/>
      </w:r>
      <w:r w:rsidRPr="006E04D5">
        <w:t>The bill specifies how much time in each school day the school library media specialist is required to devote to school library work in public secondary schools, which is dependent upon the enrollment in the school.</w:t>
      </w:r>
      <w:r w:rsidR="00B37A58">
        <w:t xml:space="preserve"> </w:t>
      </w:r>
    </w:p>
    <w:p w:rsidR="00CD2021" w:rsidRDefault="00CD2021" w:rsidP="00CD2021">
      <w:r>
        <w:tab/>
        <w:t xml:space="preserve">The bill also requires </w:t>
      </w:r>
      <w:r w:rsidRPr="003237AE">
        <w:t xml:space="preserve">a public school having an enrollment of 500 or more students on October 15 of </w:t>
      </w:r>
      <w:r>
        <w:t>the prior school year to employ a minimum of one</w:t>
      </w:r>
      <w:r w:rsidRPr="003237AE">
        <w:t xml:space="preserve"> full-time staff member to serve as </w:t>
      </w:r>
      <w:r>
        <w:t>a library clerk, and to employ one</w:t>
      </w:r>
      <w:r w:rsidRPr="003237AE">
        <w:t xml:space="preserve"> additional full-time staff member to serve as a library clerk for each additional 500 students enrolled in the school.</w:t>
      </w:r>
      <w:r>
        <w:tab/>
      </w:r>
    </w:p>
    <w:p w:rsidR="00CD2021" w:rsidRDefault="00CD2021" w:rsidP="00CD2021">
      <w:r>
        <w:tab/>
        <w:t>In order to be college- and career-ready in the twenty-first century, students must be able to use a wide range of information resources including books, media, technology, and the Internet.  All students must be able to locate, evaluate, and interpret information accurately for academic and professional success.</w:t>
      </w:r>
    </w:p>
    <w:p w:rsidR="00CD2021" w:rsidRDefault="00CD2021" w:rsidP="00CD2021">
      <w:r>
        <w:tab/>
        <w:t xml:space="preserve">A qualified school library media specialist is uniquely suited through educational training and professional development to provide this educational foundation for all students.  Twenty-two states currently require school library media specialists in their schools and 12 use student enrollment to determine the number of school library media specialists the schools employ. </w:t>
      </w:r>
    </w:p>
    <w:sectPr w:rsidR="00CD2021" w:rsidSect="0086357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6F7" w:rsidRDefault="000C76F7">
      <w:r>
        <w:separator/>
      </w:r>
    </w:p>
  </w:endnote>
  <w:endnote w:type="continuationSeparator" w:id="0">
    <w:p w:rsidR="000C76F7" w:rsidRDefault="000C7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1DE" w:rsidRDefault="00E8111D" w:rsidP="00E8111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6F7" w:rsidRDefault="000C76F7">
      <w:r>
        <w:separator/>
      </w:r>
    </w:p>
  </w:footnote>
  <w:footnote w:type="continuationSeparator" w:id="0">
    <w:p w:rsidR="000C76F7" w:rsidRDefault="000C7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1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357C" w:rsidRDefault="0086357C" w:rsidP="0086357C">
    <w:pPr>
      <w:pStyle w:val="bpuHeadSpon"/>
    </w:pPr>
    <w:r w:rsidRPr="0086357C">
      <w:rPr>
        <w:rStyle w:val="bpuHeadSponChar"/>
      </w:rPr>
      <w:t>A5782</w:t>
    </w:r>
    <w:r>
      <w:t xml:space="preserve"> SUMTER</w:t>
    </w:r>
    <w:r w:rsidR="004A31DE">
      <w:t>, REYNOLDS-JACKSON</w:t>
    </w:r>
  </w:p>
  <w:p w:rsidR="0086357C" w:rsidRDefault="0086357C" w:rsidP="0086357C">
    <w:pPr>
      <w:pStyle w:val="bpuHeadSpon"/>
    </w:pPr>
    <w:r>
      <w:fldChar w:fldCharType="begin"/>
    </w:r>
    <w:r>
      <w:instrText xml:space="preserve"> PAGE  \* MERGEFORMAT </w:instrText>
    </w:r>
    <w:r>
      <w:fldChar w:fldCharType="separate"/>
    </w:r>
    <w:r w:rsidR="0042417C">
      <w:rPr>
        <w:noProof/>
      </w:rPr>
      <w:t>4</w:t>
    </w:r>
    <w:r>
      <w:fldChar w:fldCharType="end"/>
    </w:r>
  </w:p>
  <w:p w:rsidR="0086357C" w:rsidRDefault="0086357C" w:rsidP="008635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357C" w:rsidRDefault="0086357C" w:rsidP="0086357C">
    <w:pPr>
      <w:pStyle w:val="bpuHeadSpon"/>
    </w:pPr>
    <w:r w:rsidRPr="0086357C">
      <w:rPr>
        <w:rStyle w:val="bpuHeadSponChar"/>
      </w:rPr>
      <w:t>A5782</w:t>
    </w:r>
    <w:r>
      <w:t xml:space="preserve"> SUMTER</w:t>
    </w:r>
    <w:r w:rsidR="004A31DE">
      <w:t>, REYNOLDS-JACKSON</w:t>
    </w:r>
  </w:p>
  <w:p w:rsidR="0086357C" w:rsidRDefault="0086357C" w:rsidP="0086357C">
    <w:pPr>
      <w:pStyle w:val="bpuHeadSpon"/>
    </w:pPr>
    <w:r>
      <w:fldChar w:fldCharType="begin"/>
    </w:r>
    <w:r>
      <w:instrText xml:space="preserve"> PAGE  \* MERGEFORMAT </w:instrText>
    </w:r>
    <w:r>
      <w:fldChar w:fldCharType="separate"/>
    </w:r>
    <w:r w:rsidR="0042417C">
      <w:rPr>
        <w:noProof/>
      </w:rPr>
      <w:t>2</w:t>
    </w:r>
    <w:r>
      <w:fldChar w:fldCharType="end"/>
    </w:r>
  </w:p>
  <w:p w:rsidR="0086357C" w:rsidRDefault="0086357C" w:rsidP="0086357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A19B5"/>
    <w:multiLevelType w:val="hybridMultilevel"/>
    <w:tmpl w:val="C178C0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6F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76F7"/>
    <w:rsid w:val="000D11AF"/>
    <w:rsid w:val="000D6255"/>
    <w:rsid w:val="000D6262"/>
    <w:rsid w:val="000D7B4A"/>
    <w:rsid w:val="000E4006"/>
    <w:rsid w:val="000F3DA2"/>
    <w:rsid w:val="000F4C2C"/>
    <w:rsid w:val="000F5FDE"/>
    <w:rsid w:val="000F7466"/>
    <w:rsid w:val="0013000E"/>
    <w:rsid w:val="00133F81"/>
    <w:rsid w:val="00135943"/>
    <w:rsid w:val="00140574"/>
    <w:rsid w:val="0014664C"/>
    <w:rsid w:val="001645FB"/>
    <w:rsid w:val="00173D2B"/>
    <w:rsid w:val="00181676"/>
    <w:rsid w:val="00183603"/>
    <w:rsid w:val="0018410E"/>
    <w:rsid w:val="00194E78"/>
    <w:rsid w:val="0019707B"/>
    <w:rsid w:val="00197E8B"/>
    <w:rsid w:val="00197FA4"/>
    <w:rsid w:val="001A161A"/>
    <w:rsid w:val="001A3B79"/>
    <w:rsid w:val="001A4AC2"/>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72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67E"/>
    <w:rsid w:val="003E26D4"/>
    <w:rsid w:val="003E47BA"/>
    <w:rsid w:val="003F3B37"/>
    <w:rsid w:val="0040195A"/>
    <w:rsid w:val="00402DC0"/>
    <w:rsid w:val="00412FA0"/>
    <w:rsid w:val="00416C4B"/>
    <w:rsid w:val="0041751E"/>
    <w:rsid w:val="004211E5"/>
    <w:rsid w:val="00422091"/>
    <w:rsid w:val="0042417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1D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B14"/>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E62"/>
    <w:rsid w:val="007A2F73"/>
    <w:rsid w:val="007A3061"/>
    <w:rsid w:val="007A5A0B"/>
    <w:rsid w:val="007A6F93"/>
    <w:rsid w:val="007C0E14"/>
    <w:rsid w:val="007C7DE4"/>
    <w:rsid w:val="007D40CB"/>
    <w:rsid w:val="007D5796"/>
    <w:rsid w:val="007D59C0"/>
    <w:rsid w:val="007D7D9C"/>
    <w:rsid w:val="007E528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57C"/>
    <w:rsid w:val="00866563"/>
    <w:rsid w:val="00867AC2"/>
    <w:rsid w:val="00867F18"/>
    <w:rsid w:val="0087056E"/>
    <w:rsid w:val="00875402"/>
    <w:rsid w:val="00884D51"/>
    <w:rsid w:val="008916EC"/>
    <w:rsid w:val="00891E4F"/>
    <w:rsid w:val="008A31C5"/>
    <w:rsid w:val="008A4F9A"/>
    <w:rsid w:val="008B2850"/>
    <w:rsid w:val="008C705B"/>
    <w:rsid w:val="008C79B3"/>
    <w:rsid w:val="008D77BD"/>
    <w:rsid w:val="008E454C"/>
    <w:rsid w:val="008F1E5A"/>
    <w:rsid w:val="00901BDA"/>
    <w:rsid w:val="009121D8"/>
    <w:rsid w:val="00912D9C"/>
    <w:rsid w:val="00916F7A"/>
    <w:rsid w:val="00917FE3"/>
    <w:rsid w:val="009318C7"/>
    <w:rsid w:val="00931C09"/>
    <w:rsid w:val="0093450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F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3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BFA"/>
    <w:rsid w:val="00B07100"/>
    <w:rsid w:val="00B1138C"/>
    <w:rsid w:val="00B2574A"/>
    <w:rsid w:val="00B35D8A"/>
    <w:rsid w:val="00B36E10"/>
    <w:rsid w:val="00B37A58"/>
    <w:rsid w:val="00B45B34"/>
    <w:rsid w:val="00B57047"/>
    <w:rsid w:val="00B61D86"/>
    <w:rsid w:val="00B6342D"/>
    <w:rsid w:val="00B726BD"/>
    <w:rsid w:val="00B72A70"/>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021"/>
    <w:rsid w:val="00CD528D"/>
    <w:rsid w:val="00CE78BF"/>
    <w:rsid w:val="00CF65EB"/>
    <w:rsid w:val="00CF72AD"/>
    <w:rsid w:val="00D02441"/>
    <w:rsid w:val="00D039F4"/>
    <w:rsid w:val="00D10496"/>
    <w:rsid w:val="00D11173"/>
    <w:rsid w:val="00D1186D"/>
    <w:rsid w:val="00D1215F"/>
    <w:rsid w:val="00D16561"/>
    <w:rsid w:val="00D17FF8"/>
    <w:rsid w:val="00D268AC"/>
    <w:rsid w:val="00D27FF3"/>
    <w:rsid w:val="00D343D0"/>
    <w:rsid w:val="00D3664D"/>
    <w:rsid w:val="00D500E9"/>
    <w:rsid w:val="00D507BC"/>
    <w:rsid w:val="00D6090A"/>
    <w:rsid w:val="00D62FA3"/>
    <w:rsid w:val="00D63B6F"/>
    <w:rsid w:val="00D64A90"/>
    <w:rsid w:val="00D75C2B"/>
    <w:rsid w:val="00D9410B"/>
    <w:rsid w:val="00D9695B"/>
    <w:rsid w:val="00DA2417"/>
    <w:rsid w:val="00DA5585"/>
    <w:rsid w:val="00DB02AC"/>
    <w:rsid w:val="00DB6AA2"/>
    <w:rsid w:val="00DE10D1"/>
    <w:rsid w:val="00DE2514"/>
    <w:rsid w:val="00DE6851"/>
    <w:rsid w:val="00DF03EE"/>
    <w:rsid w:val="00DF7E4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2A9"/>
    <w:rsid w:val="00E80692"/>
    <w:rsid w:val="00E80C24"/>
    <w:rsid w:val="00E8111D"/>
    <w:rsid w:val="00E93836"/>
    <w:rsid w:val="00EA7C16"/>
    <w:rsid w:val="00EC5281"/>
    <w:rsid w:val="00EC791D"/>
    <w:rsid w:val="00EC7CA6"/>
    <w:rsid w:val="00ED3C5D"/>
    <w:rsid w:val="00ED4553"/>
    <w:rsid w:val="00ED7B1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B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1CBF3C"/>
  <w15:docId w15:val="{CC004ECF-04C1-4DAF-9751-660D3949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D2021"/>
    <w:pPr>
      <w:ind w:left="720"/>
      <w:contextualSpacing/>
    </w:pPr>
  </w:style>
  <w:style w:type="character" w:styleId="LineNumber">
    <w:name w:val="line number"/>
    <w:basedOn w:val="DefaultParagraphFont"/>
    <w:semiHidden/>
    <w:unhideWhenUsed/>
    <w:rsid w:val="0086357C"/>
  </w:style>
  <w:style w:type="paragraph" w:styleId="BalloonText">
    <w:name w:val="Balloon Text"/>
    <w:basedOn w:val="Normal"/>
    <w:link w:val="BalloonTextChar"/>
    <w:semiHidden/>
    <w:unhideWhenUsed/>
    <w:rsid w:val="00AB7F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F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B626-37BA-4D0B-9720-0F387DD9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5316</Characters>
  <Application>Microsoft Office Word</Application>
  <DocSecurity>0</DocSecurity>
  <Lines>141</Lines>
  <Paragraphs>41</Paragraphs>
  <ScaleCrop>false</ScaleCrop>
  <HeadingPairs>
    <vt:vector size="2" baseType="variant">
      <vt:variant>
        <vt:lpstr>Title</vt:lpstr>
      </vt:variant>
      <vt:variant>
        <vt:i4>1</vt:i4>
      </vt:variant>
    </vt:vector>
  </HeadingPairs>
  <TitlesOfParts>
    <vt:vector size="1" baseType="lpstr">
      <vt:lpstr>A5782</vt:lpstr>
    </vt:vector>
  </TitlesOfParts>
  <Manager>R225</Manager>
  <Company>NJ Office of Legislative Services</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A5782</dc:title>
  <dc:subject>21-1347</dc:subject>
  <dc:creator>Assemblywoman  SUMTER</dc:creator>
  <cp:keywords>A5782|4|ER |218|0|218|F|0|</cp:keywords>
  <dc:description>INTRODUCED JUNE 1, 2021</dc:description>
  <cp:lastModifiedBy>Todaro, Vivian</cp:lastModifiedBy>
  <cp:revision>2</cp:revision>
  <cp:lastPrinted>2021-11-12T15:17:00Z</cp:lastPrinted>
  <dcterms:created xsi:type="dcterms:W3CDTF">2021-11-12T15:17:00Z</dcterms:created>
  <dcterms:modified xsi:type="dcterms:W3CDTF">2021-11-12T15:17:00Z</dcterms:modified>
  <cp:category>ss.1-2: C.18A:27-3.5 et seq. to 2021/67_x000d_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