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2E9" w:rsidRDefault="000E22E9" w:rsidP="000E22E9">
      <w:pPr>
        <w:pStyle w:val="bpuBill"/>
      </w:pPr>
      <w:bookmarkStart w:id="0" w:name="bpuFrontPg"/>
      <w:bookmarkStart w:id="1" w:name="_GoBack"/>
      <w:bookmarkEnd w:id="0"/>
      <w:bookmarkEnd w:id="1"/>
      <w:r>
        <w:t xml:space="preserve">ASSEMBLY, No. 5793 </w:t>
      </w:r>
    </w:p>
    <w:p w:rsidR="000E22E9" w:rsidRPr="009D38FF" w:rsidRDefault="000E22E9" w:rsidP="000E22E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118426" r:id="rId7"/>
        </w:object>
      </w:r>
    </w:p>
    <w:p w:rsidR="000E22E9" w:rsidRDefault="000E22E9" w:rsidP="000E22E9">
      <w:pPr>
        <w:pStyle w:val="bpuState"/>
      </w:pPr>
      <w:r>
        <w:t>STATE OF NEW JERSEY</w:t>
      </w:r>
    </w:p>
    <w:p w:rsidR="000E22E9" w:rsidRDefault="000E22E9" w:rsidP="000E22E9">
      <w:pPr>
        <w:pStyle w:val="bpuLegislature"/>
      </w:pPr>
      <w:r>
        <w:t>219th LEGISLATURE</w:t>
      </w:r>
    </w:p>
    <w:p w:rsidR="000E22E9" w:rsidRDefault="000E22E9" w:rsidP="000E22E9">
      <w:pPr>
        <w:pStyle w:val="bpuWpGraphic"/>
      </w:pPr>
      <w:r>
        <w:object w:dxaOrig="8985" w:dyaOrig="255">
          <v:shape id="_x0000_i1026" type="#_x0000_t75" style="width:6in;height:12pt" o:ole="">
            <v:imagedata r:id="rId6" o:title=""/>
          </v:shape>
          <o:OLEObject Type="Embed" ProgID="WPWin6.1" ShapeID="_x0000_i1026" DrawAspect="Content" ObjectID="_1686118427" r:id="rId8"/>
        </w:object>
      </w:r>
      <w:r>
        <w:t xml:space="preserve">  </w:t>
      </w:r>
    </w:p>
    <w:p w:rsidR="000E22E9" w:rsidRDefault="002D768A" w:rsidP="000E22E9">
      <w:pPr>
        <w:pStyle w:val="bpuIntro"/>
      </w:pPr>
      <w:r>
        <w:t>INTRODUCED JUNE 1</w:t>
      </w:r>
      <w:r w:rsidR="000E22E9">
        <w:t>, 2021</w:t>
      </w:r>
    </w:p>
    <w:p w:rsidR="000E22E9" w:rsidRDefault="000E22E9" w:rsidP="000E22E9">
      <w:pPr>
        <w:pStyle w:val="bpuIntro"/>
      </w:pPr>
    </w:p>
    <w:p w:rsidR="000E22E9" w:rsidRDefault="000E22E9" w:rsidP="000E22E9">
      <w:pPr>
        <w:pStyle w:val="bpuIntro"/>
        <w:sectPr w:rsidR="000E22E9" w:rsidSect="00CE76E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E22E9" w:rsidRDefault="000E22E9" w:rsidP="000E22E9">
      <w:pPr>
        <w:pStyle w:val="bpuIntro"/>
      </w:pPr>
    </w:p>
    <w:p w:rsidR="000E22E9" w:rsidRDefault="000E22E9" w:rsidP="000E22E9">
      <w:pPr>
        <w:pStyle w:val="bpuSponsor"/>
      </w:pPr>
      <w:r>
        <w:t>Sponsored by:</w:t>
      </w:r>
    </w:p>
    <w:p w:rsidR="000E22E9" w:rsidRDefault="000E22E9" w:rsidP="000E22E9">
      <w:pPr>
        <w:pStyle w:val="bpuSponsor"/>
      </w:pPr>
      <w:r>
        <w:t>Assemblyman  PARKER SPACE</w:t>
      </w:r>
    </w:p>
    <w:p w:rsidR="000E22E9" w:rsidRDefault="000E22E9" w:rsidP="000E22E9">
      <w:pPr>
        <w:pStyle w:val="bpuSponsor"/>
      </w:pPr>
      <w:r>
        <w:t>District 24 (Morris, Sussex and Warren)</w:t>
      </w:r>
    </w:p>
    <w:p w:rsidR="000E22E9" w:rsidRDefault="000E22E9" w:rsidP="000E22E9">
      <w:pPr>
        <w:pStyle w:val="bpuSponsor"/>
      </w:pPr>
      <w:r>
        <w:t>Assemblyman  ERIC HOUGHTALING</w:t>
      </w:r>
    </w:p>
    <w:p w:rsidR="000E22E9" w:rsidRDefault="000E22E9" w:rsidP="000E22E9">
      <w:pPr>
        <w:pStyle w:val="bpuSponsor"/>
      </w:pPr>
      <w:r>
        <w:t>District 11 (Monmouth)</w:t>
      </w:r>
    </w:p>
    <w:p w:rsidR="000E22E9" w:rsidRDefault="000E22E9" w:rsidP="000E22E9">
      <w:pPr>
        <w:pStyle w:val="bpuSponsor"/>
      </w:pPr>
    </w:p>
    <w:p w:rsidR="00241FFA" w:rsidRDefault="00CE76E0" w:rsidP="00CE76E0">
      <w:pPr>
        <w:pStyle w:val="bpuSponsor"/>
      </w:pPr>
      <w:r>
        <w:t>Co-Sponsored by:</w:t>
      </w:r>
    </w:p>
    <w:p w:rsidR="00CE76E0" w:rsidRPr="00CE76E0" w:rsidRDefault="00CE76E0" w:rsidP="00CE76E0">
      <w:pPr>
        <w:pStyle w:val="bpuSponsor"/>
      </w:pPr>
      <w:r w:rsidRPr="00CE76E0">
        <w:t xml:space="preserve">Assemblyman </w:t>
      </w:r>
      <w:proofErr w:type="spellStart"/>
      <w:r w:rsidRPr="00CE76E0">
        <w:t>Wirths</w:t>
      </w:r>
      <w:proofErr w:type="spellEnd"/>
    </w:p>
    <w:p w:rsidR="00241FFA" w:rsidRPr="00241FFA" w:rsidRDefault="00241FFA" w:rsidP="00241FFA"/>
    <w:p w:rsidR="000E22E9" w:rsidRDefault="000E22E9" w:rsidP="000E22E9">
      <w:pPr>
        <w:pStyle w:val="bpuSponsor"/>
      </w:pPr>
    </w:p>
    <w:p w:rsidR="00CE76E0" w:rsidRPr="00CE76E0" w:rsidRDefault="00CE76E0" w:rsidP="00CE76E0"/>
    <w:p w:rsidR="000E22E9" w:rsidRDefault="000E22E9" w:rsidP="000E22E9">
      <w:pPr>
        <w:pStyle w:val="bpuSponsor"/>
      </w:pPr>
    </w:p>
    <w:p w:rsidR="000E22E9" w:rsidRDefault="000E22E9" w:rsidP="000E22E9">
      <w:pPr>
        <w:pStyle w:val="bpuSponsor"/>
      </w:pPr>
      <w:r>
        <w:t>SYNOPSIS</w:t>
      </w:r>
    </w:p>
    <w:p w:rsidR="000E22E9" w:rsidRDefault="000E22E9" w:rsidP="000E22E9">
      <w:pPr>
        <w:pStyle w:val="bpuNormText"/>
      </w:pPr>
      <w:r>
        <w:tab/>
        <w:t xml:space="preserve">Provides that farmland is not “redevelopment area” or “rehabilitation area” under “Local Redevelopment and Housing Law.” </w:t>
      </w:r>
    </w:p>
    <w:p w:rsidR="000E22E9" w:rsidRDefault="000E22E9" w:rsidP="000E22E9">
      <w:pPr>
        <w:pStyle w:val="bpuNormText"/>
      </w:pPr>
    </w:p>
    <w:p w:rsidR="000E22E9" w:rsidRDefault="000E22E9" w:rsidP="000E22E9">
      <w:pPr>
        <w:pStyle w:val="bpuSponsor"/>
      </w:pPr>
      <w:r>
        <w:t xml:space="preserve">CURRENT VERSION OF TEXT </w:t>
      </w:r>
    </w:p>
    <w:p w:rsidR="000E22E9" w:rsidRDefault="000E22E9" w:rsidP="000E22E9">
      <w:pPr>
        <w:pStyle w:val="bpuNormText"/>
      </w:pPr>
      <w:r>
        <w:tab/>
        <w:t>As introduced.</w:t>
      </w:r>
    </w:p>
    <w:p w:rsidR="000E22E9" w:rsidRDefault="000E22E9" w:rsidP="000E22E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E22E9" w:rsidRDefault="000E22E9" w:rsidP="008916EC">
      <w:pPr>
        <w:pStyle w:val="FronterPage"/>
        <w:tabs>
          <w:tab w:val="clear" w:pos="720"/>
          <w:tab w:val="clear" w:pos="1440"/>
          <w:tab w:val="clear" w:pos="2160"/>
          <w:tab w:val="clear" w:pos="2880"/>
          <w:tab w:val="clear" w:pos="3600"/>
          <w:tab w:val="clear" w:pos="4320"/>
          <w:tab w:val="clear" w:pos="5040"/>
        </w:tabs>
        <w:sectPr w:rsidR="000E22E9" w:rsidSect="000E22E9">
          <w:type w:val="continuous"/>
          <w:pgSz w:w="12240" w:h="20160" w:code="5"/>
          <w:pgMar w:top="1440" w:right="2275" w:bottom="1440" w:left="2275" w:header="72" w:footer="720" w:gutter="0"/>
          <w:pgNumType w:start="1"/>
          <w:cols w:space="720"/>
          <w:docGrid w:linePitch="360"/>
        </w:sectPr>
      </w:pPr>
    </w:p>
    <w:p w:rsidR="000B1054" w:rsidRDefault="001534BB" w:rsidP="00022A08">
      <w:pPr>
        <w:pStyle w:val="HangingAnAct"/>
      </w:pPr>
      <w:r>
        <w:rPr>
          <w:rStyle w:val="BillHead"/>
        </w:rPr>
        <w:lastRenderedPageBreak/>
        <w:t>An Act</w:t>
      </w:r>
      <w:r w:rsidR="00686AEB" w:rsidRPr="006B7FA7">
        <w:rPr>
          <w:rStyle w:val="HangingAnActChar"/>
        </w:rPr>
        <w:t xml:space="preserve"> </w:t>
      </w:r>
      <w:r w:rsidR="00690A6D">
        <w:t xml:space="preserve">concerning </w:t>
      </w:r>
      <w:r w:rsidR="001C219C" w:rsidRPr="001C219C">
        <w:t>the designation of farmland under the “Local Redevelopment and Housing Law,” and amending P.L.1992, c.79.</w:t>
      </w:r>
    </w:p>
    <w:p w:rsidR="00022A08" w:rsidRPr="00022A08" w:rsidRDefault="00022A08" w:rsidP="00022A08"/>
    <w:p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rsidR="00686AEB" w:rsidRPr="00D71D68" w:rsidRDefault="00686AEB" w:rsidP="00686AEB"/>
    <w:p w:rsidR="00CD6797" w:rsidRDefault="00CD6797" w:rsidP="00686AEB">
      <w:r>
        <w:tab/>
        <w:t xml:space="preserve">1.  Section </w:t>
      </w:r>
      <w:r w:rsidR="00AA70A7">
        <w:t>3 of P.</w:t>
      </w:r>
      <w:r w:rsidR="00AA70A7" w:rsidRPr="00AA70A7">
        <w:t>L.1992, c.79</w:t>
      </w:r>
      <w:r w:rsidR="00AA70A7">
        <w:t xml:space="preserve"> (C.40A:12A-3</w:t>
      </w:r>
      <w:r>
        <w:t>) is amended to read as follows:</w:t>
      </w:r>
    </w:p>
    <w:p w:rsidR="00AA70A7" w:rsidRDefault="00AA70A7" w:rsidP="00AA70A7">
      <w:r>
        <w:tab/>
        <w:t>3.</w:t>
      </w:r>
      <w:r>
        <w:tab/>
        <w:t xml:space="preserve">As used in </w:t>
      </w:r>
      <w:r w:rsidR="001D67E2" w:rsidRPr="001D67E2">
        <w:rPr>
          <w:rFonts w:ascii="Albertus Extra Bold" w:hAnsi="Albertus Extra Bold"/>
          <w:b/>
        </w:rPr>
        <w:t>[</w:t>
      </w:r>
      <w:r>
        <w:t>this act</w:t>
      </w:r>
      <w:r w:rsidR="001D67E2" w:rsidRPr="001D67E2">
        <w:rPr>
          <w:rFonts w:ascii="Albertus Extra Bold" w:hAnsi="Albertus Extra Bold"/>
          <w:b/>
        </w:rPr>
        <w:t>]</w:t>
      </w:r>
      <w:r w:rsidR="001D67E2">
        <w:t xml:space="preserve"> </w:t>
      </w:r>
      <w:r w:rsidR="001D67E2" w:rsidRPr="001D67E2">
        <w:rPr>
          <w:u w:val="single"/>
        </w:rPr>
        <w:t>P.L.1992, c.79 (C.40A:12A-1 et seq.)</w:t>
      </w:r>
      <w:r w:rsidR="001D67E2">
        <w:t xml:space="preserve"> </w:t>
      </w:r>
      <w:r>
        <w:t>:</w:t>
      </w:r>
    </w:p>
    <w:p w:rsidR="00AA70A7" w:rsidRDefault="00AA70A7" w:rsidP="00AA70A7">
      <w:r>
        <w:tab/>
      </w:r>
      <w:r w:rsidR="00022A08">
        <w:t>“</w:t>
      </w:r>
      <w:r>
        <w:t>Bonds</w:t>
      </w:r>
      <w:r w:rsidR="00022A08">
        <w:t>”</w:t>
      </w:r>
      <w:r>
        <w:t xml:space="preserve"> means any bonds, notes, interim certificates, debentures or other obligations issued by a municipality, county, redevelopment entity, or housing authority pursuant to P.L.1992, c.79 (C.40A:12A-1 et al.).</w:t>
      </w:r>
    </w:p>
    <w:p w:rsidR="00AA70A7" w:rsidRDefault="00AA70A7" w:rsidP="00AA70A7">
      <w:r>
        <w:tab/>
      </w:r>
      <w:r w:rsidR="00022A08">
        <w:t>“</w:t>
      </w:r>
      <w:r>
        <w:t>Comparable, affordable replacement housing</w:t>
      </w:r>
      <w:r w:rsidR="00022A08">
        <w:t>”</w:t>
      </w:r>
      <w:r>
        <w:t xml:space="preserve"> means newly-constructed or substantially rehabilitated housing to be offered to a household being displaced as a result of a redevelopment project, that is affordable to that household based on its income under the guidelines established by the Council on Affordable Housing in the Department of Community Affairs for maximum affordable sales prices or maximum fair market rents, and that is comparable to the household's dwelling in the redevelopment area with respect to the size and amenities of the dwelling unit, the quality of the neighborhood, and the level of public services and facilities offered by the municipality in which the redevelopment area is located.</w:t>
      </w:r>
    </w:p>
    <w:p w:rsidR="00AA70A7" w:rsidRDefault="00AA70A7" w:rsidP="00AA70A7">
      <w:r>
        <w:tab/>
      </w:r>
      <w:r w:rsidR="00022A08">
        <w:t>“</w:t>
      </w:r>
      <w:r>
        <w:t>Development</w:t>
      </w:r>
      <w:r w:rsidR="00022A08">
        <w:t>”</w:t>
      </w:r>
      <w:r>
        <w:t xml:space="preserve"> means the division of a parcel of land into two or more parcels, the construction, reconstruction, conversion, structural alteration, relocation, or enlargement of any building or other structure, or of any mining, excavation or landfill, and any use or change in the use of any building or other structure, or land or extension of use of land, for which permission may be required pursuant to the </w:t>
      </w:r>
      <w:r w:rsidR="00022A08">
        <w:t>“</w:t>
      </w:r>
      <w:r>
        <w:t>Municipal Land Use Law,</w:t>
      </w:r>
      <w:r w:rsidR="00022A08">
        <w:t>”</w:t>
      </w:r>
      <w:r>
        <w:t xml:space="preserve"> P.L.1975, c.291 (C.40:55D-1 et seq.). </w:t>
      </w:r>
    </w:p>
    <w:p w:rsidR="00AA70A7" w:rsidRDefault="00AA70A7" w:rsidP="00AA70A7">
      <w:r>
        <w:tab/>
      </w:r>
      <w:r w:rsidR="00022A08">
        <w:t>“</w:t>
      </w:r>
      <w:r>
        <w:t>Governing body</w:t>
      </w:r>
      <w:r w:rsidR="00022A08">
        <w:t>”</w:t>
      </w:r>
      <w:r>
        <w:t xml:space="preserve"> means the body exercising general legislative powers in a county or municipality according to the terms and procedural requirements set forth in the form of government adopted by the county or municipality. </w:t>
      </w:r>
    </w:p>
    <w:p w:rsidR="00AA70A7" w:rsidRDefault="00AA70A7" w:rsidP="00AA70A7">
      <w:r>
        <w:tab/>
      </w:r>
      <w:r w:rsidR="00022A08">
        <w:t>“</w:t>
      </w:r>
      <w:r>
        <w:t>Housing authority</w:t>
      </w:r>
      <w:r w:rsidR="00022A08">
        <w:t>”</w:t>
      </w:r>
      <w:r>
        <w:t xml:space="preserve"> means a housing authority created or continued pursuant to </w:t>
      </w:r>
      <w:r w:rsidR="001D67E2" w:rsidRPr="001D67E2">
        <w:rPr>
          <w:rFonts w:ascii="Albertus Extra Bold" w:hAnsi="Albertus Extra Bold"/>
          <w:b/>
        </w:rPr>
        <w:t>[</w:t>
      </w:r>
      <w:r w:rsidR="001D67E2">
        <w:t>this act</w:t>
      </w:r>
      <w:r w:rsidR="001D67E2" w:rsidRPr="001D67E2">
        <w:rPr>
          <w:rFonts w:ascii="Albertus Extra Bold" w:hAnsi="Albertus Extra Bold"/>
          <w:b/>
        </w:rPr>
        <w:t>]</w:t>
      </w:r>
      <w:r w:rsidR="001D67E2">
        <w:t xml:space="preserve"> </w:t>
      </w:r>
      <w:r w:rsidR="001D67E2" w:rsidRPr="001D67E2">
        <w:rPr>
          <w:u w:val="single"/>
        </w:rPr>
        <w:t>P.L.1992, c.79 (C.40A:12A-1 et seq.)</w:t>
      </w:r>
      <w:r>
        <w:t xml:space="preserve">.  </w:t>
      </w:r>
    </w:p>
    <w:p w:rsidR="00AA70A7" w:rsidRDefault="00AA70A7" w:rsidP="00AA70A7">
      <w:r>
        <w:tab/>
      </w:r>
      <w:r w:rsidR="00022A08">
        <w:t>“</w:t>
      </w:r>
      <w:r>
        <w:t>Housing project</w:t>
      </w:r>
      <w:r w:rsidR="00022A08">
        <w:t>”</w:t>
      </w:r>
      <w:r>
        <w:t xml:space="preserve"> means a project, or distinct portion of a project, which is designed and intended to provide decent, safe and sanitary dwellings, apartments or other living accommodations for persons of low and moderate income; such work or undertaking may include buildings, land, equipment, facilities and other real or personal property for necessary, convenient or desirable appurtenances, streets, sewers, water service, parks, site preparation, gardening, administrative, community, health, recreational, educational, welfare or other purposes.  The term </w:t>
      </w:r>
      <w:r w:rsidR="00022A08">
        <w:t>“</w:t>
      </w:r>
      <w:r>
        <w:t>housing project</w:t>
      </w:r>
      <w:r w:rsidR="00022A08">
        <w:t>”</w:t>
      </w:r>
      <w:r>
        <w:t xml:space="preserve"> also may be applied to the planning of the buildings and improvements, the acquisition of property, the demolition of existing structures, the construction, reconstruction, alteration and repair of the improvements and all other work in connection therewith.  </w:t>
      </w:r>
    </w:p>
    <w:p w:rsidR="00AA70A7" w:rsidRDefault="00AA70A7" w:rsidP="00AA70A7">
      <w:r>
        <w:tab/>
      </w:r>
      <w:r w:rsidR="00022A08">
        <w:t>“</w:t>
      </w:r>
      <w:r>
        <w:t>Parking authority</w:t>
      </w:r>
      <w:r w:rsidR="00022A08">
        <w:t>”</w:t>
      </w:r>
      <w:r>
        <w:t xml:space="preserve"> means a public corporation created pursuant to the </w:t>
      </w:r>
      <w:r w:rsidR="00022A08">
        <w:t>“</w:t>
      </w:r>
      <w:r>
        <w:t>Parking Authority Law,</w:t>
      </w:r>
      <w:r w:rsidR="00022A08">
        <w:t>”</w:t>
      </w:r>
      <w:r>
        <w:t xml:space="preserve"> P.L.1948, c.198 (C.40:11A-1 et seq.), and authorized to exercise redevelopment powers within the municipality.</w:t>
      </w:r>
    </w:p>
    <w:p w:rsidR="00AA70A7" w:rsidRDefault="00AA70A7" w:rsidP="00AA70A7">
      <w:r>
        <w:tab/>
      </w:r>
      <w:r w:rsidR="00022A08">
        <w:t>“</w:t>
      </w:r>
      <w:r>
        <w:t>Persons of low and moderate income</w:t>
      </w:r>
      <w:r w:rsidR="00022A08">
        <w:t>”</w:t>
      </w:r>
      <w:r>
        <w:t xml:space="preserve"> means persons or families who are, in the case of State assisted projects or programs, so defined by the Council on Affordable Housing in the Department of Community Affairs, or in the case of federally assisted projects or programs, defined as of </w:t>
      </w:r>
      <w:r w:rsidR="00022A08">
        <w:t>“</w:t>
      </w:r>
      <w:r>
        <w:t>low and very low income</w:t>
      </w:r>
      <w:r w:rsidR="00022A08">
        <w:t>”</w:t>
      </w:r>
      <w:r>
        <w:t xml:space="preserve"> by the United States Department of Housing and Urban Development.  </w:t>
      </w:r>
    </w:p>
    <w:p w:rsidR="00AA70A7" w:rsidRDefault="00AA70A7" w:rsidP="00AA70A7">
      <w:r>
        <w:tab/>
      </w:r>
      <w:r w:rsidR="00022A08">
        <w:t>“</w:t>
      </w:r>
      <w:r>
        <w:t>Public body</w:t>
      </w:r>
      <w:r w:rsidR="00022A08">
        <w:t>”</w:t>
      </w:r>
      <w:r>
        <w:t xml:space="preserve"> means the State or any county, municipality, school district, authority or other political subdivision of the State.  </w:t>
      </w:r>
    </w:p>
    <w:p w:rsidR="00AA70A7" w:rsidRDefault="00AA70A7" w:rsidP="00AA70A7">
      <w:r>
        <w:tab/>
      </w:r>
      <w:r w:rsidR="00022A08">
        <w:t>“</w:t>
      </w:r>
      <w:r>
        <w:t>Public housing</w:t>
      </w:r>
      <w:r w:rsidR="00022A08">
        <w:t>”</w:t>
      </w:r>
      <w:r>
        <w:t xml:space="preserve"> means any housing for persons of low and moderate income owned by a municipality, county, the State or the federal government, or any agency or instrumentality thereof.  </w:t>
      </w:r>
    </w:p>
    <w:p w:rsidR="00AA70A7" w:rsidRDefault="00AA70A7" w:rsidP="00AA70A7">
      <w:r>
        <w:tab/>
      </w:r>
      <w:r w:rsidR="00022A08">
        <w:t>“</w:t>
      </w:r>
      <w:r>
        <w:t>Publicly assisted housing</w:t>
      </w:r>
      <w:r w:rsidR="00022A08">
        <w:t>”</w:t>
      </w:r>
      <w:r>
        <w:t xml:space="preserve"> means privately owned housing which receives public assistance or subsidy, which may be grants or loans for construction, reconstruction, conservation, or rehabilitation of the housing, or receives operational or maintenance subsidies either directly or through rental subsidies to tenants, from a federal, State or local government agency or instrumentality.  </w:t>
      </w:r>
    </w:p>
    <w:p w:rsidR="00AA70A7" w:rsidRDefault="00AA70A7" w:rsidP="00AA70A7">
      <w:r>
        <w:tab/>
      </w:r>
      <w:r w:rsidR="00022A08">
        <w:t>“</w:t>
      </w:r>
      <w:r>
        <w:t>Real property</w:t>
      </w:r>
      <w:r w:rsidR="00022A08">
        <w:t>”</w:t>
      </w:r>
      <w:r>
        <w:t xml:space="preserve"> means all lands, including improvements and fixtures thereon, and property of any nature appurtenant thereto or used in connection therewith, and every estate, interest and right, legal or equitable, therein, including terms for years and liens by way of judgment, mortgage or otherwise, and indebtedness secured by such liens.  </w:t>
      </w:r>
    </w:p>
    <w:p w:rsidR="00AA70A7" w:rsidRDefault="00AA70A7" w:rsidP="00AA70A7">
      <w:r>
        <w:tab/>
      </w:r>
      <w:r w:rsidR="00022A08">
        <w:t>“</w:t>
      </w:r>
      <w:r>
        <w:t>Redeveloper</w:t>
      </w:r>
      <w:r w:rsidR="00022A08">
        <w:t>”</w:t>
      </w:r>
      <w:r>
        <w:t xml:space="preserve"> means any person, firm, corporation or public body that shall enter into or propose to enter into a contract with a municipality or other redevelopment entity for the redevelopment or rehabilitation of an area in need of redevelopment, or an area in need of rehabilitation, or any part thereof, under the provisions of </w:t>
      </w:r>
      <w:r w:rsidR="001D67E2" w:rsidRPr="001D67E2">
        <w:rPr>
          <w:rFonts w:ascii="Albertus Extra Bold" w:hAnsi="Albertus Extra Bold"/>
          <w:b/>
        </w:rPr>
        <w:t>[</w:t>
      </w:r>
      <w:r w:rsidR="001D67E2">
        <w:t>this act</w:t>
      </w:r>
      <w:r w:rsidR="001D67E2" w:rsidRPr="001D67E2">
        <w:rPr>
          <w:rFonts w:ascii="Albertus Extra Bold" w:hAnsi="Albertus Extra Bold"/>
          <w:b/>
        </w:rPr>
        <w:t>]</w:t>
      </w:r>
      <w:r w:rsidR="001D67E2">
        <w:t xml:space="preserve"> </w:t>
      </w:r>
      <w:r w:rsidR="001D67E2" w:rsidRPr="001D67E2">
        <w:rPr>
          <w:u w:val="single"/>
        </w:rPr>
        <w:t>P.L.1992, c.79 (C.40A:12A-1 et seq.)</w:t>
      </w:r>
      <w:r w:rsidR="001D67E2">
        <w:t xml:space="preserve"> </w:t>
      </w:r>
      <w:r>
        <w:t xml:space="preserve">, or for any construction or other work forming part of a redevelopment or rehabilitation project.  </w:t>
      </w:r>
    </w:p>
    <w:p w:rsidR="00AA70A7" w:rsidRDefault="00AA70A7" w:rsidP="00AA70A7">
      <w:r>
        <w:tab/>
      </w:r>
      <w:r w:rsidR="00022A08">
        <w:t>“</w:t>
      </w:r>
      <w:r>
        <w:t>Redevelopment</w:t>
      </w:r>
      <w:r w:rsidR="00022A08">
        <w:t>”</w:t>
      </w:r>
      <w:r>
        <w:t xml:space="preserve"> means clearance, </w:t>
      </w:r>
      <w:proofErr w:type="spellStart"/>
      <w:r>
        <w:t>replanning</w:t>
      </w:r>
      <w:proofErr w:type="spellEnd"/>
      <w:r>
        <w:t xml:space="preserve">, development and redevelopment; the conservation and rehabilitation of any structure or improvement, the construction and provision for construction of residential, commercial, industrial, public or other structures and the grant or dedication of spaces as may be appropriate or necessary in the interest of the general welfare for streets, parks, playgrounds, or other public purposes, including recreational and other facilities incidental or appurtenant thereto, in accordance with a redevelopment plan.  </w:t>
      </w:r>
    </w:p>
    <w:p w:rsidR="00AA70A7" w:rsidRDefault="00AA70A7" w:rsidP="00AA70A7">
      <w:r>
        <w:tab/>
      </w:r>
      <w:r w:rsidR="00022A08">
        <w:t>“</w:t>
      </w:r>
      <w:r>
        <w:t>Redevelopment agency</w:t>
      </w:r>
      <w:r w:rsidR="00022A08">
        <w:t>”</w:t>
      </w:r>
      <w:r>
        <w:t xml:space="preserve"> means a redevelopment agency created pursuant to subsection a. of section 11 of P.L.1992, c.79 (C.40A:12A-11) or established heretofore pursuant to the </w:t>
      </w:r>
      <w:r w:rsidR="00022A08">
        <w:t>“</w:t>
      </w:r>
      <w:r>
        <w:t>Redevelopment Agencies Law,</w:t>
      </w:r>
      <w:r w:rsidR="00022A08">
        <w:t>”</w:t>
      </w:r>
      <w:r>
        <w:t xml:space="preserve"> P.L.1949, c.306 (C.40:55C-1 et al.), repealed by </w:t>
      </w:r>
      <w:r w:rsidR="001D67E2" w:rsidRPr="001D67E2">
        <w:rPr>
          <w:rFonts w:ascii="Albertus Extra Bold" w:hAnsi="Albertus Extra Bold"/>
          <w:b/>
        </w:rPr>
        <w:t>[</w:t>
      </w:r>
      <w:r w:rsidR="001D67E2">
        <w:t>this act</w:t>
      </w:r>
      <w:r w:rsidR="001D67E2" w:rsidRPr="001D67E2">
        <w:rPr>
          <w:rFonts w:ascii="Albertus Extra Bold" w:hAnsi="Albertus Extra Bold"/>
          <w:b/>
        </w:rPr>
        <w:t>]</w:t>
      </w:r>
      <w:r w:rsidR="001D67E2">
        <w:t xml:space="preserve"> </w:t>
      </w:r>
      <w:r w:rsidR="001D67E2" w:rsidRPr="001D67E2">
        <w:rPr>
          <w:u w:val="single"/>
        </w:rPr>
        <w:t>P.L.1992, c.79 (C.40A:12A-1 et seq.)</w:t>
      </w:r>
      <w:r w:rsidR="001D67E2">
        <w:t xml:space="preserve">  </w:t>
      </w:r>
      <w:r>
        <w:t xml:space="preserve">, which has been permitted in accordance with the provisions of </w:t>
      </w:r>
      <w:r w:rsidR="001D67E2" w:rsidRPr="001D67E2">
        <w:rPr>
          <w:rFonts w:ascii="Albertus Extra Bold" w:hAnsi="Albertus Extra Bold"/>
          <w:b/>
        </w:rPr>
        <w:t>[</w:t>
      </w:r>
      <w:r w:rsidR="001D67E2">
        <w:t>this act</w:t>
      </w:r>
      <w:r w:rsidR="001D67E2" w:rsidRPr="001D67E2">
        <w:rPr>
          <w:rFonts w:ascii="Albertus Extra Bold" w:hAnsi="Albertus Extra Bold"/>
          <w:b/>
        </w:rPr>
        <w:t>]</w:t>
      </w:r>
      <w:r w:rsidR="001D67E2">
        <w:t xml:space="preserve"> </w:t>
      </w:r>
      <w:r w:rsidR="001D67E2" w:rsidRPr="001D67E2">
        <w:rPr>
          <w:u w:val="single"/>
        </w:rPr>
        <w:t>P.L.1992, c.79 (C.40A:12A-1 et seq.)</w:t>
      </w:r>
      <w:r w:rsidR="001D67E2">
        <w:t xml:space="preserve"> </w:t>
      </w:r>
      <w:r>
        <w:t xml:space="preserve">to continue to exercise its redevelopment functions and powers.  </w:t>
      </w:r>
    </w:p>
    <w:p w:rsidR="00AA70A7" w:rsidRDefault="00AA70A7" w:rsidP="00AA70A7">
      <w:r>
        <w:tab/>
      </w:r>
      <w:r w:rsidR="00022A08">
        <w:t>“</w:t>
      </w:r>
      <w:r>
        <w:t>Redevelopment area</w:t>
      </w:r>
      <w:r w:rsidR="00022A08">
        <w:t>”</w:t>
      </w:r>
      <w:r>
        <w:t xml:space="preserve"> or </w:t>
      </w:r>
      <w:r w:rsidR="00022A08">
        <w:t>“</w:t>
      </w:r>
      <w:r>
        <w:t>area in need of redevelopment</w:t>
      </w:r>
      <w:r w:rsidR="00022A08">
        <w:t>”</w:t>
      </w:r>
      <w:r>
        <w:t xml:space="preserve"> means an area determined to be in need of redevelopment pursuant to sections 5 and 6 of P.L.1992, c.79 (C.40A:12A-5 and </w:t>
      </w:r>
      <w:r w:rsidR="000265A6">
        <w:rPr>
          <w:u w:val="single"/>
        </w:rPr>
        <w:t>C.</w:t>
      </w:r>
      <w:r>
        <w:t xml:space="preserve">40A:12A-6) or determined heretofore to be a </w:t>
      </w:r>
      <w:r w:rsidR="00022A08">
        <w:t>“</w:t>
      </w:r>
      <w:r>
        <w:t>blighted area</w:t>
      </w:r>
      <w:r w:rsidR="00022A08">
        <w:t>”</w:t>
      </w:r>
      <w:r>
        <w:t xml:space="preserve"> pursuant to P.L.1949, c.187 (C.40:55-21.1 et seq.) repealed by </w:t>
      </w:r>
      <w:r w:rsidR="001D67E2" w:rsidRPr="001D67E2">
        <w:rPr>
          <w:rFonts w:ascii="Albertus Extra Bold" w:hAnsi="Albertus Extra Bold"/>
          <w:b/>
        </w:rPr>
        <w:t>[</w:t>
      </w:r>
      <w:r w:rsidR="001D67E2">
        <w:t>this act</w:t>
      </w:r>
      <w:r w:rsidR="001D67E2" w:rsidRPr="001D67E2">
        <w:rPr>
          <w:rFonts w:ascii="Albertus Extra Bold" w:hAnsi="Albertus Extra Bold"/>
          <w:b/>
        </w:rPr>
        <w:t>]</w:t>
      </w:r>
      <w:r w:rsidR="001D67E2">
        <w:t xml:space="preserve"> </w:t>
      </w:r>
      <w:r w:rsidR="001D67E2" w:rsidRPr="001D67E2">
        <w:rPr>
          <w:u w:val="single"/>
        </w:rPr>
        <w:t>P.L.1992, c.79 (C.40A:12A-1 et seq.)</w:t>
      </w:r>
      <w:r w:rsidR="001D67E2">
        <w:t xml:space="preserve"> </w:t>
      </w:r>
      <w:r>
        <w:t xml:space="preserve">, both determinations as made pursuant to the authority of Article VIII, Section III, paragraph 1 of the Constitution.  A redevelopment area may include lands, buildings, or improvements which of themselves are not detrimental to the public health, safety or welfare, but the inclusion of which is found necessary, with or without change in their condition, for the effective redevelopment of the area of which they are a part.  </w:t>
      </w:r>
      <w:r w:rsidR="00EB4F08" w:rsidRPr="00EB4F08">
        <w:rPr>
          <w:u w:val="single"/>
        </w:rPr>
        <w:t xml:space="preserve">A </w:t>
      </w:r>
      <w:r w:rsidR="00581568" w:rsidRPr="00EB4F08">
        <w:rPr>
          <w:u w:val="single"/>
        </w:rPr>
        <w:t>“</w:t>
      </w:r>
      <w:r w:rsidR="00EB4F08">
        <w:rPr>
          <w:u w:val="single"/>
        </w:rPr>
        <w:t>r</w:t>
      </w:r>
      <w:r w:rsidR="00581568" w:rsidRPr="00581568">
        <w:rPr>
          <w:u w:val="single"/>
        </w:rPr>
        <w:t xml:space="preserve">edevelopment area” or “area in need of redevelopment” </w:t>
      </w:r>
      <w:r w:rsidR="00581568">
        <w:rPr>
          <w:u w:val="single"/>
        </w:rPr>
        <w:t xml:space="preserve">shall not include any </w:t>
      </w:r>
      <w:r w:rsidR="00581568" w:rsidRPr="00581568">
        <w:rPr>
          <w:u w:val="single"/>
        </w:rPr>
        <w:t>land actively devoted to agricultural or horticultural use that is valued, assessed, and taxed pursuant to the "Farmland Assessment Act of 1964," P.L.1964, c.48 (C.54:4-23.1 et seq.).</w:t>
      </w:r>
    </w:p>
    <w:p w:rsidR="00AA70A7" w:rsidRDefault="00AA70A7" w:rsidP="00AA70A7">
      <w:r>
        <w:tab/>
      </w:r>
      <w:r w:rsidR="00022A08">
        <w:t>“</w:t>
      </w:r>
      <w:r>
        <w:t>Redevelopment entity</w:t>
      </w:r>
      <w:r w:rsidR="00022A08">
        <w:t>”</w:t>
      </w:r>
      <w:r>
        <w:t xml:space="preserve"> means a municipality or an entity authorized by the governing body of a municipality pursuant to subsection c. of section 4 of P.L.1992, c.79 (C.40A:12A-4) to implement redevelopment plans and carry out redevelopment projects in an area in need of redevelopment, or in an area in need of rehabilitation, or in both.  </w:t>
      </w:r>
    </w:p>
    <w:p w:rsidR="00AA70A7" w:rsidRDefault="00AA70A7" w:rsidP="00AA70A7">
      <w:r>
        <w:tab/>
      </w:r>
      <w:r w:rsidR="00022A08">
        <w:t>“</w:t>
      </w:r>
      <w:r>
        <w:t>Redevelopment plan</w:t>
      </w:r>
      <w:r w:rsidR="00022A08">
        <w:t>”</w:t>
      </w:r>
      <w:r>
        <w:t xml:space="preserve"> means a plan adopted by the governing body of a municipality for the redevelopment or rehabilitation of all or any part of a redevelopment area, or an area in need of rehabilitation, which plan shall be sufficiently complete to indicate its relationship to definite municipal objectives as to appropriate land uses, public transportation and utilities, recreational and municipal facilities, and other public improvements; and to indicate proposed land uses and building requirements in the redevelopment area or area in need of rehabilitation, or both.  </w:t>
      </w:r>
    </w:p>
    <w:p w:rsidR="00AA70A7" w:rsidRDefault="00AA70A7" w:rsidP="00AA70A7">
      <w:r>
        <w:tab/>
      </w:r>
      <w:r w:rsidR="00022A08">
        <w:t>“</w:t>
      </w:r>
      <w:r>
        <w:t>Redevelopment project</w:t>
      </w:r>
      <w:r w:rsidR="00022A08">
        <w:t>”</w:t>
      </w:r>
      <w:r>
        <w:t xml:space="preserve"> means any work or undertaking pursuant to a redevelopment plan; such undertaking may include any buildings, land, including demolition, clearance or removal of buildings from land, equipment, facilities, or other real or personal properties which are necessary, convenient, or desirable appurtenances, such as but not limited to streets, sewers, utilities, parks, site preparation, landscaping, and administrative, community, health, recreational, educational, and welfare facilities.  </w:t>
      </w:r>
    </w:p>
    <w:p w:rsidR="00AA70A7" w:rsidRDefault="00AA70A7" w:rsidP="00AA70A7">
      <w:r>
        <w:tab/>
      </w:r>
      <w:r w:rsidR="00022A08">
        <w:t>“</w:t>
      </w:r>
      <w:r>
        <w:t>Rehabilitation</w:t>
      </w:r>
      <w:r w:rsidR="00022A08">
        <w:t>”</w:t>
      </w:r>
      <w:r>
        <w:t xml:space="preserve"> means an undertaking, by means of extensive repair, reconstruction or renovation of existing structures, with or without the introduction of new construction or the enlargement of existing structures, in any area that has been determined to be in need of rehabilitation or redevelopment, to eliminate substandard structural or housing conditions and arrest the deterioration of that area.  </w:t>
      </w:r>
    </w:p>
    <w:p w:rsidR="00DE6F5D" w:rsidRDefault="00AA70A7" w:rsidP="00DE6F5D">
      <w:r>
        <w:tab/>
      </w:r>
      <w:r w:rsidR="00022A08">
        <w:t>“</w:t>
      </w:r>
      <w:r>
        <w:t>Rehabilitation area</w:t>
      </w:r>
      <w:r w:rsidR="00022A08">
        <w:t>”</w:t>
      </w:r>
      <w:r>
        <w:t xml:space="preserve"> or </w:t>
      </w:r>
      <w:r w:rsidR="00022A08">
        <w:t>“</w:t>
      </w:r>
      <w:r>
        <w:t>area in need of rehabilitation</w:t>
      </w:r>
      <w:r w:rsidR="00022A08">
        <w:t>”</w:t>
      </w:r>
      <w:r>
        <w:t xml:space="preserve"> means any area determined to be in need of rehabilitation pursuant to section 14 of P.L.1992, c.79 (C.40A:12A-14).</w:t>
      </w:r>
      <w:r w:rsidR="00DE6F5D">
        <w:t xml:space="preserve">  </w:t>
      </w:r>
      <w:r w:rsidR="00DE6F5D" w:rsidRPr="00DE6F5D">
        <w:rPr>
          <w:u w:val="single"/>
        </w:rPr>
        <w:t xml:space="preserve">“Rehabilitation area” or “area in need of rehabilitation” </w:t>
      </w:r>
      <w:r w:rsidR="00DE6F5D">
        <w:rPr>
          <w:u w:val="single"/>
        </w:rPr>
        <w:t xml:space="preserve">shall not include any </w:t>
      </w:r>
      <w:r w:rsidR="00DE6F5D" w:rsidRPr="00581568">
        <w:rPr>
          <w:u w:val="single"/>
        </w:rPr>
        <w:t>land actively devoted to agricultural or horticultural use that is valued, assessed, and taxed pursuant to the "Farmland Assessment Act of 1964," P.L.1964, c.48 (C.54:4-23.1 et seq.).</w:t>
      </w:r>
    </w:p>
    <w:p w:rsidR="00194242" w:rsidRDefault="00AA70A7" w:rsidP="00194242">
      <w:r>
        <w:t>(</w:t>
      </w:r>
      <w:proofErr w:type="spellStart"/>
      <w:r>
        <w:t>cf</w:t>
      </w:r>
      <w:proofErr w:type="spellEnd"/>
      <w:r>
        <w:t>:  P.L.2017, c.253, s.2</w:t>
      </w:r>
      <w:r w:rsidR="005357E5">
        <w:t>)</w:t>
      </w:r>
    </w:p>
    <w:p w:rsidR="00CD6797" w:rsidRDefault="00CD6797" w:rsidP="00686AEB"/>
    <w:p w:rsidR="00686AEB" w:rsidRDefault="00686AEB" w:rsidP="00686AEB">
      <w:r>
        <w:tab/>
      </w:r>
      <w:r w:rsidR="00EB4F08">
        <w:t>2</w:t>
      </w:r>
      <w:r w:rsidR="001534BB">
        <w:t>.</w:t>
      </w:r>
      <w:r w:rsidR="0063590F">
        <w:tab/>
      </w:r>
      <w:r w:rsidR="001534BB">
        <w:t>This act shall take effect</w:t>
      </w:r>
      <w:r w:rsidR="00CD6797">
        <w:t xml:space="preserve"> immediately.</w:t>
      </w:r>
    </w:p>
    <w:p w:rsidR="00CD6797" w:rsidRPr="00AA7880" w:rsidRDefault="00CD679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182927" w:rsidRDefault="00A0243A" w:rsidP="00A0243A">
      <w:r>
        <w:tab/>
        <w:t xml:space="preserve">This bill </w:t>
      </w:r>
      <w:r w:rsidR="00AA70A7">
        <w:t xml:space="preserve">would amend the </w:t>
      </w:r>
      <w:r w:rsidR="00022A08">
        <w:t>“</w:t>
      </w:r>
      <w:r w:rsidR="00AA70A7" w:rsidRPr="00AA70A7">
        <w:t>Local Redevelopment and Housing Law</w:t>
      </w:r>
      <w:r w:rsidR="001D67E2">
        <w:t>,</w:t>
      </w:r>
      <w:r w:rsidR="00022A08">
        <w:t>”</w:t>
      </w:r>
      <w:r w:rsidR="001D67E2" w:rsidRPr="001D67E2">
        <w:t xml:space="preserve"> P.L.1992, c.79 (C.40A:12A-1 et seq.)</w:t>
      </w:r>
      <w:r w:rsidR="001D67E2">
        <w:t>,</w:t>
      </w:r>
      <w:r w:rsidR="00AA70A7" w:rsidRPr="00AA70A7">
        <w:t xml:space="preserve"> </w:t>
      </w:r>
      <w:r w:rsidR="00AA70A7">
        <w:t xml:space="preserve">to specify </w:t>
      </w:r>
      <w:r w:rsidR="00076346" w:rsidRPr="00076346">
        <w:t xml:space="preserve">that </w:t>
      </w:r>
      <w:r w:rsidR="001D67E2">
        <w:t>farmland</w:t>
      </w:r>
      <w:r w:rsidR="00076346" w:rsidRPr="00076346">
        <w:t xml:space="preserve"> </w:t>
      </w:r>
      <w:r w:rsidR="00973B44">
        <w:t>is not</w:t>
      </w:r>
      <w:r w:rsidR="00AA70A7">
        <w:t xml:space="preserve"> </w:t>
      </w:r>
      <w:r w:rsidR="001D67E2">
        <w:t>a redevelopment area</w:t>
      </w:r>
      <w:r w:rsidR="00076346" w:rsidRPr="00076346">
        <w:t xml:space="preserve"> or </w:t>
      </w:r>
      <w:r w:rsidR="00AA70A7">
        <w:t xml:space="preserve">an </w:t>
      </w:r>
      <w:r w:rsidR="00076346" w:rsidRPr="00076346">
        <w:t xml:space="preserve">area in need of redevelopment under </w:t>
      </w:r>
      <w:r w:rsidR="00AA70A7">
        <w:t>that law.</w:t>
      </w:r>
      <w:r w:rsidR="00EB4F08">
        <w:t xml:space="preserve">  Specifically, this bill amends the definition</w:t>
      </w:r>
      <w:r w:rsidR="00146CA8">
        <w:t>s</w:t>
      </w:r>
      <w:r w:rsidR="00EB4F08">
        <w:t xml:space="preserve"> of “</w:t>
      </w:r>
      <w:r w:rsidR="00EB4F08" w:rsidRPr="00EB4F08">
        <w:t>redevelopment area</w:t>
      </w:r>
      <w:r w:rsidR="00EB4F08">
        <w:t>”</w:t>
      </w:r>
      <w:r w:rsidR="00EB4F08" w:rsidRPr="00EB4F08">
        <w:t xml:space="preserve"> </w:t>
      </w:r>
      <w:r w:rsidR="00DE6F5D">
        <w:t>and “r</w:t>
      </w:r>
      <w:r w:rsidR="00DE6F5D" w:rsidRPr="00DE6F5D">
        <w:t xml:space="preserve">ehabilitation area” </w:t>
      </w:r>
      <w:r w:rsidR="00A14A37">
        <w:t>used in th</w:t>
      </w:r>
      <w:r w:rsidR="00DE6F5D">
        <w:t>e law</w:t>
      </w:r>
      <w:r w:rsidR="00A14A37">
        <w:t xml:space="preserve"> to specifically exclude any land </w:t>
      </w:r>
      <w:r w:rsidR="00A14A37" w:rsidRPr="00A14A37">
        <w:t>actively devoted to agricultural or horticultural use that is valued, assessed, and taxed pursuant to the "Farmland Assessment Act of 1964," P.L.1964, c.48 (C.54:4-23.1 et seq.).</w:t>
      </w:r>
    </w:p>
    <w:p w:rsidR="00AA70A7" w:rsidRDefault="009377BD" w:rsidP="00B72774">
      <w:r>
        <w:tab/>
      </w:r>
      <w:r w:rsidR="00DE6F5D">
        <w:t xml:space="preserve">Some municipalities have </w:t>
      </w:r>
      <w:r w:rsidR="003C716A">
        <w:t>undertaken efforts to designate</w:t>
      </w:r>
      <w:r w:rsidR="00DE6F5D">
        <w:t xml:space="preserve"> productive farmland as </w:t>
      </w:r>
      <w:r w:rsidR="003C716A">
        <w:t xml:space="preserve">an area in need of redevelopment or rehabilitation under the </w:t>
      </w:r>
      <w:r w:rsidR="003C716A" w:rsidRPr="003C716A">
        <w:t>“Loca</w:t>
      </w:r>
      <w:r w:rsidR="003C716A">
        <w:t>l Redevelopment and Housing Law.</w:t>
      </w:r>
      <w:r w:rsidR="003C716A" w:rsidRPr="003C716A">
        <w:t>”</w:t>
      </w:r>
      <w:r w:rsidR="003C716A">
        <w:t xml:space="preserve">  However, classifying farmland in this manner is detrimental to the State’s agricultural economy.  </w:t>
      </w:r>
      <w:r w:rsidR="009E4ACD">
        <w:t xml:space="preserve">Retaining productive farmland is critically important to the State.  </w:t>
      </w:r>
      <w:r w:rsidR="003C716A">
        <w:t>New Jersey is known as “The Garden State,” and agriculture is the State’s third largest industry</w:t>
      </w:r>
      <w:r w:rsidR="00B72774">
        <w:t>, behind pharmaceuticals and tourism</w:t>
      </w:r>
      <w:r w:rsidR="003C716A">
        <w:t xml:space="preserve">.  </w:t>
      </w:r>
      <w:r w:rsidR="00B72774">
        <w:t xml:space="preserve">New Jersey's farmlands are the foundation for a strong agricultural industry and a way of life for generations of farm families.  Scenic landscapes of green, productive fields are an important part of what makes New Jersey a desirable place to live and work.  </w:t>
      </w:r>
    </w:p>
    <w:sectPr w:rsidR="00AA70A7" w:rsidSect="000E22E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76E0" w:rsidRDefault="00CE76E0" w:rsidP="00CE76E0">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34BB" w:rsidRPr="00921C91" w:rsidRDefault="001534BB">
    <w:pPr>
      <w:pStyle w:val="Footer"/>
      <w:rPr>
        <w:szCs w:val="18"/>
      </w:rPr>
    </w:pPr>
  </w:p>
  <w:p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534BB" w:rsidRDefault="001534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12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22E9" w:rsidRDefault="000E22E9" w:rsidP="000E22E9">
    <w:pPr>
      <w:pStyle w:val="bpuHeadSpon"/>
    </w:pPr>
    <w:r w:rsidRPr="000E22E9">
      <w:rPr>
        <w:rStyle w:val="bpuHeadSponChar"/>
      </w:rPr>
      <w:t>A5793</w:t>
    </w:r>
    <w:r>
      <w:t xml:space="preserve"> SPACE, HOUGHTALING</w:t>
    </w:r>
  </w:p>
  <w:p w:rsidR="000E22E9" w:rsidRDefault="000E22E9" w:rsidP="000E22E9">
    <w:pPr>
      <w:pStyle w:val="bpuHeadSpon"/>
    </w:pPr>
    <w:r>
      <w:fldChar w:fldCharType="begin"/>
    </w:r>
    <w:r>
      <w:instrText xml:space="preserve"> PAGE  \* MERGEFORMAT </w:instrText>
    </w:r>
    <w:r>
      <w:fldChar w:fldCharType="separate"/>
    </w:r>
    <w:r w:rsidR="00A6034F">
      <w:rPr>
        <w:noProof/>
      </w:rPr>
      <w:t>5</w:t>
    </w:r>
    <w:r>
      <w:fldChar w:fldCharType="end"/>
    </w:r>
  </w:p>
  <w:p w:rsidR="000E22E9" w:rsidRDefault="000E22E9" w:rsidP="000E22E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22E9" w:rsidRDefault="000E22E9" w:rsidP="000E22E9">
    <w:pPr>
      <w:pStyle w:val="bpuHeadSpon"/>
    </w:pPr>
    <w:r w:rsidRPr="000E22E9">
      <w:rPr>
        <w:rStyle w:val="bpuHeadSponChar"/>
      </w:rPr>
      <w:t>A5793</w:t>
    </w:r>
    <w:r>
      <w:t xml:space="preserve"> SPACE, HOUGHTALING</w:t>
    </w:r>
  </w:p>
  <w:p w:rsidR="000E22E9" w:rsidRDefault="000E22E9" w:rsidP="000E22E9">
    <w:pPr>
      <w:pStyle w:val="bpuHeadSpon"/>
    </w:pPr>
    <w:r>
      <w:fldChar w:fldCharType="begin"/>
    </w:r>
    <w:r>
      <w:instrText xml:space="preserve"> PAGE  \* MERGEFORMAT </w:instrText>
    </w:r>
    <w:r>
      <w:fldChar w:fldCharType="separate"/>
    </w:r>
    <w:r w:rsidR="00A6034F">
      <w:rPr>
        <w:noProof/>
      </w:rPr>
      <w:t>2</w:t>
    </w:r>
    <w:r>
      <w:fldChar w:fldCharType="end"/>
    </w:r>
  </w:p>
  <w:p w:rsidR="000E22E9" w:rsidRDefault="000E22E9" w:rsidP="000E22E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055FE"/>
    <w:rsid w:val="000160A5"/>
    <w:rsid w:val="00022A08"/>
    <w:rsid w:val="0002335B"/>
    <w:rsid w:val="000265A6"/>
    <w:rsid w:val="0003549A"/>
    <w:rsid w:val="000367AE"/>
    <w:rsid w:val="00043B22"/>
    <w:rsid w:val="00054975"/>
    <w:rsid w:val="00057D20"/>
    <w:rsid w:val="0006197C"/>
    <w:rsid w:val="0006281F"/>
    <w:rsid w:val="00076346"/>
    <w:rsid w:val="0008141C"/>
    <w:rsid w:val="000915AA"/>
    <w:rsid w:val="00094A55"/>
    <w:rsid w:val="000A44A7"/>
    <w:rsid w:val="000B1054"/>
    <w:rsid w:val="000B3411"/>
    <w:rsid w:val="000C054C"/>
    <w:rsid w:val="000C12C2"/>
    <w:rsid w:val="000D11AF"/>
    <w:rsid w:val="000D6255"/>
    <w:rsid w:val="000D6262"/>
    <w:rsid w:val="000D7B4A"/>
    <w:rsid w:val="000E22E9"/>
    <w:rsid w:val="000E4006"/>
    <w:rsid w:val="000F3DA2"/>
    <w:rsid w:val="000F5FDE"/>
    <w:rsid w:val="000F7466"/>
    <w:rsid w:val="0013000E"/>
    <w:rsid w:val="00133F81"/>
    <w:rsid w:val="00135943"/>
    <w:rsid w:val="00146CA8"/>
    <w:rsid w:val="001534BB"/>
    <w:rsid w:val="00153F73"/>
    <w:rsid w:val="001645FB"/>
    <w:rsid w:val="0016744D"/>
    <w:rsid w:val="00173D2B"/>
    <w:rsid w:val="00181676"/>
    <w:rsid w:val="00182927"/>
    <w:rsid w:val="00183603"/>
    <w:rsid w:val="00194242"/>
    <w:rsid w:val="00194E78"/>
    <w:rsid w:val="0019707B"/>
    <w:rsid w:val="00197E8B"/>
    <w:rsid w:val="00197FA4"/>
    <w:rsid w:val="001A161A"/>
    <w:rsid w:val="001A3B79"/>
    <w:rsid w:val="001A66B6"/>
    <w:rsid w:val="001B4716"/>
    <w:rsid w:val="001B4EA4"/>
    <w:rsid w:val="001C219C"/>
    <w:rsid w:val="001C330D"/>
    <w:rsid w:val="001C7C52"/>
    <w:rsid w:val="001D25F3"/>
    <w:rsid w:val="001D67E2"/>
    <w:rsid w:val="001E15F1"/>
    <w:rsid w:val="001E16FA"/>
    <w:rsid w:val="001E6213"/>
    <w:rsid w:val="001F14C7"/>
    <w:rsid w:val="001F7405"/>
    <w:rsid w:val="00205533"/>
    <w:rsid w:val="00212B8D"/>
    <w:rsid w:val="00221110"/>
    <w:rsid w:val="00222983"/>
    <w:rsid w:val="00232A7E"/>
    <w:rsid w:val="002370D0"/>
    <w:rsid w:val="00241FFA"/>
    <w:rsid w:val="00255958"/>
    <w:rsid w:val="00257FA2"/>
    <w:rsid w:val="0026574A"/>
    <w:rsid w:val="002660BB"/>
    <w:rsid w:val="0027158C"/>
    <w:rsid w:val="002720E8"/>
    <w:rsid w:val="00275293"/>
    <w:rsid w:val="002776B0"/>
    <w:rsid w:val="00286C7E"/>
    <w:rsid w:val="002A1029"/>
    <w:rsid w:val="002A3A1A"/>
    <w:rsid w:val="002A4692"/>
    <w:rsid w:val="002A51BA"/>
    <w:rsid w:val="002B2E26"/>
    <w:rsid w:val="002B3FE6"/>
    <w:rsid w:val="002B68C5"/>
    <w:rsid w:val="002B7666"/>
    <w:rsid w:val="002C2D81"/>
    <w:rsid w:val="002C461E"/>
    <w:rsid w:val="002C6CEC"/>
    <w:rsid w:val="002D768A"/>
    <w:rsid w:val="002E09CE"/>
    <w:rsid w:val="002E69D1"/>
    <w:rsid w:val="002F3BA6"/>
    <w:rsid w:val="0031301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F8E"/>
    <w:rsid w:val="00391DA4"/>
    <w:rsid w:val="003A38B2"/>
    <w:rsid w:val="003A3C64"/>
    <w:rsid w:val="003A3F83"/>
    <w:rsid w:val="003C43EF"/>
    <w:rsid w:val="003C510D"/>
    <w:rsid w:val="003C5A6B"/>
    <w:rsid w:val="003C716A"/>
    <w:rsid w:val="003C7FB2"/>
    <w:rsid w:val="003D24DE"/>
    <w:rsid w:val="003E26D4"/>
    <w:rsid w:val="003E47BA"/>
    <w:rsid w:val="003F3B37"/>
    <w:rsid w:val="0040195A"/>
    <w:rsid w:val="00402DC0"/>
    <w:rsid w:val="00416C4B"/>
    <w:rsid w:val="0041751E"/>
    <w:rsid w:val="004211E5"/>
    <w:rsid w:val="00422091"/>
    <w:rsid w:val="00431687"/>
    <w:rsid w:val="0043386C"/>
    <w:rsid w:val="00436F2D"/>
    <w:rsid w:val="00436F5D"/>
    <w:rsid w:val="00441B42"/>
    <w:rsid w:val="0045118A"/>
    <w:rsid w:val="00455D51"/>
    <w:rsid w:val="00456BF9"/>
    <w:rsid w:val="00461057"/>
    <w:rsid w:val="004704A8"/>
    <w:rsid w:val="00471102"/>
    <w:rsid w:val="00471F18"/>
    <w:rsid w:val="004727F9"/>
    <w:rsid w:val="00484144"/>
    <w:rsid w:val="00484C19"/>
    <w:rsid w:val="00485866"/>
    <w:rsid w:val="00492076"/>
    <w:rsid w:val="00493B1D"/>
    <w:rsid w:val="00497037"/>
    <w:rsid w:val="004A3009"/>
    <w:rsid w:val="004A6289"/>
    <w:rsid w:val="004A6940"/>
    <w:rsid w:val="004A77A4"/>
    <w:rsid w:val="004C742C"/>
    <w:rsid w:val="004E1F3E"/>
    <w:rsid w:val="004F21BD"/>
    <w:rsid w:val="004F4F1D"/>
    <w:rsid w:val="004F74DD"/>
    <w:rsid w:val="00501317"/>
    <w:rsid w:val="0050495C"/>
    <w:rsid w:val="00505DC9"/>
    <w:rsid w:val="00506E1E"/>
    <w:rsid w:val="00513C81"/>
    <w:rsid w:val="00516E2E"/>
    <w:rsid w:val="00527BFB"/>
    <w:rsid w:val="00532A32"/>
    <w:rsid w:val="005357E5"/>
    <w:rsid w:val="00540B0B"/>
    <w:rsid w:val="0054460F"/>
    <w:rsid w:val="005536CD"/>
    <w:rsid w:val="00554051"/>
    <w:rsid w:val="00557240"/>
    <w:rsid w:val="005651F3"/>
    <w:rsid w:val="00572184"/>
    <w:rsid w:val="00577296"/>
    <w:rsid w:val="00577A15"/>
    <w:rsid w:val="00580533"/>
    <w:rsid w:val="00581568"/>
    <w:rsid w:val="00582AD5"/>
    <w:rsid w:val="0059131D"/>
    <w:rsid w:val="005B3F92"/>
    <w:rsid w:val="005B479C"/>
    <w:rsid w:val="005B4AE8"/>
    <w:rsid w:val="005B561E"/>
    <w:rsid w:val="005C07E4"/>
    <w:rsid w:val="005C2124"/>
    <w:rsid w:val="005C336F"/>
    <w:rsid w:val="005C62AD"/>
    <w:rsid w:val="005C7F3C"/>
    <w:rsid w:val="005E017C"/>
    <w:rsid w:val="005E3F55"/>
    <w:rsid w:val="005E50C6"/>
    <w:rsid w:val="005F2A97"/>
    <w:rsid w:val="005F399B"/>
    <w:rsid w:val="006019F8"/>
    <w:rsid w:val="00605B20"/>
    <w:rsid w:val="0061156F"/>
    <w:rsid w:val="00613FF5"/>
    <w:rsid w:val="006155A8"/>
    <w:rsid w:val="00621B94"/>
    <w:rsid w:val="00626239"/>
    <w:rsid w:val="00635316"/>
    <w:rsid w:val="00635449"/>
    <w:rsid w:val="0063590F"/>
    <w:rsid w:val="006378C5"/>
    <w:rsid w:val="00645E6A"/>
    <w:rsid w:val="00665CBC"/>
    <w:rsid w:val="0066689B"/>
    <w:rsid w:val="00667A5C"/>
    <w:rsid w:val="00677316"/>
    <w:rsid w:val="00686AEB"/>
    <w:rsid w:val="00690A6D"/>
    <w:rsid w:val="006B2C66"/>
    <w:rsid w:val="006B7897"/>
    <w:rsid w:val="006B7FA7"/>
    <w:rsid w:val="006C086A"/>
    <w:rsid w:val="006C21C1"/>
    <w:rsid w:val="006C7327"/>
    <w:rsid w:val="006D00E5"/>
    <w:rsid w:val="006D791B"/>
    <w:rsid w:val="006E2895"/>
    <w:rsid w:val="006E3CC0"/>
    <w:rsid w:val="006F180D"/>
    <w:rsid w:val="006F4334"/>
    <w:rsid w:val="006F47AF"/>
    <w:rsid w:val="006F6B8A"/>
    <w:rsid w:val="0070028D"/>
    <w:rsid w:val="007057F5"/>
    <w:rsid w:val="00707CD3"/>
    <w:rsid w:val="00716BB9"/>
    <w:rsid w:val="007256D1"/>
    <w:rsid w:val="007279FD"/>
    <w:rsid w:val="00733840"/>
    <w:rsid w:val="007502CB"/>
    <w:rsid w:val="007518D4"/>
    <w:rsid w:val="00752D79"/>
    <w:rsid w:val="00752E20"/>
    <w:rsid w:val="00756EDE"/>
    <w:rsid w:val="00774C1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710"/>
    <w:rsid w:val="007F485D"/>
    <w:rsid w:val="007F6050"/>
    <w:rsid w:val="0080042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439"/>
    <w:rsid w:val="008C79B3"/>
    <w:rsid w:val="008D77BD"/>
    <w:rsid w:val="008E454C"/>
    <w:rsid w:val="008F1E5A"/>
    <w:rsid w:val="00901BDA"/>
    <w:rsid w:val="009121D8"/>
    <w:rsid w:val="00912E68"/>
    <w:rsid w:val="00916F7A"/>
    <w:rsid w:val="00917FE3"/>
    <w:rsid w:val="009318C7"/>
    <w:rsid w:val="00931C09"/>
    <w:rsid w:val="009348C2"/>
    <w:rsid w:val="009377BD"/>
    <w:rsid w:val="009440D0"/>
    <w:rsid w:val="009523A3"/>
    <w:rsid w:val="00960958"/>
    <w:rsid w:val="00963A46"/>
    <w:rsid w:val="00966A3E"/>
    <w:rsid w:val="00971493"/>
    <w:rsid w:val="00971AD9"/>
    <w:rsid w:val="00973069"/>
    <w:rsid w:val="00973523"/>
    <w:rsid w:val="00973B44"/>
    <w:rsid w:val="00980766"/>
    <w:rsid w:val="009835D4"/>
    <w:rsid w:val="009865D4"/>
    <w:rsid w:val="00997152"/>
    <w:rsid w:val="009972CD"/>
    <w:rsid w:val="009A0E9C"/>
    <w:rsid w:val="009A45DA"/>
    <w:rsid w:val="009B06D2"/>
    <w:rsid w:val="009B34EC"/>
    <w:rsid w:val="009B4473"/>
    <w:rsid w:val="009B5D67"/>
    <w:rsid w:val="009B6176"/>
    <w:rsid w:val="009C0D22"/>
    <w:rsid w:val="009C2DD9"/>
    <w:rsid w:val="009C3E09"/>
    <w:rsid w:val="009C5630"/>
    <w:rsid w:val="009D0E5D"/>
    <w:rsid w:val="009D0F63"/>
    <w:rsid w:val="009D7934"/>
    <w:rsid w:val="009D7CCF"/>
    <w:rsid w:val="009E1E21"/>
    <w:rsid w:val="009E4ACD"/>
    <w:rsid w:val="009E5961"/>
    <w:rsid w:val="009F4FAC"/>
    <w:rsid w:val="00A017C0"/>
    <w:rsid w:val="00A0243A"/>
    <w:rsid w:val="00A11228"/>
    <w:rsid w:val="00A14A37"/>
    <w:rsid w:val="00A222C2"/>
    <w:rsid w:val="00A305D6"/>
    <w:rsid w:val="00A342C4"/>
    <w:rsid w:val="00A417D0"/>
    <w:rsid w:val="00A50F6B"/>
    <w:rsid w:val="00A52237"/>
    <w:rsid w:val="00A551D6"/>
    <w:rsid w:val="00A6034F"/>
    <w:rsid w:val="00A6251B"/>
    <w:rsid w:val="00A6754E"/>
    <w:rsid w:val="00A70F58"/>
    <w:rsid w:val="00A72987"/>
    <w:rsid w:val="00A7346B"/>
    <w:rsid w:val="00A84C4F"/>
    <w:rsid w:val="00A932A1"/>
    <w:rsid w:val="00A96E06"/>
    <w:rsid w:val="00AA6197"/>
    <w:rsid w:val="00AA6C70"/>
    <w:rsid w:val="00AA70A7"/>
    <w:rsid w:val="00AB16FD"/>
    <w:rsid w:val="00AB4813"/>
    <w:rsid w:val="00AC6466"/>
    <w:rsid w:val="00AC7639"/>
    <w:rsid w:val="00AD08BB"/>
    <w:rsid w:val="00AD0EC0"/>
    <w:rsid w:val="00AD70D6"/>
    <w:rsid w:val="00AD75BC"/>
    <w:rsid w:val="00AD7BB0"/>
    <w:rsid w:val="00AD7BC9"/>
    <w:rsid w:val="00AE1871"/>
    <w:rsid w:val="00AF1A8C"/>
    <w:rsid w:val="00AF2F8E"/>
    <w:rsid w:val="00AF3113"/>
    <w:rsid w:val="00B0116D"/>
    <w:rsid w:val="00B01173"/>
    <w:rsid w:val="00B02F35"/>
    <w:rsid w:val="00B05A3C"/>
    <w:rsid w:val="00B07100"/>
    <w:rsid w:val="00B073FE"/>
    <w:rsid w:val="00B1138C"/>
    <w:rsid w:val="00B2574A"/>
    <w:rsid w:val="00B35D8A"/>
    <w:rsid w:val="00B36462"/>
    <w:rsid w:val="00B45B34"/>
    <w:rsid w:val="00B57047"/>
    <w:rsid w:val="00B61D86"/>
    <w:rsid w:val="00B6342D"/>
    <w:rsid w:val="00B726BD"/>
    <w:rsid w:val="00B72774"/>
    <w:rsid w:val="00B732BC"/>
    <w:rsid w:val="00B77ABC"/>
    <w:rsid w:val="00B813B9"/>
    <w:rsid w:val="00B90E33"/>
    <w:rsid w:val="00B9676B"/>
    <w:rsid w:val="00BA0DA7"/>
    <w:rsid w:val="00BA2EA5"/>
    <w:rsid w:val="00BA364B"/>
    <w:rsid w:val="00BB1190"/>
    <w:rsid w:val="00BB31D0"/>
    <w:rsid w:val="00BB3A11"/>
    <w:rsid w:val="00BB4DDB"/>
    <w:rsid w:val="00BB5D79"/>
    <w:rsid w:val="00BB5F02"/>
    <w:rsid w:val="00BC7892"/>
    <w:rsid w:val="00BE24D6"/>
    <w:rsid w:val="00BE7EFA"/>
    <w:rsid w:val="00BF06AD"/>
    <w:rsid w:val="00BF1E4C"/>
    <w:rsid w:val="00BF2C67"/>
    <w:rsid w:val="00BF3552"/>
    <w:rsid w:val="00BF79AE"/>
    <w:rsid w:val="00C04F4D"/>
    <w:rsid w:val="00C12E48"/>
    <w:rsid w:val="00C13D14"/>
    <w:rsid w:val="00C15F53"/>
    <w:rsid w:val="00C23F09"/>
    <w:rsid w:val="00C25356"/>
    <w:rsid w:val="00C328D0"/>
    <w:rsid w:val="00C432F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ED4"/>
    <w:rsid w:val="00CD0F93"/>
    <w:rsid w:val="00CD1BD1"/>
    <w:rsid w:val="00CD528D"/>
    <w:rsid w:val="00CD6797"/>
    <w:rsid w:val="00CE748A"/>
    <w:rsid w:val="00CE76E0"/>
    <w:rsid w:val="00CE78BF"/>
    <w:rsid w:val="00CF65EB"/>
    <w:rsid w:val="00CF72AD"/>
    <w:rsid w:val="00D01D33"/>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444"/>
    <w:rsid w:val="00DE10D1"/>
    <w:rsid w:val="00DE2514"/>
    <w:rsid w:val="00DE6851"/>
    <w:rsid w:val="00DE6F5D"/>
    <w:rsid w:val="00DF03EE"/>
    <w:rsid w:val="00E01B71"/>
    <w:rsid w:val="00E05CC9"/>
    <w:rsid w:val="00E15573"/>
    <w:rsid w:val="00E167A6"/>
    <w:rsid w:val="00E25A5B"/>
    <w:rsid w:val="00E373C7"/>
    <w:rsid w:val="00E4267B"/>
    <w:rsid w:val="00E42F13"/>
    <w:rsid w:val="00E452DF"/>
    <w:rsid w:val="00E543CF"/>
    <w:rsid w:val="00E546FD"/>
    <w:rsid w:val="00E608F1"/>
    <w:rsid w:val="00E611B9"/>
    <w:rsid w:val="00E7144F"/>
    <w:rsid w:val="00E7229F"/>
    <w:rsid w:val="00E73D74"/>
    <w:rsid w:val="00E76A79"/>
    <w:rsid w:val="00E80692"/>
    <w:rsid w:val="00E80AD8"/>
    <w:rsid w:val="00E80C24"/>
    <w:rsid w:val="00E93836"/>
    <w:rsid w:val="00E94537"/>
    <w:rsid w:val="00EA7063"/>
    <w:rsid w:val="00EA7C16"/>
    <w:rsid w:val="00EB4F08"/>
    <w:rsid w:val="00EC5281"/>
    <w:rsid w:val="00EC791D"/>
    <w:rsid w:val="00EC7CA6"/>
    <w:rsid w:val="00ED3C5D"/>
    <w:rsid w:val="00ED4553"/>
    <w:rsid w:val="00EE53B8"/>
    <w:rsid w:val="00F00D08"/>
    <w:rsid w:val="00F11E26"/>
    <w:rsid w:val="00F15583"/>
    <w:rsid w:val="00F200EE"/>
    <w:rsid w:val="00F22481"/>
    <w:rsid w:val="00F2542E"/>
    <w:rsid w:val="00F27278"/>
    <w:rsid w:val="00F344E3"/>
    <w:rsid w:val="00F34D58"/>
    <w:rsid w:val="00F41A9D"/>
    <w:rsid w:val="00F44314"/>
    <w:rsid w:val="00F462E9"/>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08AB722"/>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F5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22E9"/>
  </w:style>
  <w:style w:type="paragraph" w:styleId="BalloonText">
    <w:name w:val="Balloon Text"/>
    <w:basedOn w:val="Normal"/>
    <w:link w:val="BalloonTextChar"/>
    <w:semiHidden/>
    <w:unhideWhenUsed/>
    <w:rsid w:val="00A603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03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1647</Words>
  <Characters>9504</Characters>
  <Application>Microsoft Office Word</Application>
  <DocSecurity>0</DocSecurity>
  <Lines>216</Lines>
  <Paragraphs>45</Paragraphs>
  <ScaleCrop>false</ScaleCrop>
  <HeadingPairs>
    <vt:vector size="2" baseType="variant">
      <vt:variant>
        <vt:lpstr>Title</vt:lpstr>
      </vt:variant>
      <vt:variant>
        <vt:i4>1</vt:i4>
      </vt:variant>
    </vt:vector>
  </HeadingPairs>
  <TitlesOfParts>
    <vt:vector size="1" baseType="lpstr">
      <vt:lpstr>A5793</vt:lpstr>
    </vt:vector>
  </TitlesOfParts>
  <Manager>R225</Manager>
  <Company>NJ Office of Legislative Services</Company>
  <LinksUpToDate>false</LinksUpToDate>
  <CharactersWithSpaces>11188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A5793</dc:title>
  <dc:subject/>
  <dc:creator>Assemblyman  SPACE, Assemblyman  HOUGHTALING</dc:creator>
  <cp:keywords>A5793|5|EA |161|300|133|N|0|</cp:keywords>
  <dc:description>INTRODUCED JUNE 1, 2021</dc:description>
  <cp:lastModifiedBy>Todaro, Vivian</cp:lastModifiedBy>
  <cp:revision>2</cp:revision>
  <cp:lastPrinted>2021-06-25T13:27:00Z</cp:lastPrinted>
  <dcterms:created xsi:type="dcterms:W3CDTF">2021-06-25T13:27:00Z</dcterms:created>
  <dcterms:modified xsi:type="dcterms:W3CDTF">2021-06-25T13:27:00Z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