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header4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00CCC" w:rsidRDefault="00900CCC" w:rsidP="00900CCC">
      <w:pPr>
        <w:pStyle w:val="bpuBill"/>
      </w:pPr>
      <w:bookmarkStart w:id="0" w:name="bpuFrontPg"/>
      <w:bookmarkStart w:id="1" w:name="_GoBack"/>
      <w:bookmarkEnd w:id="0"/>
      <w:bookmarkEnd w:id="1"/>
      <w:r>
        <w:t xml:space="preserve">ASSEMBLY, No. 5806 </w:t>
      </w:r>
    </w:p>
    <w:p w:rsidR="00900CCC" w:rsidRPr="009D38FF" w:rsidRDefault="00900CCC" w:rsidP="00900CCC">
      <w:pPr>
        <w:pStyle w:val="bpuWpGraphic"/>
      </w:pPr>
      <w:r>
        <w:object w:dxaOrig="8985" w:dyaOrig="2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2pt" o:ole="">
            <v:imagedata r:id="rId7" o:title=""/>
          </v:shape>
          <o:OLEObject Type="Embed" ProgID="WPWin6.1" ShapeID="_x0000_i1025" DrawAspect="Content" ObjectID="_1684129976" r:id="rId8"/>
        </w:object>
      </w:r>
    </w:p>
    <w:p w:rsidR="00900CCC" w:rsidRDefault="00900CCC" w:rsidP="00900CCC">
      <w:pPr>
        <w:pStyle w:val="bpuState"/>
      </w:pPr>
      <w:r>
        <w:t>STATE OF NEW JERSEY</w:t>
      </w:r>
    </w:p>
    <w:p w:rsidR="00900CCC" w:rsidRDefault="00900CCC" w:rsidP="00900CCC">
      <w:pPr>
        <w:pStyle w:val="bpuLegislature"/>
      </w:pPr>
      <w:r>
        <w:t>219th LEGISLATURE</w:t>
      </w:r>
    </w:p>
    <w:p w:rsidR="00900CCC" w:rsidRDefault="00900CCC" w:rsidP="00900CCC">
      <w:pPr>
        <w:pStyle w:val="bpuWpGraphic"/>
      </w:pPr>
      <w:r>
        <w:object w:dxaOrig="8985" w:dyaOrig="255">
          <v:shape id="_x0000_i1026" type="#_x0000_t75" style="width:6in;height:12pt" o:ole="">
            <v:imagedata r:id="rId7" o:title=""/>
          </v:shape>
          <o:OLEObject Type="Embed" ProgID="WPWin6.1" ShapeID="_x0000_i1026" DrawAspect="Content" ObjectID="_1684129977" r:id="rId9"/>
        </w:object>
      </w:r>
      <w:r>
        <w:t xml:space="preserve">  </w:t>
      </w:r>
    </w:p>
    <w:p w:rsidR="00900CCC" w:rsidRDefault="00900CCC" w:rsidP="00900CCC">
      <w:pPr>
        <w:pStyle w:val="bpuIntro"/>
      </w:pPr>
      <w:r>
        <w:t xml:space="preserve">INTRODUCED JUNE </w:t>
      </w:r>
      <w:r w:rsidR="00391903">
        <w:t>1</w:t>
      </w:r>
      <w:r>
        <w:t>, 2021</w:t>
      </w:r>
    </w:p>
    <w:p w:rsidR="00900CCC" w:rsidRDefault="00900CCC" w:rsidP="00900CCC">
      <w:pPr>
        <w:pStyle w:val="bpuIntro"/>
      </w:pPr>
    </w:p>
    <w:p w:rsidR="00900CCC" w:rsidRDefault="00900CCC" w:rsidP="00900CCC">
      <w:pPr>
        <w:pStyle w:val="bpuIntro"/>
        <w:sectPr w:rsidR="00900CCC" w:rsidSect="00900CCC">
          <w:headerReference w:type="even" r:id="rId10"/>
          <w:headerReference w:type="default" r:id="rId11"/>
          <w:pgSz w:w="12240" w:h="20160" w:code="5"/>
          <w:pgMar w:top="2160" w:right="1440" w:bottom="1440" w:left="1440" w:header="72" w:footer="720" w:gutter="0"/>
          <w:pgNumType w:start="1"/>
          <w:cols w:space="720"/>
          <w:docGrid w:linePitch="360"/>
        </w:sectPr>
      </w:pPr>
    </w:p>
    <w:p w:rsidR="00900CCC" w:rsidRDefault="00900CCC" w:rsidP="00900CCC">
      <w:pPr>
        <w:pStyle w:val="bpuIntro"/>
      </w:pPr>
    </w:p>
    <w:p w:rsidR="00900CCC" w:rsidRDefault="00900CCC" w:rsidP="00900CCC">
      <w:pPr>
        <w:pStyle w:val="bpuSponsor"/>
      </w:pPr>
      <w:r>
        <w:t>Sponsored by:</w:t>
      </w:r>
    </w:p>
    <w:p w:rsidR="00900CCC" w:rsidRDefault="00900CCC" w:rsidP="00900CCC">
      <w:pPr>
        <w:pStyle w:val="bpuSponsor"/>
      </w:pPr>
      <w:r>
        <w:t>Assemblyman  WILLIAM W. SPEARMAN</w:t>
      </w:r>
    </w:p>
    <w:p w:rsidR="00900CCC" w:rsidRDefault="00900CCC" w:rsidP="00900CCC">
      <w:pPr>
        <w:pStyle w:val="bpuSponsor"/>
      </w:pPr>
      <w:r>
        <w:t>District 5 (Camden and Gloucester)</w:t>
      </w:r>
    </w:p>
    <w:p w:rsidR="00900CCC" w:rsidRDefault="00900CCC" w:rsidP="00900CCC">
      <w:pPr>
        <w:pStyle w:val="bpuSponsor"/>
      </w:pPr>
    </w:p>
    <w:p w:rsidR="00900CCC" w:rsidRDefault="00900CCC" w:rsidP="00900CCC">
      <w:pPr>
        <w:pStyle w:val="bpuSponsor"/>
      </w:pPr>
    </w:p>
    <w:p w:rsidR="00900CCC" w:rsidRDefault="00900CCC" w:rsidP="00900CCC">
      <w:pPr>
        <w:pStyle w:val="bpuSponsor"/>
      </w:pPr>
    </w:p>
    <w:p w:rsidR="00900CCC" w:rsidRDefault="00900CCC" w:rsidP="00900CCC">
      <w:pPr>
        <w:pStyle w:val="bpuSponsor"/>
      </w:pPr>
    </w:p>
    <w:p w:rsidR="00900CCC" w:rsidRDefault="00900CCC" w:rsidP="00EC0788">
      <w:pPr>
        <w:pStyle w:val="bpuSponsor"/>
      </w:pPr>
      <w:r>
        <w:t>SYNOPSIS</w:t>
      </w:r>
    </w:p>
    <w:p w:rsidR="00900CCC" w:rsidRDefault="00EC0788" w:rsidP="00900CCC">
      <w:pPr>
        <w:pStyle w:val="bpuNormText"/>
      </w:pPr>
      <w:r>
        <w:tab/>
      </w:r>
      <w:r w:rsidR="00900CCC">
        <w:t xml:space="preserve">Permits recruiting and pre-screening applicants for civil service county correctional officer title.  </w:t>
      </w:r>
    </w:p>
    <w:p w:rsidR="00900CCC" w:rsidRDefault="00900CCC" w:rsidP="00900CCC">
      <w:pPr>
        <w:pStyle w:val="bpuNormText"/>
      </w:pPr>
    </w:p>
    <w:p w:rsidR="00900CCC" w:rsidRDefault="00900CCC" w:rsidP="00900CCC">
      <w:pPr>
        <w:pStyle w:val="bpuSponsor"/>
      </w:pPr>
      <w:r>
        <w:t xml:space="preserve">CURRENT VERSION OF TEXT </w:t>
      </w:r>
    </w:p>
    <w:p w:rsidR="00900CCC" w:rsidRDefault="00900CCC" w:rsidP="00900CCC">
      <w:pPr>
        <w:pStyle w:val="bpuNormText"/>
      </w:pPr>
      <w:r>
        <w:tab/>
        <w:t>As introduced.</w:t>
      </w:r>
    </w:p>
    <w:p w:rsidR="00900CCC" w:rsidRDefault="00900CCC" w:rsidP="00900CCC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align>center</wp:align>
            </wp:positionH>
            <wp:positionV relativeFrom="page">
              <wp:posOffset>7772400</wp:posOffset>
            </wp:positionV>
            <wp:extent cx="3257550" cy="3409950"/>
            <wp:effectExtent l="0" t="0" r="0" b="0"/>
            <wp:wrapNone/>
            <wp:docPr id="2" name="State Seal" descr="SEAL4B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EAL4BIL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lum bright="70000" contrast="-5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550" cy="3409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   </w:t>
      </w:r>
    </w:p>
    <w:p w:rsidR="00900CCC" w:rsidRDefault="00900CCC" w:rsidP="008916EC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</w:tabs>
        <w:sectPr w:rsidR="00900CCC" w:rsidSect="00900CCC">
          <w:type w:val="continuous"/>
          <w:pgSz w:w="12240" w:h="20160" w:code="5"/>
          <w:pgMar w:top="1440" w:right="2275" w:bottom="1440" w:left="2275" w:header="72" w:footer="720" w:gutter="0"/>
          <w:pgNumType w:start="1"/>
          <w:cols w:space="720"/>
          <w:docGrid w:linePitch="360"/>
        </w:sectPr>
      </w:pPr>
    </w:p>
    <w:p w:rsidR="00686AEB" w:rsidRPr="00677316" w:rsidRDefault="003F480C" w:rsidP="00EC0788">
      <w:pPr>
        <w:ind w:left="288" w:hanging="288"/>
        <w:rPr>
          <w:rStyle w:val="HangingAnActChar"/>
        </w:rPr>
      </w:pPr>
      <w:r>
        <w:rPr>
          <w:rStyle w:val="BillHead"/>
        </w:rPr>
        <w:lastRenderedPageBreak/>
        <w:t>An Act</w:t>
      </w:r>
      <w:r w:rsidR="00686AEB" w:rsidRPr="006B7FA7">
        <w:rPr>
          <w:rStyle w:val="HangingAnActChar"/>
        </w:rPr>
        <w:t xml:space="preserve"> </w:t>
      </w:r>
      <w:r w:rsidR="00874F0A">
        <w:t>permitting counties to recruit and pre-screen applicants for the civil service county correctional officer title</w:t>
      </w:r>
      <w:r w:rsidR="00874F0A" w:rsidRPr="003405C5">
        <w:t>, and supplementing Title 11A of the New Jersey Statues</w:t>
      </w:r>
      <w:r w:rsidR="009308A8">
        <w:rPr>
          <w:rStyle w:val="HangingAnActChar"/>
        </w:rPr>
        <w:t xml:space="preserve">.  </w:t>
      </w:r>
    </w:p>
    <w:p w:rsidR="000B1054" w:rsidRPr="00D71D68" w:rsidRDefault="000B1054" w:rsidP="000B1054"/>
    <w:p w:rsidR="00686AEB" w:rsidRPr="00AA7880" w:rsidRDefault="00686AEB" w:rsidP="00686AEB">
      <w:r>
        <w:tab/>
      </w:r>
      <w:r w:rsidR="003F480C">
        <w:rPr>
          <w:rStyle w:val="BillHeading2"/>
        </w:rPr>
        <w:t>Be It Enacted</w:t>
      </w:r>
      <w:r>
        <w:rPr>
          <w:rStyle w:val="BillHeading2"/>
        </w:rPr>
        <w:t xml:space="preserve"> </w:t>
      </w:r>
      <w:r w:rsidR="003F480C">
        <w:rPr>
          <w:rStyle w:val="BillLanguage"/>
        </w:rPr>
        <w:t>by the Senate and General Assembly of the State of New Jersey:</w:t>
      </w:r>
    </w:p>
    <w:p w:rsidR="00686AEB" w:rsidRDefault="00686AEB" w:rsidP="00686AEB"/>
    <w:p w:rsidR="00E018E7" w:rsidRDefault="00820710" w:rsidP="00686AEB">
      <w:r>
        <w:tab/>
        <w:t xml:space="preserve">1. </w:t>
      </w:r>
      <w:r w:rsidR="003405C5">
        <w:t xml:space="preserve"> </w:t>
      </w:r>
      <w:r w:rsidR="00733862">
        <w:t xml:space="preserve">a.  </w:t>
      </w:r>
      <w:r>
        <w:t xml:space="preserve">The Civil Service </w:t>
      </w:r>
      <w:r w:rsidR="00E018E7">
        <w:t xml:space="preserve">Commission shall permit </w:t>
      </w:r>
      <w:r w:rsidR="00945F45">
        <w:t>a county correctional department</w:t>
      </w:r>
      <w:r w:rsidR="00E018E7">
        <w:t xml:space="preserve"> to recruit and pre-screen applicants for </w:t>
      </w:r>
      <w:r w:rsidR="0043221D">
        <w:t>an</w:t>
      </w:r>
      <w:r w:rsidR="00E018E7">
        <w:t xml:space="preserve"> </w:t>
      </w:r>
      <w:r w:rsidR="00081654">
        <w:t xml:space="preserve">entry level </w:t>
      </w:r>
      <w:r w:rsidR="00E018E7">
        <w:t xml:space="preserve">civil service county correctional officer title.  </w:t>
      </w:r>
      <w:r w:rsidR="00945F45">
        <w:t xml:space="preserve">The </w:t>
      </w:r>
      <w:r w:rsidR="00E018E7">
        <w:t>names</w:t>
      </w:r>
      <w:r w:rsidR="00733862">
        <w:t xml:space="preserve"> of </w:t>
      </w:r>
      <w:r w:rsidR="00081654">
        <w:t xml:space="preserve">the </w:t>
      </w:r>
      <w:r w:rsidR="00733862">
        <w:t xml:space="preserve">recruited and pre-screened applicants </w:t>
      </w:r>
      <w:r w:rsidR="001151B7">
        <w:t xml:space="preserve">may be submitted by </w:t>
      </w:r>
      <w:r w:rsidR="00E018E7">
        <w:t>a</w:t>
      </w:r>
      <w:r w:rsidR="0043221D">
        <w:t xml:space="preserve"> single </w:t>
      </w:r>
      <w:r w:rsidR="00945F45">
        <w:t>county correctional department</w:t>
      </w:r>
      <w:r w:rsidR="00E018E7">
        <w:t xml:space="preserve"> or </w:t>
      </w:r>
      <w:r w:rsidR="00733862">
        <w:t>j</w:t>
      </w:r>
      <w:r w:rsidR="00E018E7">
        <w:t xml:space="preserve">ointly </w:t>
      </w:r>
      <w:r w:rsidR="00733862">
        <w:t>with an adjacent county</w:t>
      </w:r>
      <w:r w:rsidR="00945F45">
        <w:t xml:space="preserve"> correctional department</w:t>
      </w:r>
      <w:r w:rsidR="00733862">
        <w:t xml:space="preserve">.  </w:t>
      </w:r>
      <w:r w:rsidR="00AF0CD6">
        <w:t>A department may submit a list of applicants no more than twice in a calendar year, and a</w:t>
      </w:r>
      <w:r w:rsidR="00E018E7">
        <w:t xml:space="preserve">t no time shall the list of </w:t>
      </w:r>
      <w:r w:rsidR="00081654">
        <w:t>applicants</w:t>
      </w:r>
      <w:r w:rsidR="00E018E7">
        <w:t xml:space="preserve"> be </w:t>
      </w:r>
      <w:r w:rsidR="004F37CA">
        <w:t>fewer</w:t>
      </w:r>
      <w:r w:rsidR="00E018E7">
        <w:t xml:space="preserve"> than 20</w:t>
      </w:r>
      <w:r w:rsidR="00AF0CD6">
        <w:t xml:space="preserve"> persons</w:t>
      </w:r>
      <w:r w:rsidR="00E018E7">
        <w:t>.</w:t>
      </w:r>
      <w:r w:rsidR="00945F45">
        <w:t xml:space="preserve">  </w:t>
      </w:r>
    </w:p>
    <w:p w:rsidR="005C76CC" w:rsidRPr="002767BE" w:rsidRDefault="005C76CC" w:rsidP="00686AEB">
      <w:r w:rsidRPr="002767BE">
        <w:tab/>
      </w:r>
      <w:r w:rsidR="00733862" w:rsidRPr="002767BE">
        <w:t xml:space="preserve">b.  (1)  </w:t>
      </w:r>
      <w:r w:rsidRPr="002767BE">
        <w:t xml:space="preserve">Upon receipt </w:t>
      </w:r>
      <w:r w:rsidR="00081654" w:rsidRPr="002767BE">
        <w:t xml:space="preserve">by the commission </w:t>
      </w:r>
      <w:r w:rsidRPr="002767BE">
        <w:t xml:space="preserve">of the names </w:t>
      </w:r>
      <w:r w:rsidR="00BB31F3" w:rsidRPr="002767BE">
        <w:t xml:space="preserve">of the applicants, the commission shall generate a </w:t>
      </w:r>
      <w:r w:rsidR="00FB1222" w:rsidRPr="002767BE">
        <w:t xml:space="preserve">new </w:t>
      </w:r>
      <w:r w:rsidR="00BB31F3" w:rsidRPr="002767BE">
        <w:t xml:space="preserve">list of </w:t>
      </w:r>
      <w:r w:rsidR="00FB1222" w:rsidRPr="002767BE">
        <w:t>eligible</w:t>
      </w:r>
      <w:r w:rsidR="00081654" w:rsidRPr="002767BE">
        <w:t>s</w:t>
      </w:r>
      <w:r w:rsidR="00BB31F3" w:rsidRPr="002767BE">
        <w:t xml:space="preserve"> if no list has been generated within the </w:t>
      </w:r>
      <w:r w:rsidR="00680775" w:rsidRPr="002767BE">
        <w:t>previous</w:t>
      </w:r>
      <w:r w:rsidR="00BB31F3" w:rsidRPr="002767BE">
        <w:t xml:space="preserve"> 12 months and </w:t>
      </w:r>
      <w:r w:rsidR="00101832" w:rsidRPr="002767BE">
        <w:t xml:space="preserve">the new list shall include </w:t>
      </w:r>
      <w:r w:rsidR="004F37CA" w:rsidRPr="002767BE">
        <w:t>any of the</w:t>
      </w:r>
      <w:r w:rsidR="00BB31F3" w:rsidRPr="002767BE">
        <w:t xml:space="preserve"> applicants </w:t>
      </w:r>
      <w:r w:rsidR="00101832" w:rsidRPr="002767BE">
        <w:t xml:space="preserve">who </w:t>
      </w:r>
      <w:r w:rsidR="00BB31F3" w:rsidRPr="002767BE">
        <w:t xml:space="preserve">have taken and </w:t>
      </w:r>
      <w:r w:rsidR="004E3DF3" w:rsidRPr="002767BE">
        <w:t>received a passing s</w:t>
      </w:r>
      <w:r w:rsidR="00751CC1" w:rsidRPr="002767BE">
        <w:t xml:space="preserve">core on </w:t>
      </w:r>
      <w:r w:rsidR="00BB31F3" w:rsidRPr="002767BE">
        <w:t xml:space="preserve">the </w:t>
      </w:r>
      <w:r w:rsidR="00081654" w:rsidRPr="002767BE">
        <w:t xml:space="preserve">most recent </w:t>
      </w:r>
      <w:r w:rsidR="0095559F" w:rsidRPr="002767BE">
        <w:t xml:space="preserve">unexpired </w:t>
      </w:r>
      <w:r w:rsidR="00081654" w:rsidRPr="002767BE">
        <w:t xml:space="preserve">county correctional officer </w:t>
      </w:r>
      <w:r w:rsidR="00BB31F3" w:rsidRPr="002767BE">
        <w:t xml:space="preserve">civil service examination.  </w:t>
      </w:r>
    </w:p>
    <w:p w:rsidR="00BB31F3" w:rsidRDefault="00BB31F3" w:rsidP="00686AEB">
      <w:r>
        <w:tab/>
      </w:r>
      <w:r w:rsidR="00751CC1">
        <w:t xml:space="preserve">(2)  </w:t>
      </w:r>
      <w:r>
        <w:t>If a</w:t>
      </w:r>
      <w:r w:rsidR="009D4C4C">
        <w:t>n</w:t>
      </w:r>
      <w:r w:rsidR="004F37CA">
        <w:t>y of the</w:t>
      </w:r>
      <w:r>
        <w:t xml:space="preserve"> </w:t>
      </w:r>
      <w:r w:rsidR="00680775">
        <w:t>applicant</w:t>
      </w:r>
      <w:r w:rsidR="004F37CA">
        <w:t>s</w:t>
      </w:r>
      <w:r w:rsidR="00680775">
        <w:t xml:space="preserve"> ha</w:t>
      </w:r>
      <w:r w:rsidR="004F37CA">
        <w:t>ve</w:t>
      </w:r>
      <w:r w:rsidR="00680775">
        <w:t xml:space="preserve"> not </w:t>
      </w:r>
      <w:r w:rsidR="00751CC1">
        <w:t xml:space="preserve">previously </w:t>
      </w:r>
      <w:r w:rsidR="00680775">
        <w:t xml:space="preserve">taken and </w:t>
      </w:r>
      <w:r w:rsidR="00751CC1">
        <w:t xml:space="preserve">received a passing score on </w:t>
      </w:r>
      <w:r w:rsidR="00680775">
        <w:t xml:space="preserve">the appropriate civil service </w:t>
      </w:r>
      <w:r w:rsidR="004E3DF3">
        <w:t>examination</w:t>
      </w:r>
      <w:r w:rsidR="004D31FC">
        <w:t xml:space="preserve">, the commission shall, at the request of the </w:t>
      </w:r>
      <w:r w:rsidR="00AA551B">
        <w:t>department</w:t>
      </w:r>
      <w:r w:rsidR="00751CC1">
        <w:t xml:space="preserve"> or </w:t>
      </w:r>
      <w:r w:rsidR="00AA551B">
        <w:t>departments</w:t>
      </w:r>
      <w:r w:rsidR="00751CC1">
        <w:t>, p</w:t>
      </w:r>
      <w:r w:rsidR="004D31FC">
        <w:t>rovide a</w:t>
      </w:r>
      <w:r w:rsidR="00751CC1">
        <w:t>n</w:t>
      </w:r>
      <w:r w:rsidR="004D31FC">
        <w:t xml:space="preserve"> exam</w:t>
      </w:r>
      <w:r w:rsidR="004E3DF3">
        <w:t>ination</w:t>
      </w:r>
      <w:r w:rsidR="004D31FC">
        <w:t xml:space="preserve"> for the applicants.  </w:t>
      </w:r>
      <w:r w:rsidR="009D4C4C">
        <w:t xml:space="preserve">At no time shall an </w:t>
      </w:r>
      <w:r w:rsidR="004E3DF3">
        <w:t>examination</w:t>
      </w:r>
      <w:r w:rsidR="00081654">
        <w:t xml:space="preserve"> be provided for </w:t>
      </w:r>
      <w:r w:rsidR="004F37CA">
        <w:t>fewer</w:t>
      </w:r>
      <w:r w:rsidR="00081654">
        <w:t xml:space="preserve"> than 20</w:t>
      </w:r>
      <w:r w:rsidR="009D4C4C">
        <w:t xml:space="preserve"> applicants.  </w:t>
      </w:r>
    </w:p>
    <w:p w:rsidR="004D31FC" w:rsidRDefault="004D31FC" w:rsidP="00686AEB">
      <w:r>
        <w:tab/>
        <w:t xml:space="preserve">Upon completion of the </w:t>
      </w:r>
      <w:r w:rsidR="0095559F">
        <w:t>examination</w:t>
      </w:r>
      <w:r>
        <w:t>, the applicants who received a passing score shall be added to the list of eligible</w:t>
      </w:r>
      <w:r w:rsidR="005A2CED">
        <w:t>s</w:t>
      </w:r>
      <w:r>
        <w:t xml:space="preserve"> </w:t>
      </w:r>
      <w:r w:rsidR="00081654">
        <w:t>according to civil service rules and regulations</w:t>
      </w:r>
      <w:r w:rsidR="004E3DF3">
        <w:t xml:space="preserve"> when the</w:t>
      </w:r>
      <w:r>
        <w:t xml:space="preserve"> new list </w:t>
      </w:r>
      <w:r w:rsidR="00081654">
        <w:t xml:space="preserve">of eligibles </w:t>
      </w:r>
      <w:r w:rsidR="004E3DF3">
        <w:t>is</w:t>
      </w:r>
      <w:r>
        <w:t xml:space="preserve"> generated</w:t>
      </w:r>
      <w:r w:rsidR="004F37CA">
        <w:t xml:space="preserve"> under paragraph (1)</w:t>
      </w:r>
      <w:r>
        <w:t xml:space="preserve">.  </w:t>
      </w:r>
      <w:r w:rsidR="004F0DC5">
        <w:t xml:space="preserve">The new list shall only be made available to the requesting </w:t>
      </w:r>
      <w:r w:rsidR="00AA551B">
        <w:t>department or departments</w:t>
      </w:r>
      <w:r w:rsidR="004F0DC5">
        <w:t xml:space="preserve">.  </w:t>
      </w:r>
    </w:p>
    <w:p w:rsidR="00942544" w:rsidRDefault="00942544" w:rsidP="00686AEB">
      <w:r>
        <w:tab/>
      </w:r>
      <w:r w:rsidR="005A2CED">
        <w:t>c.  The cost of the exam</w:t>
      </w:r>
      <w:r w:rsidR="004E3DF3">
        <w:t>ination</w:t>
      </w:r>
      <w:r w:rsidR="0095559F">
        <w:t xml:space="preserve"> s</w:t>
      </w:r>
      <w:r w:rsidR="005A2CED">
        <w:t xml:space="preserve">hall be </w:t>
      </w:r>
      <w:r w:rsidR="00C56F3D">
        <w:t>paid</w:t>
      </w:r>
      <w:r w:rsidR="005A2CED">
        <w:t xml:space="preserve"> by the </w:t>
      </w:r>
      <w:r w:rsidR="00AA551B">
        <w:t>department</w:t>
      </w:r>
      <w:r w:rsidR="005A2CED">
        <w:t xml:space="preserve"> or </w:t>
      </w:r>
      <w:r w:rsidR="00AA551B">
        <w:t>departments</w:t>
      </w:r>
      <w:r w:rsidR="005A2CED">
        <w:t xml:space="preserve"> requesting the </w:t>
      </w:r>
      <w:r w:rsidR="0095559F">
        <w:t>examination</w:t>
      </w:r>
      <w:r w:rsidR="005A2CED">
        <w:t xml:space="preserve">.  </w:t>
      </w:r>
      <w:r w:rsidR="009D4C4C">
        <w:t xml:space="preserve">The testing application fee shall be </w:t>
      </w:r>
      <w:r w:rsidR="00C56F3D">
        <w:t>paid</w:t>
      </w:r>
      <w:r w:rsidR="009D4C4C">
        <w:t xml:space="preserve"> by the applicant</w:t>
      </w:r>
      <w:r w:rsidR="004E3DF3">
        <w:t xml:space="preserve"> </w:t>
      </w:r>
      <w:r w:rsidR="00081654">
        <w:t xml:space="preserve">according to civil service rules and regulations.  </w:t>
      </w:r>
    </w:p>
    <w:p w:rsidR="00D51A9A" w:rsidRDefault="000649D8" w:rsidP="00686AEB">
      <w:r>
        <w:tab/>
      </w:r>
      <w:r w:rsidR="005A2CED">
        <w:t xml:space="preserve">d.  </w:t>
      </w:r>
      <w:r>
        <w:t xml:space="preserve">All applicants </w:t>
      </w:r>
      <w:r w:rsidR="004F37CA">
        <w:t xml:space="preserve">recruited and pre-screened shall be residents of </w:t>
      </w:r>
      <w:r>
        <w:t xml:space="preserve"> the county in which they are applying for employment</w:t>
      </w:r>
      <w:r w:rsidR="007351DE">
        <w:t xml:space="preserve"> or in </w:t>
      </w:r>
      <w:r w:rsidR="005A2CED">
        <w:t>an</w:t>
      </w:r>
      <w:r w:rsidR="007351DE">
        <w:t xml:space="preserve"> adjacent</w:t>
      </w:r>
      <w:r>
        <w:t xml:space="preserve"> </w:t>
      </w:r>
      <w:r w:rsidR="007351DE">
        <w:t xml:space="preserve">county.  </w:t>
      </w:r>
    </w:p>
    <w:p w:rsidR="000649D8" w:rsidRDefault="00D51A9A" w:rsidP="00686AEB">
      <w:r>
        <w:tab/>
      </w:r>
      <w:r w:rsidR="005A2CED">
        <w:t xml:space="preserve">e.  </w:t>
      </w:r>
      <w:r w:rsidR="000649D8">
        <w:t>T</w:t>
      </w:r>
      <w:r w:rsidR="00081654">
        <w:t>he provisions of t</w:t>
      </w:r>
      <w:r w:rsidR="000649D8">
        <w:t>his act, P.L.   , c.   (pending before the Legislature as this bill)</w:t>
      </w:r>
      <w:r w:rsidR="004F37CA">
        <w:t>,</w:t>
      </w:r>
      <w:r w:rsidR="000649D8">
        <w:t xml:space="preserve"> shall only apply to </w:t>
      </w:r>
      <w:r w:rsidR="00945F45">
        <w:t>county correctional departments</w:t>
      </w:r>
      <w:r w:rsidR="00A5129B">
        <w:t xml:space="preserve"> and shall only apply to </w:t>
      </w:r>
      <w:r w:rsidR="000649D8">
        <w:t xml:space="preserve">the </w:t>
      </w:r>
      <w:r w:rsidR="00A5129B">
        <w:t xml:space="preserve">entry level </w:t>
      </w:r>
      <w:r w:rsidR="000649D8">
        <w:t xml:space="preserve">county correctional officer title.  </w:t>
      </w:r>
      <w:r w:rsidR="00945F45">
        <w:t>A county correctional department may recruit and pre</w:t>
      </w:r>
      <w:r w:rsidR="00C56F3D">
        <w:t>-</w:t>
      </w:r>
      <w:r w:rsidR="00945F45">
        <w:t xml:space="preserve">screen applicants pursuant to subsection a. of this section upon adoption of a resolution by the governing body authorizing such activity and the adoption of a conflict of interest and nepotism policy.  </w:t>
      </w:r>
    </w:p>
    <w:p w:rsidR="00081654" w:rsidRDefault="00C72261" w:rsidP="00686AEB">
      <w:r>
        <w:lastRenderedPageBreak/>
        <w:tab/>
      </w:r>
      <w:r w:rsidR="00081654">
        <w:t xml:space="preserve">f. </w:t>
      </w:r>
      <w:r w:rsidR="001151B7">
        <w:t xml:space="preserve"> </w:t>
      </w:r>
      <w:r w:rsidR="00081654">
        <w:t xml:space="preserve">The provisions of this act, P.L.   , c.   (pending before the Legislature as this bill), shall not </w:t>
      </w:r>
      <w:r w:rsidR="00945F45">
        <w:t xml:space="preserve">alter or </w:t>
      </w:r>
      <w:r w:rsidR="00164840">
        <w:t>supersede</w:t>
      </w:r>
      <w:r w:rsidR="00081654">
        <w:t xml:space="preserve"> </w:t>
      </w:r>
      <w:r w:rsidR="00945F45">
        <w:t xml:space="preserve">the </w:t>
      </w:r>
      <w:r w:rsidR="00081654">
        <w:t xml:space="preserve">civil service </w:t>
      </w:r>
      <w:r w:rsidR="00945F45">
        <w:t xml:space="preserve">veterans </w:t>
      </w:r>
      <w:r w:rsidR="00081654">
        <w:t xml:space="preserve">preference under Title 11A of the New Jersey Statutes.  </w:t>
      </w:r>
    </w:p>
    <w:p w:rsidR="00C72261" w:rsidRDefault="00081654" w:rsidP="00686AEB">
      <w:r>
        <w:tab/>
        <w:t>g</w:t>
      </w:r>
      <w:r w:rsidR="005A2CED">
        <w:t xml:space="preserve">.  </w:t>
      </w:r>
      <w:r w:rsidR="00C72261">
        <w:t>The Civil Service Commission shall adopt</w:t>
      </w:r>
      <w:r w:rsidR="00C716C8" w:rsidRPr="00C716C8">
        <w:t xml:space="preserve"> </w:t>
      </w:r>
      <w:r w:rsidR="00C716C8">
        <w:t>rules and regulations</w:t>
      </w:r>
      <w:r w:rsidR="00C72261">
        <w:t xml:space="preserve"> pursuant to the “Administrative Procedure Act,” P.L.1968, c.410 (C.52:14B-1 et seq.), to effectuate the purposes of this act.  </w:t>
      </w:r>
    </w:p>
    <w:p w:rsidR="003405C5" w:rsidRPr="00D71D68" w:rsidRDefault="003405C5" w:rsidP="00686AEB"/>
    <w:p w:rsidR="00686AEB" w:rsidRDefault="00686AEB" w:rsidP="00686AEB">
      <w:r>
        <w:tab/>
      </w:r>
      <w:r w:rsidR="00EC0788">
        <w:t>2.</w:t>
      </w:r>
      <w:r w:rsidR="00EC0788">
        <w:tab/>
      </w:r>
      <w:r w:rsidR="003F480C">
        <w:t>This act shall take effect</w:t>
      </w:r>
      <w:r w:rsidR="005A2CED">
        <w:t xml:space="preserve"> six months </w:t>
      </w:r>
      <w:r w:rsidR="007822B5">
        <w:t>next</w:t>
      </w:r>
      <w:r w:rsidR="007822B5" w:rsidRPr="00914AC7">
        <w:t xml:space="preserve"> following enactment, except the </w:t>
      </w:r>
      <w:r w:rsidR="007822B5">
        <w:t xml:space="preserve">Civil Service Commission </w:t>
      </w:r>
      <w:r w:rsidR="007822B5" w:rsidRPr="00914AC7">
        <w:t>may take any anticipatory administrative action in advance as shall be necessary for the implementation of this act</w:t>
      </w:r>
      <w:r w:rsidR="007822B5">
        <w:t xml:space="preserve">.  </w:t>
      </w:r>
    </w:p>
    <w:p w:rsidR="005E0400" w:rsidRPr="00AA7880" w:rsidRDefault="005E0400" w:rsidP="00686AEB"/>
    <w:p w:rsidR="00686AEB" w:rsidRPr="00CE7BD8" w:rsidRDefault="00686AEB" w:rsidP="00686AEB"/>
    <w:p w:rsidR="00686AEB" w:rsidRPr="00AA7880" w:rsidRDefault="00686AEB" w:rsidP="00686AEB">
      <w:pPr>
        <w:jc w:val="center"/>
      </w:pPr>
      <w:r w:rsidRPr="00D71D68">
        <w:t>STATEMENT</w:t>
      </w:r>
    </w:p>
    <w:p w:rsidR="00686AEB" w:rsidRDefault="00686AEB" w:rsidP="00686AEB"/>
    <w:p w:rsidR="008C2BE6" w:rsidRDefault="00D62F4F" w:rsidP="000862BA">
      <w:r>
        <w:tab/>
        <w:t>This</w:t>
      </w:r>
      <w:r w:rsidR="00C56F3D">
        <w:t xml:space="preserve"> bill permits county correctional departments</w:t>
      </w:r>
      <w:r w:rsidR="000862BA">
        <w:t xml:space="preserve"> to recruit and pre-screen applicants for an entry level civil service county correctional officer title.  </w:t>
      </w:r>
      <w:r w:rsidR="008C2BE6">
        <w:t xml:space="preserve">All of the applicants must live in the county in which they are applying or in </w:t>
      </w:r>
      <w:r w:rsidR="008C767A">
        <w:t>the</w:t>
      </w:r>
      <w:r w:rsidR="008C2BE6">
        <w:t xml:space="preserve"> adjacent county.  </w:t>
      </w:r>
      <w:r w:rsidR="000862BA">
        <w:t xml:space="preserve">A </w:t>
      </w:r>
      <w:r w:rsidR="00C56F3D">
        <w:t>department</w:t>
      </w:r>
      <w:r w:rsidR="000862BA">
        <w:t xml:space="preserve"> may submit the names of the recruited and pre-screened applicants </w:t>
      </w:r>
      <w:r w:rsidR="004F37CA">
        <w:t xml:space="preserve">to the Civil Service Commission </w:t>
      </w:r>
      <w:r w:rsidR="000862BA">
        <w:t xml:space="preserve">as a single </w:t>
      </w:r>
      <w:r w:rsidR="00C56F3D">
        <w:t>department</w:t>
      </w:r>
      <w:r w:rsidR="000862BA">
        <w:t xml:space="preserve"> or jointly with an adjacent county</w:t>
      </w:r>
      <w:r w:rsidR="00C56F3D">
        <w:t>’s correctional department</w:t>
      </w:r>
      <w:r w:rsidR="000862BA">
        <w:t xml:space="preserve">.  </w:t>
      </w:r>
      <w:r w:rsidR="008C767A">
        <w:t>T</w:t>
      </w:r>
      <w:r w:rsidR="000862BA">
        <w:t xml:space="preserve">he list of applicants </w:t>
      </w:r>
      <w:r w:rsidR="008C767A">
        <w:t xml:space="preserve">cannot </w:t>
      </w:r>
      <w:r w:rsidR="000862BA">
        <w:t xml:space="preserve">be </w:t>
      </w:r>
      <w:r w:rsidR="004F37CA">
        <w:t>fewer</w:t>
      </w:r>
      <w:r w:rsidR="000862BA">
        <w:t xml:space="preserve"> than 20</w:t>
      </w:r>
      <w:r w:rsidR="008C2BE6">
        <w:t xml:space="preserve"> and a </w:t>
      </w:r>
      <w:r w:rsidR="00C56F3D">
        <w:t>department</w:t>
      </w:r>
      <w:r w:rsidR="000862BA">
        <w:t xml:space="preserve"> may submit a list </w:t>
      </w:r>
      <w:r w:rsidR="00A77AC2">
        <w:t>n</w:t>
      </w:r>
      <w:r w:rsidR="000862BA">
        <w:t xml:space="preserve">o more than twice a </w:t>
      </w:r>
      <w:r w:rsidR="008C2BE6">
        <w:t xml:space="preserve">year. </w:t>
      </w:r>
    </w:p>
    <w:p w:rsidR="000862BA" w:rsidRPr="002767BE" w:rsidRDefault="000862BA" w:rsidP="000862BA">
      <w:r w:rsidRPr="002767BE">
        <w:tab/>
        <w:t xml:space="preserve">Upon receipt by the commission of the names of the applicants, the commission </w:t>
      </w:r>
      <w:r w:rsidR="008C2BE6" w:rsidRPr="002767BE">
        <w:t>will</w:t>
      </w:r>
      <w:r w:rsidRPr="002767BE">
        <w:t xml:space="preserve"> generate a new list of eligibles if no list has been generated within the previous 12 months and </w:t>
      </w:r>
      <w:r w:rsidR="00101832" w:rsidRPr="002767BE">
        <w:t xml:space="preserve">will include </w:t>
      </w:r>
      <w:r w:rsidR="004F37CA" w:rsidRPr="002767BE">
        <w:t xml:space="preserve">any of </w:t>
      </w:r>
      <w:r w:rsidRPr="002767BE">
        <w:t>the applicants</w:t>
      </w:r>
      <w:r w:rsidR="00101832" w:rsidRPr="002767BE">
        <w:t xml:space="preserve"> who</w:t>
      </w:r>
      <w:r w:rsidRPr="002767BE">
        <w:t xml:space="preserve"> have taken and received a passing score on the most recent </w:t>
      </w:r>
      <w:r w:rsidR="008C2BE6" w:rsidRPr="002767BE">
        <w:t xml:space="preserve">unexpired </w:t>
      </w:r>
      <w:r w:rsidRPr="002767BE">
        <w:t>county correctional officer civil service examination.  If an</w:t>
      </w:r>
      <w:r w:rsidR="004F37CA" w:rsidRPr="002767BE">
        <w:t xml:space="preserve">y of the </w:t>
      </w:r>
      <w:r w:rsidRPr="002767BE">
        <w:t>applicant</w:t>
      </w:r>
      <w:r w:rsidR="004F37CA" w:rsidRPr="002767BE">
        <w:t>s</w:t>
      </w:r>
      <w:r w:rsidRPr="002767BE">
        <w:t xml:space="preserve"> ha</w:t>
      </w:r>
      <w:r w:rsidR="004F37CA" w:rsidRPr="002767BE">
        <w:t>ve</w:t>
      </w:r>
      <w:r w:rsidRPr="002767BE">
        <w:t xml:space="preserve"> not previously taken and received a passing score on the appropriate civil service examination, the commission </w:t>
      </w:r>
      <w:r w:rsidR="008C2BE6" w:rsidRPr="002767BE">
        <w:t>will</w:t>
      </w:r>
      <w:r w:rsidRPr="002767BE">
        <w:t xml:space="preserve">, at the request of the </w:t>
      </w:r>
      <w:r w:rsidR="00C56F3D" w:rsidRPr="002767BE">
        <w:t>department</w:t>
      </w:r>
      <w:r w:rsidRPr="002767BE">
        <w:t xml:space="preserve">, provide an examination for the applicants.  </w:t>
      </w:r>
    </w:p>
    <w:p w:rsidR="000862BA" w:rsidRDefault="000862BA" w:rsidP="000862BA">
      <w:r>
        <w:tab/>
        <w:t>Upon completion of the exam</w:t>
      </w:r>
      <w:r w:rsidR="008C2BE6">
        <w:t>ination</w:t>
      </w:r>
      <w:r>
        <w:t xml:space="preserve">, the applicants who received a passing score </w:t>
      </w:r>
      <w:r w:rsidR="008C2BE6">
        <w:t>will</w:t>
      </w:r>
      <w:r>
        <w:t xml:space="preserve"> be added to the list of eligibles according to civil service rules a</w:t>
      </w:r>
      <w:r w:rsidR="00D62F4F">
        <w:t>nd regulations when the new list</w:t>
      </w:r>
      <w:r>
        <w:t xml:space="preserve"> of eligibles is generated.  </w:t>
      </w:r>
      <w:r w:rsidR="00D62F4F">
        <w:t>The</w:t>
      </w:r>
      <w:r w:rsidR="008C2BE6">
        <w:t xml:space="preserve"> </w:t>
      </w:r>
      <w:r w:rsidR="00D62F4F">
        <w:t xml:space="preserve">new list will follow </w:t>
      </w:r>
      <w:r w:rsidR="008C2BE6">
        <w:t>civil service veterans preference</w:t>
      </w:r>
      <w:r w:rsidR="00D62F4F">
        <w:t xml:space="preserve"> rules and regulations</w:t>
      </w:r>
      <w:r w:rsidR="008C2BE6">
        <w:t xml:space="preserve">.  </w:t>
      </w:r>
    </w:p>
    <w:p w:rsidR="000C5038" w:rsidRDefault="000862BA">
      <w:r>
        <w:tab/>
        <w:t xml:space="preserve">The </w:t>
      </w:r>
      <w:r w:rsidR="00C56F3D">
        <w:t>department</w:t>
      </w:r>
      <w:r w:rsidR="008C2BE6">
        <w:t xml:space="preserve"> requesting the examination will pay for the examination and t</w:t>
      </w:r>
      <w:r>
        <w:t xml:space="preserve">he testing application fee </w:t>
      </w:r>
      <w:r w:rsidR="008C2BE6">
        <w:t>will be paid</w:t>
      </w:r>
      <w:r>
        <w:t xml:space="preserve"> by the applicant according to civil service rules and regulations.  </w:t>
      </w:r>
    </w:p>
    <w:sectPr w:rsidR="000C5038" w:rsidSect="00900CCC">
      <w:headerReference w:type="default" r:id="rId13"/>
      <w:footerReference w:type="default" r:id="rId14"/>
      <w:headerReference w:type="first" r:id="rId15"/>
      <w:footerReference w:type="first" r:id="rId16"/>
      <w:pgSz w:w="12240" w:h="20160" w:code="5"/>
      <w:pgMar w:top="1440" w:right="2520" w:bottom="1872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0490C" w:rsidRDefault="0050490C">
      <w:r>
        <w:separator/>
      </w:r>
    </w:p>
  </w:endnote>
  <w:endnote w:type="continuationSeparator" w:id="0">
    <w:p w:rsidR="0050490C" w:rsidRDefault="005049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9B59F4" w:rsidRDefault="00665CBC" w:rsidP="00686AE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0490C" w:rsidRDefault="0050490C">
      <w:r>
        <w:separator/>
      </w:r>
    </w:p>
  </w:footnote>
  <w:footnote w:type="continuationSeparator" w:id="0">
    <w:p w:rsidR="0050490C" w:rsidRDefault="005049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BE41D7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AF575C" w:rsidRDefault="00665CBC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 w:rsidP="00686AEB">
    <w:pPr>
      <w:pStyle w:val="Header"/>
      <w:jc w:val="center"/>
      <w:rPr>
        <w:rStyle w:val="PageNumber"/>
      </w:rPr>
    </w:pPr>
  </w:p>
  <w:p w:rsidR="00900CCC" w:rsidRDefault="00900CCC" w:rsidP="00900CCC">
    <w:pPr>
      <w:pStyle w:val="bpuHeadSpon"/>
    </w:pPr>
    <w:r w:rsidRPr="00900CCC">
      <w:rPr>
        <w:rStyle w:val="bpuHeadSponChar"/>
      </w:rPr>
      <w:t>A5806</w:t>
    </w:r>
    <w:r>
      <w:t xml:space="preserve"> SPEARMAN</w:t>
    </w:r>
  </w:p>
  <w:p w:rsidR="00900CCC" w:rsidRDefault="00900CCC" w:rsidP="00900CCC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BE41D7">
      <w:rPr>
        <w:noProof/>
      </w:rPr>
      <w:t>3</w:t>
    </w:r>
    <w:r>
      <w:fldChar w:fldCharType="end"/>
    </w:r>
  </w:p>
  <w:p w:rsidR="00900CCC" w:rsidRDefault="00900CCC" w:rsidP="00900CCC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Header"/>
    </w:pPr>
  </w:p>
  <w:p w:rsidR="00900CCC" w:rsidRDefault="00900CCC" w:rsidP="00900CCC">
    <w:pPr>
      <w:pStyle w:val="bpuHeadSpon"/>
    </w:pPr>
    <w:r w:rsidRPr="00900CCC">
      <w:rPr>
        <w:rStyle w:val="bpuHeadSponChar"/>
      </w:rPr>
      <w:t>A5806</w:t>
    </w:r>
    <w:r>
      <w:t xml:space="preserve"> SPEARMAN</w:t>
    </w:r>
  </w:p>
  <w:p w:rsidR="00900CCC" w:rsidRDefault="00900CCC" w:rsidP="00900CCC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BE41D7">
      <w:rPr>
        <w:noProof/>
      </w:rPr>
      <w:t>2</w:t>
    </w:r>
    <w:r>
      <w:fldChar w:fldCharType="end"/>
    </w:r>
  </w:p>
  <w:p w:rsidR="00900CCC" w:rsidRDefault="00900CCC" w:rsidP="00900CCC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0490C"/>
    <w:rsid w:val="000051BD"/>
    <w:rsid w:val="00012350"/>
    <w:rsid w:val="000160A5"/>
    <w:rsid w:val="0002335B"/>
    <w:rsid w:val="0003043C"/>
    <w:rsid w:val="0003549A"/>
    <w:rsid w:val="000367AE"/>
    <w:rsid w:val="00043B22"/>
    <w:rsid w:val="00054975"/>
    <w:rsid w:val="00057D20"/>
    <w:rsid w:val="0006197C"/>
    <w:rsid w:val="0006281F"/>
    <w:rsid w:val="000649D8"/>
    <w:rsid w:val="0008141C"/>
    <w:rsid w:val="00081654"/>
    <w:rsid w:val="000862BA"/>
    <w:rsid w:val="00092F6B"/>
    <w:rsid w:val="00094A55"/>
    <w:rsid w:val="000A44A7"/>
    <w:rsid w:val="000B1054"/>
    <w:rsid w:val="000B3411"/>
    <w:rsid w:val="000C054C"/>
    <w:rsid w:val="000C12C2"/>
    <w:rsid w:val="000C5038"/>
    <w:rsid w:val="000D11AF"/>
    <w:rsid w:val="000D6255"/>
    <w:rsid w:val="000D6262"/>
    <w:rsid w:val="000D7B4A"/>
    <w:rsid w:val="000E4006"/>
    <w:rsid w:val="000F206B"/>
    <w:rsid w:val="000F293F"/>
    <w:rsid w:val="000F3DA2"/>
    <w:rsid w:val="000F5FDE"/>
    <w:rsid w:val="000F7466"/>
    <w:rsid w:val="00101832"/>
    <w:rsid w:val="001151B7"/>
    <w:rsid w:val="0013000E"/>
    <w:rsid w:val="00133F81"/>
    <w:rsid w:val="00135943"/>
    <w:rsid w:val="0014664C"/>
    <w:rsid w:val="001645FB"/>
    <w:rsid w:val="00164840"/>
    <w:rsid w:val="00173D2B"/>
    <w:rsid w:val="00181676"/>
    <w:rsid w:val="00183603"/>
    <w:rsid w:val="0018410E"/>
    <w:rsid w:val="00194E78"/>
    <w:rsid w:val="0019707B"/>
    <w:rsid w:val="00197E8B"/>
    <w:rsid w:val="00197FA4"/>
    <w:rsid w:val="001A161A"/>
    <w:rsid w:val="001A3B79"/>
    <w:rsid w:val="001A66B6"/>
    <w:rsid w:val="001B4716"/>
    <w:rsid w:val="001B4EA4"/>
    <w:rsid w:val="001C7C52"/>
    <w:rsid w:val="001D25F3"/>
    <w:rsid w:val="001E15F1"/>
    <w:rsid w:val="001E16FA"/>
    <w:rsid w:val="001E6213"/>
    <w:rsid w:val="001F14C7"/>
    <w:rsid w:val="001F7405"/>
    <w:rsid w:val="00205533"/>
    <w:rsid w:val="00212B8D"/>
    <w:rsid w:val="002206C8"/>
    <w:rsid w:val="00222983"/>
    <w:rsid w:val="002370D0"/>
    <w:rsid w:val="00255958"/>
    <w:rsid w:val="00257FA2"/>
    <w:rsid w:val="0026574A"/>
    <w:rsid w:val="002660BB"/>
    <w:rsid w:val="002720E8"/>
    <w:rsid w:val="00275293"/>
    <w:rsid w:val="002767BE"/>
    <w:rsid w:val="002776B0"/>
    <w:rsid w:val="00286C7E"/>
    <w:rsid w:val="002A1029"/>
    <w:rsid w:val="002A3A1A"/>
    <w:rsid w:val="002A4692"/>
    <w:rsid w:val="002A51BA"/>
    <w:rsid w:val="002B2E26"/>
    <w:rsid w:val="002B3FE6"/>
    <w:rsid w:val="002C2D81"/>
    <w:rsid w:val="002C461E"/>
    <w:rsid w:val="002C6CEC"/>
    <w:rsid w:val="002E09CE"/>
    <w:rsid w:val="002E69D1"/>
    <w:rsid w:val="002F29DE"/>
    <w:rsid w:val="002F3BA6"/>
    <w:rsid w:val="00315320"/>
    <w:rsid w:val="00325776"/>
    <w:rsid w:val="00325E27"/>
    <w:rsid w:val="00330395"/>
    <w:rsid w:val="00333704"/>
    <w:rsid w:val="00336624"/>
    <w:rsid w:val="0034025F"/>
    <w:rsid w:val="00340458"/>
    <w:rsid w:val="003405C5"/>
    <w:rsid w:val="0034200F"/>
    <w:rsid w:val="003446A0"/>
    <w:rsid w:val="0034481B"/>
    <w:rsid w:val="00346915"/>
    <w:rsid w:val="00350130"/>
    <w:rsid w:val="00354334"/>
    <w:rsid w:val="0036180C"/>
    <w:rsid w:val="003620A0"/>
    <w:rsid w:val="00363CF5"/>
    <w:rsid w:val="00364344"/>
    <w:rsid w:val="003702CA"/>
    <w:rsid w:val="00370617"/>
    <w:rsid w:val="00382F1F"/>
    <w:rsid w:val="003840E5"/>
    <w:rsid w:val="00391903"/>
    <w:rsid w:val="00391DA4"/>
    <w:rsid w:val="003A3C64"/>
    <w:rsid w:val="003A3F83"/>
    <w:rsid w:val="003C43EF"/>
    <w:rsid w:val="003C5A6B"/>
    <w:rsid w:val="003C7FB2"/>
    <w:rsid w:val="003D24DE"/>
    <w:rsid w:val="003D79B2"/>
    <w:rsid w:val="003E26D4"/>
    <w:rsid w:val="003E47BA"/>
    <w:rsid w:val="003F3B37"/>
    <w:rsid w:val="003F480C"/>
    <w:rsid w:val="0040195A"/>
    <w:rsid w:val="00402DC0"/>
    <w:rsid w:val="00416C4B"/>
    <w:rsid w:val="0041751E"/>
    <w:rsid w:val="004211E5"/>
    <w:rsid w:val="00422091"/>
    <w:rsid w:val="0043221D"/>
    <w:rsid w:val="0043386C"/>
    <w:rsid w:val="00436F2D"/>
    <w:rsid w:val="00436F5D"/>
    <w:rsid w:val="00441B42"/>
    <w:rsid w:val="0045118A"/>
    <w:rsid w:val="00455D51"/>
    <w:rsid w:val="00456BF9"/>
    <w:rsid w:val="00456EF7"/>
    <w:rsid w:val="00461057"/>
    <w:rsid w:val="004704A8"/>
    <w:rsid w:val="00471102"/>
    <w:rsid w:val="00471F18"/>
    <w:rsid w:val="00484144"/>
    <w:rsid w:val="00484C19"/>
    <w:rsid w:val="00485866"/>
    <w:rsid w:val="00492076"/>
    <w:rsid w:val="00493B1D"/>
    <w:rsid w:val="00497037"/>
    <w:rsid w:val="004A3009"/>
    <w:rsid w:val="004A6940"/>
    <w:rsid w:val="004A77A4"/>
    <w:rsid w:val="004C742C"/>
    <w:rsid w:val="004D31FC"/>
    <w:rsid w:val="004E1F3E"/>
    <w:rsid w:val="004E3DF3"/>
    <w:rsid w:val="004F0DC5"/>
    <w:rsid w:val="004F21BD"/>
    <w:rsid w:val="004F37CA"/>
    <w:rsid w:val="004F4F1D"/>
    <w:rsid w:val="004F74DD"/>
    <w:rsid w:val="00501317"/>
    <w:rsid w:val="0050490C"/>
    <w:rsid w:val="0050495C"/>
    <w:rsid w:val="00505DC9"/>
    <w:rsid w:val="00506E1E"/>
    <w:rsid w:val="00513C81"/>
    <w:rsid w:val="00527BFB"/>
    <w:rsid w:val="00532543"/>
    <w:rsid w:val="00532A32"/>
    <w:rsid w:val="00540B0B"/>
    <w:rsid w:val="0054460F"/>
    <w:rsid w:val="005536CD"/>
    <w:rsid w:val="00554051"/>
    <w:rsid w:val="00557240"/>
    <w:rsid w:val="005629A4"/>
    <w:rsid w:val="005651F3"/>
    <w:rsid w:val="00572184"/>
    <w:rsid w:val="00577A15"/>
    <w:rsid w:val="00580533"/>
    <w:rsid w:val="0059131D"/>
    <w:rsid w:val="005A2CED"/>
    <w:rsid w:val="005B3F92"/>
    <w:rsid w:val="005B479C"/>
    <w:rsid w:val="005B561E"/>
    <w:rsid w:val="005C07E4"/>
    <w:rsid w:val="005C2124"/>
    <w:rsid w:val="005C336F"/>
    <w:rsid w:val="005C76CC"/>
    <w:rsid w:val="005C7F3C"/>
    <w:rsid w:val="005E017C"/>
    <w:rsid w:val="005E0400"/>
    <w:rsid w:val="005E50C6"/>
    <w:rsid w:val="005F2A97"/>
    <w:rsid w:val="005F399B"/>
    <w:rsid w:val="006019F8"/>
    <w:rsid w:val="00602754"/>
    <w:rsid w:val="00605B20"/>
    <w:rsid w:val="0061156F"/>
    <w:rsid w:val="00613D5D"/>
    <w:rsid w:val="00613FF5"/>
    <w:rsid w:val="006155A8"/>
    <w:rsid w:val="00621076"/>
    <w:rsid w:val="00621B94"/>
    <w:rsid w:val="00626239"/>
    <w:rsid w:val="00635316"/>
    <w:rsid w:val="00635449"/>
    <w:rsid w:val="006378C5"/>
    <w:rsid w:val="00645E6A"/>
    <w:rsid w:val="00657279"/>
    <w:rsid w:val="00665CBC"/>
    <w:rsid w:val="00667A5C"/>
    <w:rsid w:val="00677316"/>
    <w:rsid w:val="00680775"/>
    <w:rsid w:val="00686AEB"/>
    <w:rsid w:val="006B7897"/>
    <w:rsid w:val="006B7FA7"/>
    <w:rsid w:val="006C086A"/>
    <w:rsid w:val="006C21C1"/>
    <w:rsid w:val="006C7327"/>
    <w:rsid w:val="006D00E5"/>
    <w:rsid w:val="006D791B"/>
    <w:rsid w:val="006E2895"/>
    <w:rsid w:val="006F180D"/>
    <w:rsid w:val="006F4334"/>
    <w:rsid w:val="006F47AF"/>
    <w:rsid w:val="006F6B8A"/>
    <w:rsid w:val="00707CD3"/>
    <w:rsid w:val="00716BB9"/>
    <w:rsid w:val="007256D1"/>
    <w:rsid w:val="007279FD"/>
    <w:rsid w:val="00733862"/>
    <w:rsid w:val="007351DE"/>
    <w:rsid w:val="007502CB"/>
    <w:rsid w:val="00751CC1"/>
    <w:rsid w:val="00752D79"/>
    <w:rsid w:val="00752E20"/>
    <w:rsid w:val="00756EDE"/>
    <w:rsid w:val="00764456"/>
    <w:rsid w:val="00781B4D"/>
    <w:rsid w:val="007822B5"/>
    <w:rsid w:val="007824BF"/>
    <w:rsid w:val="00783B8D"/>
    <w:rsid w:val="00794B94"/>
    <w:rsid w:val="00794BD4"/>
    <w:rsid w:val="007A2F73"/>
    <w:rsid w:val="007A3061"/>
    <w:rsid w:val="007A5A0B"/>
    <w:rsid w:val="007A6F93"/>
    <w:rsid w:val="007C0E14"/>
    <w:rsid w:val="007C7DE4"/>
    <w:rsid w:val="007D40CB"/>
    <w:rsid w:val="007D5796"/>
    <w:rsid w:val="007D59C0"/>
    <w:rsid w:val="007D7D9C"/>
    <w:rsid w:val="007F485D"/>
    <w:rsid w:val="007F6050"/>
    <w:rsid w:val="00813627"/>
    <w:rsid w:val="00820710"/>
    <w:rsid w:val="00832816"/>
    <w:rsid w:val="00837109"/>
    <w:rsid w:val="00840365"/>
    <w:rsid w:val="008406A3"/>
    <w:rsid w:val="00841D2C"/>
    <w:rsid w:val="00845F3C"/>
    <w:rsid w:val="008461B8"/>
    <w:rsid w:val="008462F1"/>
    <w:rsid w:val="00847EF1"/>
    <w:rsid w:val="008538FA"/>
    <w:rsid w:val="008573B0"/>
    <w:rsid w:val="00866563"/>
    <w:rsid w:val="00867AC2"/>
    <w:rsid w:val="00867F18"/>
    <w:rsid w:val="0087056E"/>
    <w:rsid w:val="00874F0A"/>
    <w:rsid w:val="00875402"/>
    <w:rsid w:val="00884D51"/>
    <w:rsid w:val="008916EC"/>
    <w:rsid w:val="00891E4F"/>
    <w:rsid w:val="008A31C5"/>
    <w:rsid w:val="008A4F9A"/>
    <w:rsid w:val="008B2850"/>
    <w:rsid w:val="008B53B6"/>
    <w:rsid w:val="008C2BE6"/>
    <w:rsid w:val="008C767A"/>
    <w:rsid w:val="008C79B3"/>
    <w:rsid w:val="008D77BD"/>
    <w:rsid w:val="008E454C"/>
    <w:rsid w:val="008F1E5A"/>
    <w:rsid w:val="00900CCC"/>
    <w:rsid w:val="00901BDA"/>
    <w:rsid w:val="00906940"/>
    <w:rsid w:val="009121D8"/>
    <w:rsid w:val="00912D9C"/>
    <w:rsid w:val="00916F7A"/>
    <w:rsid w:val="00917FE3"/>
    <w:rsid w:val="009308A8"/>
    <w:rsid w:val="009318C7"/>
    <w:rsid w:val="00931C09"/>
    <w:rsid w:val="009348C2"/>
    <w:rsid w:val="00942544"/>
    <w:rsid w:val="009440D0"/>
    <w:rsid w:val="00945F45"/>
    <w:rsid w:val="009523A3"/>
    <w:rsid w:val="0095559F"/>
    <w:rsid w:val="00960958"/>
    <w:rsid w:val="00963A46"/>
    <w:rsid w:val="00966A3E"/>
    <w:rsid w:val="00971493"/>
    <w:rsid w:val="00971AD9"/>
    <w:rsid w:val="00973069"/>
    <w:rsid w:val="00973523"/>
    <w:rsid w:val="00980766"/>
    <w:rsid w:val="009835D4"/>
    <w:rsid w:val="009865D4"/>
    <w:rsid w:val="00991BFC"/>
    <w:rsid w:val="00997152"/>
    <w:rsid w:val="009972CD"/>
    <w:rsid w:val="009A0E9C"/>
    <w:rsid w:val="009A45DA"/>
    <w:rsid w:val="009A4AC9"/>
    <w:rsid w:val="009B06D2"/>
    <w:rsid w:val="009B34EC"/>
    <w:rsid w:val="009B5D67"/>
    <w:rsid w:val="009B6176"/>
    <w:rsid w:val="009C0D22"/>
    <w:rsid w:val="009C2DD9"/>
    <w:rsid w:val="009C3E09"/>
    <w:rsid w:val="009C5630"/>
    <w:rsid w:val="009D0E5D"/>
    <w:rsid w:val="009D0F63"/>
    <w:rsid w:val="009D4C4C"/>
    <w:rsid w:val="009D7934"/>
    <w:rsid w:val="009D7CCF"/>
    <w:rsid w:val="009E5961"/>
    <w:rsid w:val="009F4FAC"/>
    <w:rsid w:val="00A017C0"/>
    <w:rsid w:val="00A11228"/>
    <w:rsid w:val="00A222C2"/>
    <w:rsid w:val="00A305D6"/>
    <w:rsid w:val="00A342C4"/>
    <w:rsid w:val="00A50F6B"/>
    <w:rsid w:val="00A5129B"/>
    <w:rsid w:val="00A52237"/>
    <w:rsid w:val="00A551D6"/>
    <w:rsid w:val="00A6251B"/>
    <w:rsid w:val="00A6754E"/>
    <w:rsid w:val="00A70F58"/>
    <w:rsid w:val="00A72987"/>
    <w:rsid w:val="00A7346B"/>
    <w:rsid w:val="00A77AC2"/>
    <w:rsid w:val="00A84C4F"/>
    <w:rsid w:val="00A932A1"/>
    <w:rsid w:val="00A95B77"/>
    <w:rsid w:val="00A96E06"/>
    <w:rsid w:val="00AA24E4"/>
    <w:rsid w:val="00AA551B"/>
    <w:rsid w:val="00AA6197"/>
    <w:rsid w:val="00AA6C70"/>
    <w:rsid w:val="00AB16FD"/>
    <w:rsid w:val="00AB4813"/>
    <w:rsid w:val="00AC4BBE"/>
    <w:rsid w:val="00AC6466"/>
    <w:rsid w:val="00AC7639"/>
    <w:rsid w:val="00AD08BB"/>
    <w:rsid w:val="00AD0EC0"/>
    <w:rsid w:val="00AD70D6"/>
    <w:rsid w:val="00AD75BC"/>
    <w:rsid w:val="00AD7BB0"/>
    <w:rsid w:val="00AD7BC9"/>
    <w:rsid w:val="00AE1871"/>
    <w:rsid w:val="00AF0CD6"/>
    <w:rsid w:val="00AF0DB9"/>
    <w:rsid w:val="00AF1A8C"/>
    <w:rsid w:val="00AF6A86"/>
    <w:rsid w:val="00AF7EAF"/>
    <w:rsid w:val="00B0116D"/>
    <w:rsid w:val="00B01173"/>
    <w:rsid w:val="00B02F35"/>
    <w:rsid w:val="00B05A3C"/>
    <w:rsid w:val="00B07100"/>
    <w:rsid w:val="00B1138C"/>
    <w:rsid w:val="00B2574A"/>
    <w:rsid w:val="00B35D8A"/>
    <w:rsid w:val="00B45B34"/>
    <w:rsid w:val="00B5188C"/>
    <w:rsid w:val="00B57047"/>
    <w:rsid w:val="00B61D86"/>
    <w:rsid w:val="00B6342D"/>
    <w:rsid w:val="00B726BD"/>
    <w:rsid w:val="00B732BC"/>
    <w:rsid w:val="00B90E33"/>
    <w:rsid w:val="00B9676B"/>
    <w:rsid w:val="00BA2EA5"/>
    <w:rsid w:val="00BA364B"/>
    <w:rsid w:val="00BB1190"/>
    <w:rsid w:val="00BB31D0"/>
    <w:rsid w:val="00BB31F3"/>
    <w:rsid w:val="00BB3A11"/>
    <w:rsid w:val="00BB4128"/>
    <w:rsid w:val="00BB4DDB"/>
    <w:rsid w:val="00BB5D79"/>
    <w:rsid w:val="00BB5F02"/>
    <w:rsid w:val="00BC7892"/>
    <w:rsid w:val="00BE24D6"/>
    <w:rsid w:val="00BE41D7"/>
    <w:rsid w:val="00BE7EFA"/>
    <w:rsid w:val="00BF06AD"/>
    <w:rsid w:val="00BF2C67"/>
    <w:rsid w:val="00C04F4D"/>
    <w:rsid w:val="00C12E48"/>
    <w:rsid w:val="00C13D14"/>
    <w:rsid w:val="00C15F53"/>
    <w:rsid w:val="00C23F09"/>
    <w:rsid w:val="00C25356"/>
    <w:rsid w:val="00C328D0"/>
    <w:rsid w:val="00C36E9D"/>
    <w:rsid w:val="00C46BC1"/>
    <w:rsid w:val="00C5235F"/>
    <w:rsid w:val="00C54CE2"/>
    <w:rsid w:val="00C56F3D"/>
    <w:rsid w:val="00C66BF3"/>
    <w:rsid w:val="00C70140"/>
    <w:rsid w:val="00C716C8"/>
    <w:rsid w:val="00C72261"/>
    <w:rsid w:val="00C73CA7"/>
    <w:rsid w:val="00C77568"/>
    <w:rsid w:val="00C822F6"/>
    <w:rsid w:val="00C82AC2"/>
    <w:rsid w:val="00C8456C"/>
    <w:rsid w:val="00C84645"/>
    <w:rsid w:val="00C91E19"/>
    <w:rsid w:val="00C92402"/>
    <w:rsid w:val="00C92867"/>
    <w:rsid w:val="00C93B93"/>
    <w:rsid w:val="00CA037D"/>
    <w:rsid w:val="00CA0837"/>
    <w:rsid w:val="00CA2442"/>
    <w:rsid w:val="00CA4725"/>
    <w:rsid w:val="00CB6246"/>
    <w:rsid w:val="00CC0A17"/>
    <w:rsid w:val="00CD0F93"/>
    <w:rsid w:val="00CD1BD1"/>
    <w:rsid w:val="00CD528D"/>
    <w:rsid w:val="00CE78BF"/>
    <w:rsid w:val="00CF65EB"/>
    <w:rsid w:val="00CF72AD"/>
    <w:rsid w:val="00D010E3"/>
    <w:rsid w:val="00D02441"/>
    <w:rsid w:val="00D039F4"/>
    <w:rsid w:val="00D10496"/>
    <w:rsid w:val="00D11173"/>
    <w:rsid w:val="00D1215F"/>
    <w:rsid w:val="00D16561"/>
    <w:rsid w:val="00D17FF8"/>
    <w:rsid w:val="00D268AC"/>
    <w:rsid w:val="00D27D72"/>
    <w:rsid w:val="00D27FF3"/>
    <w:rsid w:val="00D343D0"/>
    <w:rsid w:val="00D3664D"/>
    <w:rsid w:val="00D500E9"/>
    <w:rsid w:val="00D507BC"/>
    <w:rsid w:val="00D51A9A"/>
    <w:rsid w:val="00D54011"/>
    <w:rsid w:val="00D6090A"/>
    <w:rsid w:val="00D62F4F"/>
    <w:rsid w:val="00D62FA3"/>
    <w:rsid w:val="00D63B6F"/>
    <w:rsid w:val="00D64A90"/>
    <w:rsid w:val="00D728DF"/>
    <w:rsid w:val="00D9410B"/>
    <w:rsid w:val="00D9695B"/>
    <w:rsid w:val="00DA2417"/>
    <w:rsid w:val="00DA5585"/>
    <w:rsid w:val="00DB02AC"/>
    <w:rsid w:val="00DB6AA2"/>
    <w:rsid w:val="00DD393A"/>
    <w:rsid w:val="00DE10D1"/>
    <w:rsid w:val="00DE2514"/>
    <w:rsid w:val="00DE6851"/>
    <w:rsid w:val="00DF03EE"/>
    <w:rsid w:val="00E018E7"/>
    <w:rsid w:val="00E01B71"/>
    <w:rsid w:val="00E05CC9"/>
    <w:rsid w:val="00E15573"/>
    <w:rsid w:val="00E25A5B"/>
    <w:rsid w:val="00E373C7"/>
    <w:rsid w:val="00E4267B"/>
    <w:rsid w:val="00E42F13"/>
    <w:rsid w:val="00E452DF"/>
    <w:rsid w:val="00E543CF"/>
    <w:rsid w:val="00E546FD"/>
    <w:rsid w:val="00E608F1"/>
    <w:rsid w:val="00E611B9"/>
    <w:rsid w:val="00E7144F"/>
    <w:rsid w:val="00E73D74"/>
    <w:rsid w:val="00E74928"/>
    <w:rsid w:val="00E76A79"/>
    <w:rsid w:val="00E80692"/>
    <w:rsid w:val="00E80C24"/>
    <w:rsid w:val="00E93836"/>
    <w:rsid w:val="00EA7C16"/>
    <w:rsid w:val="00EC0788"/>
    <w:rsid w:val="00EC5281"/>
    <w:rsid w:val="00EC791D"/>
    <w:rsid w:val="00EC7CA6"/>
    <w:rsid w:val="00ED3C5D"/>
    <w:rsid w:val="00ED4553"/>
    <w:rsid w:val="00F00D08"/>
    <w:rsid w:val="00F1350D"/>
    <w:rsid w:val="00F15583"/>
    <w:rsid w:val="00F17C18"/>
    <w:rsid w:val="00F200EE"/>
    <w:rsid w:val="00F22481"/>
    <w:rsid w:val="00F2542E"/>
    <w:rsid w:val="00F27278"/>
    <w:rsid w:val="00F344E3"/>
    <w:rsid w:val="00F34D58"/>
    <w:rsid w:val="00F40FC9"/>
    <w:rsid w:val="00F41A9D"/>
    <w:rsid w:val="00F44314"/>
    <w:rsid w:val="00F54B9C"/>
    <w:rsid w:val="00F56E96"/>
    <w:rsid w:val="00F573DD"/>
    <w:rsid w:val="00F61E59"/>
    <w:rsid w:val="00F63D99"/>
    <w:rsid w:val="00F6426B"/>
    <w:rsid w:val="00F709B3"/>
    <w:rsid w:val="00F71A5E"/>
    <w:rsid w:val="00F80AAC"/>
    <w:rsid w:val="00F9001D"/>
    <w:rsid w:val="00F92F35"/>
    <w:rsid w:val="00FA0AFC"/>
    <w:rsid w:val="00FA0FD8"/>
    <w:rsid w:val="00FA1C82"/>
    <w:rsid w:val="00FA2ED1"/>
    <w:rsid w:val="00FA4A52"/>
    <w:rsid w:val="00FB1222"/>
    <w:rsid w:val="00FB4045"/>
    <w:rsid w:val="00FB4D8E"/>
    <w:rsid w:val="00FC0D0A"/>
    <w:rsid w:val="00FC1B0B"/>
    <w:rsid w:val="00FD2F97"/>
    <w:rsid w:val="00FF5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docId w15:val="{6A8A7D23-AEB1-4A57-863D-F62104BEED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405C5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1ptChar">
    <w:name w:val="11ptChar"/>
    <w:rsid w:val="00B01173"/>
    <w:rPr>
      <w:rFonts w:ascii="Times New Roman" w:hAnsi="Times New Roman"/>
      <w:sz w:val="24"/>
      <w:szCs w:val="22"/>
    </w:rPr>
  </w:style>
  <w:style w:type="character" w:customStyle="1" w:styleId="BillHead">
    <w:name w:val="BillHead"/>
    <w:rsid w:val="00B01173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rsid w:val="00B01173"/>
    <w:rPr>
      <w:rFonts w:ascii="Times New Roman" w:hAnsi="Times New Roman"/>
      <w:b/>
      <w:smallCaps/>
      <w:sz w:val="24"/>
      <w:szCs w:val="18"/>
    </w:rPr>
  </w:style>
  <w:style w:type="character" w:customStyle="1" w:styleId="BillHeadUnBold">
    <w:name w:val="BillHeadUnBold"/>
    <w:rsid w:val="00B01173"/>
    <w:rPr>
      <w:rFonts w:ascii="Times New Roman" w:hAnsi="Times New Roman"/>
      <w:smallCaps/>
      <w:sz w:val="18"/>
      <w:szCs w:val="18"/>
    </w:rPr>
  </w:style>
  <w:style w:type="character" w:customStyle="1" w:styleId="BillLanguage">
    <w:name w:val="BillLanguage"/>
    <w:rsid w:val="00B01173"/>
    <w:rPr>
      <w:rFonts w:ascii="Times New Roman" w:hAnsi="Times New Roman"/>
      <w:i/>
      <w:sz w:val="24"/>
      <w:szCs w:val="18"/>
    </w:rPr>
  </w:style>
  <w:style w:type="paragraph" w:customStyle="1" w:styleId="bpuBill">
    <w:name w:val="bpuBill"/>
    <w:basedOn w:val="Normal"/>
    <w:autoRedefine/>
    <w:rsid w:val="005C212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center"/>
    </w:pPr>
    <w:rPr>
      <w:spacing w:val="0"/>
      <w:szCs w:val="18"/>
    </w:rPr>
  </w:style>
  <w:style w:type="character" w:customStyle="1" w:styleId="bpuHeadSponChar">
    <w:name w:val="bpuHeadSponChar"/>
    <w:rsid w:val="00B01173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 w:val="22"/>
      <w:szCs w:val="18"/>
    </w:rPr>
  </w:style>
  <w:style w:type="paragraph" w:customStyle="1" w:styleId="bpuLegislature">
    <w:name w:val="bpuLegislature"/>
    <w:basedOn w:val="Normal"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autoRedefine/>
    <w:rsid w:val="009E596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B01173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rsid w:val="00B01173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B01173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styleId="Footer">
    <w:name w:val="footer"/>
    <w:rsid w:val="00B01173"/>
    <w:pPr>
      <w:tabs>
        <w:tab w:val="left" w:pos="180"/>
      </w:tabs>
    </w:pPr>
    <w:rPr>
      <w:b/>
      <w:sz w:val="18"/>
      <w:szCs w:val="24"/>
    </w:rPr>
  </w:style>
  <w:style w:type="paragraph" w:customStyle="1" w:styleId="FronterPage">
    <w:name w:val="FronterPage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B01173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B01173"/>
    <w:pPr>
      <w:ind w:left="288" w:hanging="288"/>
    </w:pPr>
    <w:rPr>
      <w:smallCaps/>
      <w:sz w:val="24"/>
      <w:szCs w:val="22"/>
    </w:rPr>
  </w:style>
  <w:style w:type="paragraph" w:customStyle="1" w:styleId="FronterPageTBox2">
    <w:name w:val="FronterPageTBox2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B01173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B01173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98076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link w:val="HangingAnAct"/>
    <w:rsid w:val="00980766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styleId="PageNumber">
    <w:name w:val="page number"/>
    <w:basedOn w:val="DefaultParagraphFont"/>
    <w:rsid w:val="00B01173"/>
  </w:style>
  <w:style w:type="character" w:customStyle="1" w:styleId="Para10pt">
    <w:name w:val="Para10pt"/>
    <w:rsid w:val="00B01173"/>
    <w:rPr>
      <w:rFonts w:ascii="Times New Roman" w:hAnsi="Times New Roman"/>
      <w:sz w:val="20"/>
      <w:szCs w:val="20"/>
    </w:rPr>
  </w:style>
  <w:style w:type="paragraph" w:customStyle="1" w:styleId="Pg2Footer">
    <w:name w:val="Pg2Foot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tyleFronterPage11pt">
    <w:name w:val="Style FronterPage + 11 pt"/>
    <w:basedOn w:val="FronterPage"/>
    <w:rsid w:val="00B01173"/>
    <w:rPr>
      <w:sz w:val="24"/>
    </w:rPr>
  </w:style>
  <w:style w:type="paragraph" w:customStyle="1" w:styleId="StyleFronterPageLoweredby3pt">
    <w:name w:val="Style FronterPage + Lowered by  3 pt"/>
    <w:basedOn w:val="FronterPage"/>
    <w:rsid w:val="00B01173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B01173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rsid w:val="00B01173"/>
    <w:rPr>
      <w:rFonts w:ascii="Times New Roman" w:hAnsi="Times New Roman"/>
      <w:b/>
      <w:smallCaps/>
      <w:sz w:val="22"/>
      <w:szCs w:val="22"/>
    </w:rPr>
  </w:style>
  <w:style w:type="character" w:customStyle="1" w:styleId="Style10pt">
    <w:name w:val="Style 10 pt"/>
    <w:rsid w:val="00B01173"/>
    <w:rPr>
      <w:rFonts w:ascii="Times New Roman" w:hAnsi="Times New Roman"/>
      <w:sz w:val="24"/>
    </w:rPr>
  </w:style>
  <w:style w:type="paragraph" w:customStyle="1" w:styleId="FronterPageNOCAPS">
    <w:name w:val="FronterPageNOCAPS"/>
    <w:basedOn w:val="FronterPageBillHeading"/>
    <w:next w:val="FronterPage12pt"/>
    <w:rsid w:val="000367AE"/>
    <w:pPr>
      <w:ind w:firstLine="0"/>
    </w:pPr>
    <w:rPr>
      <w:smallCaps w:val="0"/>
      <w:szCs w:val="24"/>
    </w:rPr>
  </w:style>
  <w:style w:type="paragraph" w:customStyle="1" w:styleId="bpuWpGraphic">
    <w:name w:val="bpuWpGraphic"/>
    <w:basedOn w:val="Normal"/>
    <w:next w:val="Normal"/>
    <w:autoRedefine/>
    <w:rsid w:val="00B0117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paragraph" w:customStyle="1" w:styleId="sponUdate">
    <w:name w:val="sponUdate"/>
    <w:basedOn w:val="Footer"/>
    <w:next w:val="Footer"/>
    <w:rsid w:val="00B01173"/>
    <w:pPr>
      <w:jc w:val="center"/>
    </w:pPr>
    <w:rPr>
      <w:sz w:val="24"/>
    </w:rPr>
  </w:style>
  <w:style w:type="character" w:customStyle="1" w:styleId="fronterpagebillhead">
    <w:name w:val="fronterpagebillhead"/>
    <w:rsid w:val="00997152"/>
    <w:rPr>
      <w:rFonts w:ascii="Times New Roman" w:hAnsi="Times New Roman"/>
      <w:smallCaps/>
      <w:sz w:val="24"/>
      <w:szCs w:val="24"/>
    </w:rPr>
  </w:style>
  <w:style w:type="table" w:styleId="TableGrid">
    <w:name w:val="Table Grid"/>
    <w:basedOn w:val="TableNormal"/>
    <w:rsid w:val="004C742C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PHangingAnAct">
    <w:name w:val="FPHangingAnAct"/>
    <w:basedOn w:val="Normal"/>
    <w:next w:val="Normal"/>
    <w:link w:val="FPHangingAnActChar"/>
    <w:rsid w:val="003C5A6B"/>
    <w:pPr>
      <w:spacing w:line="240" w:lineRule="auto"/>
      <w:ind w:left="576" w:hanging="288"/>
    </w:pPr>
  </w:style>
  <w:style w:type="character" w:customStyle="1" w:styleId="FPHangingAnActChar">
    <w:name w:val="FPHangingAnAct Char"/>
    <w:link w:val="FPHangingAnAct"/>
    <w:rsid w:val="003C5A6B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1B4716"/>
    <w:rPr>
      <w:rFonts w:ascii="Albertus Extra Bold" w:hAnsi="Albertus Extra Bold"/>
      <w:b/>
    </w:rPr>
  </w:style>
  <w:style w:type="character" w:customStyle="1" w:styleId="RightBrackt">
    <w:name w:val="RightBrackt"/>
    <w:rsid w:val="001B4716"/>
    <w:rPr>
      <w:rFonts w:ascii="Albertus Extra Bold" w:hAnsi="Albertus Extra Bold"/>
      <w:b/>
    </w:rPr>
  </w:style>
  <w:style w:type="character" w:customStyle="1" w:styleId="BoldItal">
    <w:name w:val="BoldItal"/>
    <w:uiPriority w:val="1"/>
    <w:qFormat/>
    <w:rsid w:val="00AF1A8C"/>
    <w:rPr>
      <w:b/>
      <w:i/>
    </w:rPr>
  </w:style>
  <w:style w:type="paragraph" w:customStyle="1" w:styleId="ApropTab">
    <w:name w:val="ApropTab"/>
    <w:basedOn w:val="Normal"/>
    <w:qFormat/>
    <w:rsid w:val="00AC4BBE"/>
    <w:pPr>
      <w:ind w:left="302" w:hanging="187"/>
      <w:jc w:val="left"/>
    </w:pPr>
    <w:rPr>
      <w:sz w:val="22"/>
      <w:szCs w:val="22"/>
    </w:rPr>
  </w:style>
  <w:style w:type="paragraph" w:styleId="BalloonText">
    <w:name w:val="Balloon Text"/>
    <w:basedOn w:val="Normal"/>
    <w:link w:val="BalloonTextChar"/>
    <w:semiHidden/>
    <w:unhideWhenUsed/>
    <w:rsid w:val="00991BFC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991BFC"/>
    <w:rPr>
      <w:rFonts w:ascii="Segoe UI" w:hAnsi="Segoe UI" w:cs="Segoe UI"/>
      <w:spacing w:val="4"/>
      <w:sz w:val="18"/>
      <w:szCs w:val="18"/>
    </w:rPr>
  </w:style>
  <w:style w:type="character" w:styleId="LineNumber">
    <w:name w:val="line number"/>
    <w:basedOn w:val="DefaultParagraphFont"/>
    <w:semiHidden/>
    <w:unhideWhenUsed/>
    <w:rsid w:val="00900CC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header" Target="header3.xm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image" Target="media/image3.png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header" Target="header4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oleObject" Target="embeddings/oleObject2.bin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DraftingShel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97A52BE-AFFB-4ACB-937E-4BD554899C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DraftingShell</Template>
  <TotalTime>0</TotalTime>
  <Pages>3</Pages>
  <Words>818</Words>
  <Characters>4322</Characters>
  <Application>Microsoft Office Word</Application>
  <DocSecurity>0</DocSecurity>
  <Lines>111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A5806</vt:lpstr>
    </vt:vector>
  </TitlesOfParts>
  <Manager>R230</Manager>
  <Company>NJ Office of Legislative Services</Company>
  <LinksUpToDate>false</LinksUpToDate>
  <CharactersWithSpaces>5196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A5806</dc:title>
  <dc:subject/>
  <dc:creator>Assemblyman  SPEARMAN</dc:creator>
  <cp:keywords>A5806|3|SG |216|76|305|F|0|</cp:keywords>
  <dc:description>INTRODUCED JUNE 1, 2021</dc:description>
  <cp:lastModifiedBy>Bektas, Brenda</cp:lastModifiedBy>
  <cp:revision>2</cp:revision>
  <cp:lastPrinted>2021-05-05T14:33:00Z</cp:lastPrinted>
  <dcterms:created xsi:type="dcterms:W3CDTF">2021-06-02T13:06:00Z</dcterms:created>
  <dcterms:modified xsi:type="dcterms:W3CDTF">2021-06-02T13:06:00Z</dcterms:modified>
  <cp:category>s.1 - C.11A:4-1.4_x000d_
_x000d_
_x000d_
_x000d_
_x000d_
_x000d_
_x000c_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</Properties>
</file>