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61F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61F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61F1">
        <w:rPr>
          <w:caps/>
          <w:szCs w:val="24"/>
        </w:rPr>
        <w:t>JUNE 16, 2021</w:t>
      </w:r>
    </w:p>
    <w:p w:rsidR="00655CA3" w:rsidRDefault="00655CA3" w:rsidP="0083060A"/>
    <w:p w:rsidR="0069092E" w:rsidRDefault="0069092E" w:rsidP="0069092E">
      <w:pPr>
        <w:rPr>
          <w:spacing w:val="4"/>
          <w:szCs w:val="24"/>
        </w:rPr>
      </w:pPr>
      <w:r>
        <w:tab/>
        <w:t>The Assembly Appropriations Committee reports favorably Assembly Bill No. 5834.</w:t>
      </w:r>
      <w:r w:rsidRPr="009651DB">
        <w:rPr>
          <w:spacing w:val="4"/>
          <w:szCs w:val="24"/>
        </w:rPr>
        <w:t xml:space="preserve"> </w:t>
      </w:r>
    </w:p>
    <w:p w:rsidR="00F30482" w:rsidRPr="006F0126" w:rsidRDefault="00F30482" w:rsidP="00F304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pacing w:val="4"/>
          <w:szCs w:val="24"/>
        </w:rPr>
        <w:tab/>
      </w:r>
      <w:r w:rsidRPr="006F0126">
        <w:rPr>
          <w:spacing w:val="4"/>
          <w:szCs w:val="24"/>
        </w:rPr>
        <w:t>This bill extends the deadline for the completion of the annual audit of the 2020-202</w:t>
      </w:r>
      <w:r w:rsidRPr="006F0126">
        <w:rPr>
          <w:spacing w:val="4"/>
          <w:szCs w:val="24"/>
        </w:rPr>
        <w:tab/>
        <w:t>1 school fiscal year until January 31, 2022 and its submission to the commissioner until February 5, 2022.  Under current law, the board of education of every school district is required to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 the Commissioner of Education.  This bill extends each of those deadlines by two months.</w:t>
      </w:r>
    </w:p>
    <w:p w:rsidR="00F30482" w:rsidRPr="006F0126" w:rsidRDefault="00F30482" w:rsidP="00F3048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6F0126">
        <w:rPr>
          <w:spacing w:val="4"/>
          <w:szCs w:val="24"/>
        </w:rPr>
        <w:tab/>
        <w:t xml:space="preserve">The bill also provides that, notwithstanding the extended deadline for submission of a school district’s annual audit report of the 2020-2021 </w:t>
      </w:r>
      <w:r w:rsidRPr="006F0126">
        <w:rPr>
          <w:szCs w:val="24"/>
        </w:rPr>
        <w:t>school fiscal year, and notwithstanding the provisions of any law to the contrary, a school district is required to submit the Audit Summary for the 2020-2021 school year to the Department of Education by January 4, 2022.</w:t>
      </w:r>
    </w:p>
    <w:p w:rsidR="0069092E" w:rsidRDefault="0069092E" w:rsidP="0069092E">
      <w:pPr>
        <w:rPr>
          <w:spacing w:val="4"/>
          <w:szCs w:val="24"/>
        </w:rPr>
      </w:pPr>
    </w:p>
    <w:p w:rsidR="004B2ABF" w:rsidRDefault="00364F94" w:rsidP="0083060A">
      <w:r>
        <w:rPr>
          <w:u w:val="double"/>
        </w:rPr>
        <w:t>FISCAL IMPACT</w:t>
      </w:r>
      <w:r>
        <w:t>:</w:t>
      </w:r>
    </w:p>
    <w:p w:rsidR="007C030C" w:rsidRPr="00364F94" w:rsidRDefault="007C030C" w:rsidP="00522521">
      <w:r>
        <w:tab/>
        <w:t xml:space="preserve">This bill is not certified as requiring a fiscal note. </w:t>
      </w:r>
    </w:p>
    <w:sectPr w:rsidR="007C030C" w:rsidRPr="00364F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1F1" w:rsidRDefault="004761F1">
      <w:r>
        <w:separator/>
      </w:r>
    </w:p>
  </w:endnote>
  <w:endnote w:type="continuationSeparator" w:id="0">
    <w:p w:rsidR="004761F1" w:rsidRDefault="00476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1F1" w:rsidRDefault="004761F1">
      <w:r>
        <w:separator/>
      </w:r>
    </w:p>
  </w:footnote>
  <w:footnote w:type="continuationSeparator" w:id="0">
    <w:p w:rsidR="004761F1" w:rsidRDefault="00476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2521" w:rsidP="00522521">
    <w:pPr>
      <w:pStyle w:val="HeaderPage2"/>
      <w:jc w:val="center"/>
    </w:pPr>
    <w:r>
      <w:fldChar w:fldCharType="begin"/>
    </w:r>
    <w:r>
      <w:instrText xml:space="preserve"> PAGE  \* MERGEFORMAT </w:instrText>
    </w:r>
    <w:r>
      <w:fldChar w:fldCharType="separate"/>
    </w:r>
    <w:r>
      <w:rPr>
        <w:noProof/>
      </w:rPr>
      <w:t>2</w:t>
    </w:r>
    <w:r>
      <w:fldChar w:fldCharType="end"/>
    </w:r>
  </w:p>
  <w:p w:rsidR="00522521" w:rsidRDefault="00522521" w:rsidP="005225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1F1"/>
    <w:rsid w:val="00003A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F6A"/>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A1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019"/>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4F94"/>
    <w:rsid w:val="0036597C"/>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1F1"/>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521"/>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92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30C"/>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36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8E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7237"/>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482"/>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3380FCB-3C8F-46DD-BBAD-DE91D8BA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209</Words>
  <Characters>1078</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A5834 AAP Statement 6/16/21</vt:lpstr>
    </vt:vector>
  </TitlesOfParts>
  <Manager>R229</Manager>
  <Company>NJ OLS DMU</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A5834 AAP Statement 6/16/21</dc:title>
  <dc:subject/>
  <dc:creator>Assembly AAP</dc:creator>
  <cp:keywords>A5834|1|RF |298|0|0|!||</cp:keywords>
  <dc:description/>
  <cp:lastModifiedBy>Bell, Careema</cp:lastModifiedBy>
  <cp:revision>2</cp:revision>
  <cp:lastPrinted>1999-09-30T17:29:00Z</cp:lastPrinted>
  <dcterms:created xsi:type="dcterms:W3CDTF">2021-06-17T19:09:00Z</dcterms:created>
  <dcterms:modified xsi:type="dcterms:W3CDTF">2021-06-17T19:09:00Z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