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D96440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MILITARY AND VETERANS' AFFAIRS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D96440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5850</w:t>
      </w:r>
      <w:r w:rsidR="0063703D" w:rsidRPr="00ED5E27">
        <w:rPr>
          <w:b/>
          <w:sz w:val="36"/>
          <w:szCs w:val="36"/>
        </w:rPr>
        <w:t xml:space="preserve"> </w:t>
      </w:r>
    </w:p>
    <w:p w:rsidR="00F57F90" w:rsidRDefault="00F57F90" w:rsidP="00F57F90">
      <w:pPr>
        <w:pStyle w:val="TopofPage1"/>
        <w:rPr>
          <w:sz w:val="24"/>
          <w:szCs w:val="36"/>
        </w:rPr>
      </w:pPr>
    </w:p>
    <w:p w:rsidR="00F57F90" w:rsidRPr="00BF3221" w:rsidRDefault="00F57F90" w:rsidP="00F57F90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F57F90" w:rsidRPr="004721EF" w:rsidRDefault="00F57F90" w:rsidP="00F57F90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D96440">
        <w:rPr>
          <w:caps/>
          <w:szCs w:val="24"/>
        </w:rPr>
        <w:t>JUNE 14, 2021</w:t>
      </w:r>
    </w:p>
    <w:p w:rsidR="004144CF" w:rsidRDefault="004144CF" w:rsidP="0083060A"/>
    <w:p w:rsidR="00E542CB" w:rsidRPr="00D11A0D" w:rsidRDefault="00E542CB" w:rsidP="00E542CB">
      <w:pPr>
        <w:rPr>
          <w:szCs w:val="24"/>
        </w:rPr>
      </w:pPr>
      <w:r w:rsidRPr="00D11A0D">
        <w:tab/>
        <w:t xml:space="preserve">The </w:t>
      </w:r>
      <w:r w:rsidRPr="00D11A0D">
        <w:rPr>
          <w:szCs w:val="24"/>
        </w:rPr>
        <w:t xml:space="preserve">Assembly Military and Veterans’ Affairs Committee reports favorably </w:t>
      </w:r>
      <w:r w:rsidR="00F57F90" w:rsidRPr="00D11A0D">
        <w:rPr>
          <w:szCs w:val="24"/>
        </w:rPr>
        <w:t xml:space="preserve">and with committee amendments </w:t>
      </w:r>
      <w:r w:rsidRPr="00D11A0D">
        <w:rPr>
          <w:szCs w:val="24"/>
        </w:rPr>
        <w:t>Assembly Bill No. 5850.</w:t>
      </w:r>
    </w:p>
    <w:p w:rsidR="00E542CB" w:rsidRPr="00E542CB" w:rsidRDefault="00E542CB" w:rsidP="00E542CB">
      <w:pPr>
        <w:rPr>
          <w:spacing w:val="4"/>
          <w:szCs w:val="24"/>
        </w:rPr>
      </w:pPr>
      <w:r w:rsidRPr="00E542CB">
        <w:rPr>
          <w:spacing w:val="4"/>
          <w:szCs w:val="24"/>
        </w:rPr>
        <w:tab/>
        <w:t xml:space="preserve">Under current law, a family member or other person may be appointed as the guardian of a veteran residing in a Department of Military and Veterans’ Affairs (DMVA) memorial home.  </w:t>
      </w:r>
    </w:p>
    <w:p w:rsidR="00E542CB" w:rsidRDefault="00E542CB" w:rsidP="00E542CB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E542CB">
        <w:rPr>
          <w:spacing w:val="4"/>
          <w:szCs w:val="24"/>
        </w:rPr>
        <w:tab/>
      </w:r>
      <w:r w:rsidR="00066BAC">
        <w:rPr>
          <w:spacing w:val="4"/>
          <w:szCs w:val="24"/>
        </w:rPr>
        <w:t>As amended, t</w:t>
      </w:r>
      <w:r w:rsidRPr="00E542CB">
        <w:rPr>
          <w:spacing w:val="4"/>
          <w:szCs w:val="24"/>
        </w:rPr>
        <w:t xml:space="preserve">his bill requires the Division of Veterans’ </w:t>
      </w:r>
      <w:r w:rsidR="00066BAC">
        <w:rPr>
          <w:spacing w:val="4"/>
          <w:szCs w:val="24"/>
        </w:rPr>
        <w:t>Healthcare</w:t>
      </w:r>
      <w:r w:rsidRPr="00E542CB">
        <w:rPr>
          <w:spacing w:val="4"/>
          <w:szCs w:val="24"/>
        </w:rPr>
        <w:t xml:space="preserve"> Services in the DMVA to ensure that each veterans’ memorial home holds quarterly town hall meetings with all veterans’ guardians, and persons otherwise having the veteran’s power of attorney.</w:t>
      </w:r>
    </w:p>
    <w:p w:rsidR="00DF00AF" w:rsidRDefault="00DF00AF" w:rsidP="00E542CB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</w:p>
    <w:p w:rsidR="00DF00AF" w:rsidRPr="00DF00AF" w:rsidRDefault="00DF00AF" w:rsidP="00E542CB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  <w:u w:val="double"/>
        </w:rPr>
      </w:pPr>
      <w:r>
        <w:rPr>
          <w:spacing w:val="4"/>
          <w:szCs w:val="24"/>
          <w:u w:val="double"/>
        </w:rPr>
        <w:t>COMMITTEE AMENDMENTS</w:t>
      </w:r>
    </w:p>
    <w:p w:rsidR="00DF00AF" w:rsidRDefault="00FE7F88" w:rsidP="00B90045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</w:r>
      <w:r w:rsidR="00066BAC">
        <w:rPr>
          <w:spacing w:val="4"/>
          <w:szCs w:val="24"/>
        </w:rPr>
        <w:t>The</w:t>
      </w:r>
      <w:r>
        <w:rPr>
          <w:spacing w:val="4"/>
          <w:szCs w:val="24"/>
        </w:rPr>
        <w:t xml:space="preserve"> committee amend</w:t>
      </w:r>
      <w:r w:rsidR="00066BAC">
        <w:rPr>
          <w:spacing w:val="4"/>
          <w:szCs w:val="24"/>
        </w:rPr>
        <w:t>ed</w:t>
      </w:r>
      <w:r>
        <w:rPr>
          <w:spacing w:val="4"/>
          <w:szCs w:val="24"/>
        </w:rPr>
        <w:t xml:space="preserve"> the bill to update the name of the division that will carry out the du</w:t>
      </w:r>
      <w:r w:rsidR="00B90045">
        <w:rPr>
          <w:spacing w:val="4"/>
          <w:szCs w:val="24"/>
        </w:rPr>
        <w:t>ties as specified in the bill.</w:t>
      </w:r>
    </w:p>
    <w:sectPr w:rsidR="00DF00A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6440" w:rsidRDefault="00D96440">
      <w:r>
        <w:separator/>
      </w:r>
    </w:p>
  </w:endnote>
  <w:endnote w:type="continuationSeparator" w:id="0">
    <w:p w:rsidR="00D96440" w:rsidRDefault="00D964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6440" w:rsidRDefault="00D96440">
      <w:r>
        <w:separator/>
      </w:r>
    </w:p>
  </w:footnote>
  <w:footnote w:type="continuationSeparator" w:id="0">
    <w:p w:rsidR="00D96440" w:rsidRDefault="00D964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B90045" w:rsidP="00B90045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B90045" w:rsidRDefault="00B90045" w:rsidP="00B90045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440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6BAC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2008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8611D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A09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0045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11A0D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96440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0AF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42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D5F95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57F90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D7E40"/>
    <w:rsid w:val="00FE5312"/>
    <w:rsid w:val="00FE556D"/>
    <w:rsid w:val="00FE7F88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8433"/>
    <o:shapelayout v:ext="edit">
      <o:idmap v:ext="edit" data="1"/>
    </o:shapelayout>
  </w:shapeDefaults>
  <w:decimalSymbol w:val="."/>
  <w:listSeparator w:val=","/>
  <w15:docId w15:val="{313F4AB4-6A3B-4DB8-AA47-82B51341B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0E200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E20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133</Words>
  <Characters>724</Characters>
  <Application>Microsoft Office Word</Application>
  <DocSecurity>0</DocSecurity>
  <Lines>27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A5850 AMV Statement 6/14/21</vt:lpstr>
    </vt:vector>
  </TitlesOfParts>
  <Manager>R229</Manager>
  <Company>NJ OLS DMU</Company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A5850 AMV Statement 6/14/21</dc:title>
  <dc:subject/>
  <dc:creator>Assembly AMV</dc:creator>
  <cp:keywords>A5850|1|SG |216|0|0|!||</cp:keywords>
  <dc:description/>
  <cp:lastModifiedBy>Bell, Careema</cp:lastModifiedBy>
  <cp:revision>2</cp:revision>
  <cp:lastPrinted>2021-06-14T19:53:00Z</cp:lastPrinted>
  <dcterms:created xsi:type="dcterms:W3CDTF">2021-06-15T17:44:00Z</dcterms:created>
  <dcterms:modified xsi:type="dcterms:W3CDTF">2021-06-15T17:44:00Z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