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D30A6" w:rsidP="00ED5E27">
      <w:pPr>
        <w:pStyle w:val="TopofPage1"/>
      </w:pPr>
      <w:bookmarkStart w:id="0" w:name="_GoBack"/>
      <w:bookmarkEnd w:id="0"/>
      <w:r>
        <w:t>ASSEMBLY</w:t>
      </w:r>
      <w:r w:rsidR="005C51A8">
        <w:t xml:space="preserve"> </w:t>
      </w:r>
      <w:r>
        <w:t>HOMELAND SECURITY AND STATE PREPAREDNESS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D30A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2F691F">
        <w:rPr>
          <w:b/>
          <w:sz w:val="36"/>
          <w:szCs w:val="36"/>
        </w:rPr>
        <w:t>5864</w:t>
      </w:r>
    </w:p>
    <w:p w:rsidR="00E64343" w:rsidRPr="00E64343" w:rsidRDefault="00E64343" w:rsidP="00E64343">
      <w:pPr>
        <w:tabs>
          <w:tab w:val="left" w:pos="900"/>
          <w:tab w:val="left" w:pos="4140"/>
          <w:tab w:val="left" w:pos="5670"/>
          <w:tab w:val="left" w:pos="5940"/>
        </w:tabs>
        <w:jc w:val="center"/>
        <w:rPr>
          <w:szCs w:val="24"/>
        </w:rPr>
      </w:pPr>
    </w:p>
    <w:p w:rsidR="00D33775" w:rsidRDefault="00E64343" w:rsidP="0007575C">
      <w:pPr>
        <w:pStyle w:val="TopofPage1"/>
        <w:rPr>
          <w:sz w:val="24"/>
          <w:szCs w:val="24"/>
        </w:rPr>
      </w:pPr>
      <w:r>
        <w:rPr>
          <w:sz w:val="24"/>
          <w:szCs w:val="24"/>
        </w:rPr>
        <w:t>with committee amendments</w:t>
      </w:r>
    </w:p>
    <w:p w:rsidR="00E64343" w:rsidRPr="00E64343" w:rsidRDefault="00E64343" w:rsidP="00E64343">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D30A6">
        <w:rPr>
          <w:caps/>
          <w:szCs w:val="24"/>
        </w:rPr>
        <w:t>JUNE 14, 2021</w:t>
      </w:r>
    </w:p>
    <w:p w:rsidR="00C32E14" w:rsidRPr="00E3262F" w:rsidRDefault="00C32E14" w:rsidP="006A5D7B">
      <w:pPr>
        <w:tabs>
          <w:tab w:val="left" w:pos="900"/>
          <w:tab w:val="left" w:pos="4140"/>
          <w:tab w:val="left" w:pos="5670"/>
          <w:tab w:val="left" w:pos="5940"/>
        </w:tabs>
        <w:jc w:val="center"/>
        <w:rPr>
          <w:caps/>
          <w:szCs w:val="24"/>
        </w:rPr>
      </w:pPr>
    </w:p>
    <w:p w:rsidR="004144CF" w:rsidRDefault="00C32E14" w:rsidP="0083060A">
      <w:r>
        <w:tab/>
        <w:t>The Assembly Homeland Security and State Preparedness Committee reports favorably and with committee amendments Assembly Bill No. 5864.</w:t>
      </w:r>
    </w:p>
    <w:p w:rsidR="00EE6313" w:rsidRDefault="00EE6313" w:rsidP="00EE6313">
      <w:r>
        <w:tab/>
        <w:t>As</w:t>
      </w:r>
      <w:r w:rsidR="00AF19D0">
        <w:t xml:space="preserve"> amended and</w:t>
      </w:r>
      <w:r>
        <w:t xml:space="preserve"> reported by the </w:t>
      </w:r>
      <w:r w:rsidR="001F619B">
        <w:t>committee, Assembly Bill No.</w:t>
      </w:r>
      <w:r w:rsidR="00530076">
        <w:t xml:space="preserve"> </w:t>
      </w:r>
      <w:r w:rsidR="001F619B">
        <w:t>5864</w:t>
      </w:r>
      <w:r>
        <w:t xml:space="preserve"> allows law enforcement officers to review body worn camera recordings prior to creating an initial report</w:t>
      </w:r>
      <w:r w:rsidR="00315B64">
        <w:t>, with certain exceptions</w:t>
      </w:r>
      <w:r>
        <w:t xml:space="preserve">. </w:t>
      </w:r>
    </w:p>
    <w:p w:rsidR="00EE6313" w:rsidRDefault="0019089B" w:rsidP="00EE6313">
      <w:r>
        <w:tab/>
        <w:t xml:space="preserve">Current law </w:t>
      </w:r>
      <w:r w:rsidR="00AF19D0">
        <w:t>prohibits a law enforcement officer from</w:t>
      </w:r>
      <w:r w:rsidR="00EE6313">
        <w:t xml:space="preserve"> reviewing or receiving an accounting of certain body worn camera recordings prior to creating any required initial reports, statements, and intervie</w:t>
      </w:r>
      <w:r>
        <w:t>ws regarding the recorded event.</w:t>
      </w:r>
      <w:r w:rsidR="00AF19D0">
        <w:t xml:space="preserve">  The</w:t>
      </w:r>
      <w:r>
        <w:t xml:space="preserve"> recordings that a law enforcement officer </w:t>
      </w:r>
      <w:r w:rsidR="00AF19D0">
        <w:t>are</w:t>
      </w:r>
      <w:r>
        <w:t xml:space="preserve"> prohibited from reviewing include</w:t>
      </w:r>
      <w:r w:rsidR="00EE6313">
        <w:t>: 1) a recording that captures images involving an encounter about which a complaint has been registered by a subject of the body worn camera recording; 2) a recording that pertains to a criminal investigation or otherwise records information that may be subject to discovery in a prosecution; 3) a recording of an arrest that did not result</w:t>
      </w:r>
      <w:r>
        <w:t xml:space="preserve"> in an ongoing prosecution; 4) a</w:t>
      </w:r>
      <w:r w:rsidR="00EE6313">
        <w:t xml:space="preserve"> recording </w:t>
      </w:r>
      <w:r>
        <w:t>of the use of police force; or 5</w:t>
      </w:r>
      <w:r w:rsidR="00EE6313">
        <w:t xml:space="preserve">) a recording of an incident that is the subject of an internal affairs complaint. </w:t>
      </w:r>
    </w:p>
    <w:p w:rsidR="00315B64" w:rsidRDefault="00EE6313" w:rsidP="00315B64">
      <w:r>
        <w:tab/>
      </w:r>
      <w:r w:rsidR="0019089B">
        <w:t>This bill</w:t>
      </w:r>
      <w:r w:rsidR="00AF19D0">
        <w:t>, as amended,</w:t>
      </w:r>
      <w:r w:rsidR="0019089B">
        <w:t xml:space="preserve"> </w:t>
      </w:r>
      <w:r w:rsidR="00315B64">
        <w:t>provides law enforcement officers with an affirmative right to review or receive an accounting of certain body worn camera recordings prior to creating any required initial reports, statements, and interviews regarding the recorded event, except if the body worn camera recording contains images involving:</w:t>
      </w:r>
    </w:p>
    <w:p w:rsidR="00315B64" w:rsidRDefault="00315B64" w:rsidP="00315B64">
      <w:r>
        <w:tab/>
        <w:t xml:space="preserve">(1) </w:t>
      </w:r>
      <w:r w:rsidR="00B305B6">
        <w:t xml:space="preserve"> </w:t>
      </w:r>
      <w:r>
        <w:t xml:space="preserve">an encounter about which a complaint has been registered by a subject of the body worn camera recording; </w:t>
      </w:r>
    </w:p>
    <w:p w:rsidR="00315B64" w:rsidRDefault="00315B64" w:rsidP="00315B64">
      <w:r>
        <w:tab/>
        <w:t xml:space="preserve">(2) </w:t>
      </w:r>
      <w:r w:rsidR="00B305B6">
        <w:t xml:space="preserve"> </w:t>
      </w:r>
      <w:r>
        <w:t>the use of police force resulting in death or serious bodily injury;</w:t>
      </w:r>
    </w:p>
    <w:p w:rsidR="00315B64" w:rsidRDefault="00315B64" w:rsidP="00315B64">
      <w:r>
        <w:tab/>
        <w:t>(3)</w:t>
      </w:r>
      <w:r w:rsidR="00B305B6">
        <w:t xml:space="preserve"> </w:t>
      </w:r>
      <w:r>
        <w:t xml:space="preserve"> the discharge of a firearm by a law enforcement officer;</w:t>
      </w:r>
    </w:p>
    <w:p w:rsidR="00315B64" w:rsidRDefault="00315B64" w:rsidP="00315B64">
      <w:r>
        <w:tab/>
        <w:t xml:space="preserve">(4) </w:t>
      </w:r>
      <w:r w:rsidR="00B305B6">
        <w:t xml:space="preserve"> </w:t>
      </w:r>
      <w:r>
        <w:t>the death of a person while in police custody; or</w:t>
      </w:r>
    </w:p>
    <w:p w:rsidR="00315B64" w:rsidRDefault="00315B64" w:rsidP="00315B64">
      <w:r>
        <w:tab/>
        <w:t>(5)</w:t>
      </w:r>
      <w:r w:rsidR="00B305B6">
        <w:t xml:space="preserve"> </w:t>
      </w:r>
      <w:r>
        <w:t xml:space="preserve"> an incident that is the subject of an internal affairs complaint.</w:t>
      </w:r>
    </w:p>
    <w:p w:rsidR="00315B64" w:rsidRDefault="00315B64" w:rsidP="00315B64">
      <w:r>
        <w:tab/>
        <w:t>The amended bill also clarifies that it is not intended to prevent the officer from considering, reviewing or receiving an accounting of a body worn camera recording after the creation of an initial report, statement, and interview regarding the recorded event.</w:t>
      </w:r>
    </w:p>
    <w:p w:rsidR="004B2ABF" w:rsidRDefault="004B2ABF" w:rsidP="0083060A"/>
    <w:p w:rsidR="00C646CA" w:rsidRDefault="00C646CA" w:rsidP="0083060A">
      <w:r>
        <w:rPr>
          <w:u w:val="double"/>
        </w:rPr>
        <w:t>COMMITTEE AMENDMENTS</w:t>
      </w:r>
    </w:p>
    <w:p w:rsidR="00315B64" w:rsidRDefault="00C646CA" w:rsidP="00315B64">
      <w:r>
        <w:tab/>
      </w:r>
      <w:r w:rsidR="00315B64">
        <w:t xml:space="preserve">The committee amendments </w:t>
      </w:r>
      <w:r w:rsidR="00CE7CED">
        <w:t>provide</w:t>
      </w:r>
      <w:r w:rsidR="00315B64">
        <w:t xml:space="preserve"> law enforcement officers with an affirmative right to review or receive an accounting of certain body worn camera recordings prior to creating any required initial reports, statements, and interviews regarding the recorded event, except if the body worn camera recording contains images involving:</w:t>
      </w:r>
    </w:p>
    <w:p w:rsidR="00315B64" w:rsidRDefault="00315B64" w:rsidP="00315B64">
      <w:r>
        <w:tab/>
        <w:t xml:space="preserve">(1) </w:t>
      </w:r>
      <w:r w:rsidR="00B305B6">
        <w:t xml:space="preserve"> </w:t>
      </w:r>
      <w:r>
        <w:t xml:space="preserve">an encounter about which a complaint has been registered by a subject of the body worn camera recording; </w:t>
      </w:r>
    </w:p>
    <w:p w:rsidR="00315B64" w:rsidRDefault="00EF61A5" w:rsidP="00315B64">
      <w:r>
        <w:tab/>
        <w:t>(2)</w:t>
      </w:r>
      <w:r>
        <w:tab/>
      </w:r>
      <w:r w:rsidR="00315B64">
        <w:t>the use of police force resulting in death or serious bodily injury;</w:t>
      </w:r>
    </w:p>
    <w:p w:rsidR="00315B64" w:rsidRDefault="00315B64" w:rsidP="00315B64">
      <w:r>
        <w:tab/>
        <w:t xml:space="preserve">(3) </w:t>
      </w:r>
      <w:r w:rsidR="00B305B6">
        <w:t xml:space="preserve"> </w:t>
      </w:r>
      <w:r>
        <w:t>the discharge of a firearm by a law enforcement officer;</w:t>
      </w:r>
    </w:p>
    <w:p w:rsidR="00315B64" w:rsidRDefault="00315B64" w:rsidP="00315B64">
      <w:r>
        <w:tab/>
        <w:t xml:space="preserve">(4) </w:t>
      </w:r>
      <w:r w:rsidR="00B305B6">
        <w:t xml:space="preserve"> </w:t>
      </w:r>
      <w:r>
        <w:t>the death of a person while in police custody; or</w:t>
      </w:r>
    </w:p>
    <w:p w:rsidR="00315B64" w:rsidRDefault="00315B64" w:rsidP="00315B64">
      <w:r>
        <w:tab/>
        <w:t>(5)</w:t>
      </w:r>
      <w:r w:rsidR="00B305B6">
        <w:t xml:space="preserve"> </w:t>
      </w:r>
      <w:r>
        <w:t xml:space="preserve"> an incident that is the subject of an internal affairs complaint.</w:t>
      </w:r>
    </w:p>
    <w:p w:rsidR="00C75496" w:rsidRDefault="00315B64" w:rsidP="0083060A">
      <w:r>
        <w:tab/>
        <w:t>The amendments also clarify that the bill is not intended to prevent the officer from considering, reviewing or receiving an accounting of a body worn camera recording after the creation of an initial report, statement, and interview regarding the recorded event.</w:t>
      </w:r>
      <w:r w:rsidR="00BA2E27">
        <w:t xml:space="preserve"> </w:t>
      </w:r>
    </w:p>
    <w:sectPr w:rsidR="00C7549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30A6" w:rsidRDefault="004D30A6">
      <w:r>
        <w:separator/>
      </w:r>
    </w:p>
  </w:endnote>
  <w:endnote w:type="continuationSeparator" w:id="0">
    <w:p w:rsidR="004D30A6" w:rsidRDefault="004D30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30A6" w:rsidRDefault="004D30A6">
      <w:r>
        <w:separator/>
      </w:r>
    </w:p>
  </w:footnote>
  <w:footnote w:type="continuationSeparator" w:id="0">
    <w:p w:rsidR="004D30A6" w:rsidRDefault="004D30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305B6" w:rsidP="00B305B6">
    <w:pPr>
      <w:pStyle w:val="HeaderPage2"/>
      <w:jc w:val="center"/>
    </w:pPr>
    <w:r>
      <w:fldChar w:fldCharType="begin"/>
    </w:r>
    <w:r>
      <w:instrText xml:space="preserve"> PAGE  \* MERGEFORMAT </w:instrText>
    </w:r>
    <w:r>
      <w:fldChar w:fldCharType="separate"/>
    </w:r>
    <w:r w:rsidR="00467DF9">
      <w:rPr>
        <w:noProof/>
      </w:rPr>
      <w:t>2</w:t>
    </w:r>
    <w:r>
      <w:fldChar w:fldCharType="end"/>
    </w:r>
  </w:p>
  <w:p w:rsidR="00B305B6" w:rsidRDefault="00B305B6" w:rsidP="00B305B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0A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C69B8"/>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089B"/>
    <w:rsid w:val="00193E07"/>
    <w:rsid w:val="00194AA9"/>
    <w:rsid w:val="001968DB"/>
    <w:rsid w:val="001A5566"/>
    <w:rsid w:val="001B46AC"/>
    <w:rsid w:val="001C5767"/>
    <w:rsid w:val="001C5A13"/>
    <w:rsid w:val="001D0158"/>
    <w:rsid w:val="001E11F2"/>
    <w:rsid w:val="001F611F"/>
    <w:rsid w:val="001F619B"/>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48B4"/>
    <w:rsid w:val="002F5C85"/>
    <w:rsid w:val="002F691F"/>
    <w:rsid w:val="00300441"/>
    <w:rsid w:val="00301568"/>
    <w:rsid w:val="00306596"/>
    <w:rsid w:val="003075CD"/>
    <w:rsid w:val="00314EBA"/>
    <w:rsid w:val="00315B64"/>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05055"/>
    <w:rsid w:val="00410412"/>
    <w:rsid w:val="004144CF"/>
    <w:rsid w:val="004174D1"/>
    <w:rsid w:val="00420C8F"/>
    <w:rsid w:val="004319F6"/>
    <w:rsid w:val="00436B31"/>
    <w:rsid w:val="00437670"/>
    <w:rsid w:val="00440C7E"/>
    <w:rsid w:val="00450A12"/>
    <w:rsid w:val="00451A68"/>
    <w:rsid w:val="004540C9"/>
    <w:rsid w:val="004653E7"/>
    <w:rsid w:val="00467C12"/>
    <w:rsid w:val="00467DF9"/>
    <w:rsid w:val="004721EF"/>
    <w:rsid w:val="00472780"/>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0A6"/>
    <w:rsid w:val="004D32CB"/>
    <w:rsid w:val="004D39D0"/>
    <w:rsid w:val="004D618C"/>
    <w:rsid w:val="004E5505"/>
    <w:rsid w:val="004F240B"/>
    <w:rsid w:val="005105E1"/>
    <w:rsid w:val="0052178A"/>
    <w:rsid w:val="00525D56"/>
    <w:rsid w:val="0052722C"/>
    <w:rsid w:val="00527799"/>
    <w:rsid w:val="00530076"/>
    <w:rsid w:val="00530663"/>
    <w:rsid w:val="00531292"/>
    <w:rsid w:val="00550947"/>
    <w:rsid w:val="005644EB"/>
    <w:rsid w:val="005722B9"/>
    <w:rsid w:val="00581591"/>
    <w:rsid w:val="005877B1"/>
    <w:rsid w:val="00595C6C"/>
    <w:rsid w:val="005A10AB"/>
    <w:rsid w:val="005A5CB6"/>
    <w:rsid w:val="005B0C35"/>
    <w:rsid w:val="005B6298"/>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42C5"/>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6DEC"/>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3357"/>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555C6"/>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9D0"/>
    <w:rsid w:val="00AF1DF1"/>
    <w:rsid w:val="00AF6E68"/>
    <w:rsid w:val="00B01A5A"/>
    <w:rsid w:val="00B02537"/>
    <w:rsid w:val="00B07B1C"/>
    <w:rsid w:val="00B1015F"/>
    <w:rsid w:val="00B1280B"/>
    <w:rsid w:val="00B15315"/>
    <w:rsid w:val="00B20E36"/>
    <w:rsid w:val="00B215A6"/>
    <w:rsid w:val="00B305B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2E2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2E14"/>
    <w:rsid w:val="00C34FAB"/>
    <w:rsid w:val="00C37037"/>
    <w:rsid w:val="00C42B48"/>
    <w:rsid w:val="00C44424"/>
    <w:rsid w:val="00C47AF5"/>
    <w:rsid w:val="00C53CFF"/>
    <w:rsid w:val="00C55D17"/>
    <w:rsid w:val="00C6255C"/>
    <w:rsid w:val="00C646CA"/>
    <w:rsid w:val="00C65801"/>
    <w:rsid w:val="00C75496"/>
    <w:rsid w:val="00C863A3"/>
    <w:rsid w:val="00C87FC7"/>
    <w:rsid w:val="00C94EFB"/>
    <w:rsid w:val="00C9642B"/>
    <w:rsid w:val="00C96D54"/>
    <w:rsid w:val="00C975EB"/>
    <w:rsid w:val="00CA2896"/>
    <w:rsid w:val="00CA42E8"/>
    <w:rsid w:val="00CD2D9C"/>
    <w:rsid w:val="00CD5034"/>
    <w:rsid w:val="00CE1E3A"/>
    <w:rsid w:val="00CE5315"/>
    <w:rsid w:val="00CE74A8"/>
    <w:rsid w:val="00CE7CED"/>
    <w:rsid w:val="00CF030F"/>
    <w:rsid w:val="00CF18CB"/>
    <w:rsid w:val="00CF27F3"/>
    <w:rsid w:val="00CF6E1F"/>
    <w:rsid w:val="00D05E75"/>
    <w:rsid w:val="00D22C02"/>
    <w:rsid w:val="00D25BF5"/>
    <w:rsid w:val="00D30C09"/>
    <w:rsid w:val="00D32F02"/>
    <w:rsid w:val="00D33344"/>
    <w:rsid w:val="00D33775"/>
    <w:rsid w:val="00D44823"/>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4343"/>
    <w:rsid w:val="00E651F9"/>
    <w:rsid w:val="00E764D9"/>
    <w:rsid w:val="00E8408C"/>
    <w:rsid w:val="00E90CBC"/>
    <w:rsid w:val="00E941A7"/>
    <w:rsid w:val="00E97A05"/>
    <w:rsid w:val="00E97C34"/>
    <w:rsid w:val="00EA034A"/>
    <w:rsid w:val="00EA09B8"/>
    <w:rsid w:val="00EA1B52"/>
    <w:rsid w:val="00EA36EA"/>
    <w:rsid w:val="00EC66C0"/>
    <w:rsid w:val="00ED0598"/>
    <w:rsid w:val="00ED16A7"/>
    <w:rsid w:val="00ED5E27"/>
    <w:rsid w:val="00EE2498"/>
    <w:rsid w:val="00EE49E4"/>
    <w:rsid w:val="00EE62FC"/>
    <w:rsid w:val="00EE6313"/>
    <w:rsid w:val="00EE6D25"/>
    <w:rsid w:val="00EE7532"/>
    <w:rsid w:val="00EF0439"/>
    <w:rsid w:val="00EF52FC"/>
    <w:rsid w:val="00EF61A5"/>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6865"/>
    <o:shapelayout v:ext="edit">
      <o:idmap v:ext="edit" data="1"/>
    </o:shapelayout>
  </w:shapeDefaults>
  <w:decimalSymbol w:val="."/>
  <w:listSeparator w:val=","/>
  <w15:docId w15:val="{8138CFB4-8EB6-477A-9D10-D290723B5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F691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F691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217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513</Words>
  <Characters>2737</Characters>
  <Application>Microsoft Office Word</Application>
  <DocSecurity>0</DocSecurity>
  <Lines>65</Lines>
  <Paragraphs>24</Paragraphs>
  <ScaleCrop>false</ScaleCrop>
  <HeadingPairs>
    <vt:vector size="2" baseType="variant">
      <vt:variant>
        <vt:lpstr>Title</vt:lpstr>
      </vt:variant>
      <vt:variant>
        <vt:i4>1</vt:i4>
      </vt:variant>
    </vt:vector>
  </HeadingPairs>
  <TitlesOfParts>
    <vt:vector size="1" baseType="lpstr">
      <vt:lpstr>A5864 AHS Statement 6/14/21</vt:lpstr>
    </vt:vector>
  </TitlesOfParts>
  <Manager>R230</Manager>
  <Company>NJ OLS DMU</Company>
  <LinksUpToDate>false</LinksUpToDate>
  <CharactersWithSpaces>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A5864 AHS Statement 6/14/21</dc:title>
  <dc:subject/>
  <dc:creator>Assembly  AHS</dc:creator>
  <cp:keywords>A5864|2|LP |253|0|0|!||</cp:keywords>
  <dc:description/>
  <cp:lastModifiedBy>Bektas, Brenda</cp:lastModifiedBy>
  <cp:revision>2</cp:revision>
  <cp:lastPrinted>2021-06-09T22:28:00Z</cp:lastPrinted>
  <dcterms:created xsi:type="dcterms:W3CDTF">2021-06-15T16:24:00Z</dcterms:created>
  <dcterms:modified xsi:type="dcterms:W3CDTF">2021-06-15T16:24:00Z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