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6EFBE" w14:textId="11436AB0" w:rsidR="00140FA9" w:rsidRDefault="00140FA9" w:rsidP="00140FA9">
      <w:pPr>
        <w:pStyle w:val="bpuBill"/>
      </w:pPr>
      <w:bookmarkStart w:id="0" w:name="bpuFrontPg"/>
      <w:bookmarkStart w:id="1" w:name="_GoBack"/>
      <w:bookmarkEnd w:id="0"/>
      <w:bookmarkEnd w:id="1"/>
      <w:r>
        <w:t xml:space="preserve">ASSEMBLY, No. 5887 </w:t>
      </w:r>
    </w:p>
    <w:p w14:paraId="6260A24D" w14:textId="055E444C" w:rsidR="00140FA9" w:rsidRPr="009D38FF" w:rsidRDefault="00140FA9" w:rsidP="00140FA9">
      <w:pPr>
        <w:pStyle w:val="bpuWpGraphic"/>
      </w:pPr>
      <w:r>
        <w:object w:dxaOrig="8985" w:dyaOrig="255" w14:anchorId="303F3E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380025" r:id="rId8"/>
        </w:object>
      </w:r>
    </w:p>
    <w:p w14:paraId="578053F3" w14:textId="77777777" w:rsidR="00140FA9" w:rsidRDefault="00140FA9" w:rsidP="00140FA9">
      <w:pPr>
        <w:pStyle w:val="bpuState"/>
      </w:pPr>
      <w:r>
        <w:t>STATE OF NEW JERSEY</w:t>
      </w:r>
    </w:p>
    <w:p w14:paraId="3AD04EA6" w14:textId="77777777" w:rsidR="00140FA9" w:rsidRDefault="00140FA9" w:rsidP="00140FA9">
      <w:pPr>
        <w:pStyle w:val="bpuLegislature"/>
      </w:pPr>
      <w:r>
        <w:t>219th LEGISLATURE</w:t>
      </w:r>
    </w:p>
    <w:p w14:paraId="0A84874C" w14:textId="38A062F8" w:rsidR="00140FA9" w:rsidRDefault="00140FA9" w:rsidP="00140FA9">
      <w:pPr>
        <w:pStyle w:val="bpuWpGraphic"/>
      </w:pPr>
      <w:r>
        <w:object w:dxaOrig="8985" w:dyaOrig="255" w14:anchorId="6466037B">
          <v:shape id="_x0000_i1026" type="#_x0000_t75" style="width:6in;height:12pt" o:ole="">
            <v:imagedata r:id="rId7" o:title=""/>
          </v:shape>
          <o:OLEObject Type="Embed" ProgID="WPWin6.1" ShapeID="_x0000_i1026" DrawAspect="Content" ObjectID="_1686380026" r:id="rId9"/>
        </w:object>
      </w:r>
      <w:r>
        <w:t xml:space="preserve">  </w:t>
      </w:r>
    </w:p>
    <w:p w14:paraId="73B53BA5" w14:textId="77777777" w:rsidR="00140FA9" w:rsidRDefault="00140FA9" w:rsidP="00140FA9">
      <w:pPr>
        <w:pStyle w:val="bpuIntro"/>
      </w:pPr>
      <w:r>
        <w:t>INTRODUCED JUNE 9, 2021</w:t>
      </w:r>
    </w:p>
    <w:p w14:paraId="3904473B" w14:textId="77777777" w:rsidR="00140FA9" w:rsidRDefault="00140FA9" w:rsidP="00140FA9">
      <w:pPr>
        <w:pStyle w:val="bpuIntro"/>
      </w:pPr>
    </w:p>
    <w:p w14:paraId="0EFA0722" w14:textId="77777777" w:rsidR="00140FA9" w:rsidRDefault="00140FA9" w:rsidP="00140FA9">
      <w:pPr>
        <w:pStyle w:val="bpuIntro"/>
        <w:sectPr w:rsidR="00140FA9" w:rsidSect="00CC38C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72315FC" w14:textId="77777777" w:rsidR="00140FA9" w:rsidRDefault="00140FA9" w:rsidP="00140FA9">
      <w:pPr>
        <w:pStyle w:val="bpuIntro"/>
      </w:pPr>
    </w:p>
    <w:p w14:paraId="21B21417" w14:textId="77777777" w:rsidR="00140FA9" w:rsidRDefault="00140FA9" w:rsidP="00140FA9">
      <w:pPr>
        <w:pStyle w:val="bpuSponsor"/>
      </w:pPr>
      <w:r>
        <w:t>Sponsored by:</w:t>
      </w:r>
    </w:p>
    <w:p w14:paraId="4FD5F791" w14:textId="77777777" w:rsidR="00140FA9" w:rsidRDefault="00140FA9" w:rsidP="00140FA9">
      <w:pPr>
        <w:pStyle w:val="bpuSponsor"/>
      </w:pPr>
      <w:r>
        <w:t>Assemblyman  DANIEL R. BENSON</w:t>
      </w:r>
    </w:p>
    <w:p w14:paraId="5B80A9BA" w14:textId="77777777" w:rsidR="00140FA9" w:rsidRDefault="00140FA9" w:rsidP="00140FA9">
      <w:pPr>
        <w:pStyle w:val="bpuSponsor"/>
      </w:pPr>
      <w:r>
        <w:t>District 14 (Mercer and Middlesex)</w:t>
      </w:r>
    </w:p>
    <w:p w14:paraId="0ACF8873" w14:textId="77777777" w:rsidR="00140FA9" w:rsidRDefault="00140FA9" w:rsidP="00140FA9">
      <w:pPr>
        <w:pStyle w:val="bpuSponsor"/>
      </w:pPr>
      <w:r>
        <w:t>Assemblywoman  ANGELICA M. JIMENEZ</w:t>
      </w:r>
    </w:p>
    <w:p w14:paraId="3F852ED1" w14:textId="77777777" w:rsidR="00140FA9" w:rsidRDefault="00140FA9" w:rsidP="00140FA9">
      <w:pPr>
        <w:pStyle w:val="bpuSponsor"/>
      </w:pPr>
      <w:r>
        <w:t>District 32 (Bergen and Hudson)</w:t>
      </w:r>
    </w:p>
    <w:p w14:paraId="3BB71552" w14:textId="77777777" w:rsidR="00140FA9" w:rsidRDefault="00140FA9" w:rsidP="00140FA9">
      <w:pPr>
        <w:pStyle w:val="bpuSponsor"/>
      </w:pPr>
      <w:r>
        <w:t>Assemblyman  ADAM J. TALIAFERRO</w:t>
      </w:r>
    </w:p>
    <w:p w14:paraId="1958C690" w14:textId="77777777" w:rsidR="00140FA9" w:rsidRDefault="00140FA9" w:rsidP="00140FA9">
      <w:pPr>
        <w:pStyle w:val="bpuSponsor"/>
      </w:pPr>
      <w:r>
        <w:t>District 3 (Cumberland, Gloucester and Salem)</w:t>
      </w:r>
    </w:p>
    <w:p w14:paraId="4E81F059" w14:textId="77777777" w:rsidR="00140FA9" w:rsidRDefault="00140FA9" w:rsidP="00140FA9">
      <w:pPr>
        <w:pStyle w:val="bpuSponsor"/>
      </w:pPr>
      <w:r>
        <w:t>Assemblyman  CLINTON CALABRESE</w:t>
      </w:r>
    </w:p>
    <w:p w14:paraId="6FEA0332" w14:textId="77777777" w:rsidR="00140FA9" w:rsidRDefault="00140FA9" w:rsidP="00140FA9">
      <w:pPr>
        <w:pStyle w:val="bpuSponsor"/>
      </w:pPr>
      <w:r>
        <w:t>District 36 (Bergen and Passaic)</w:t>
      </w:r>
    </w:p>
    <w:p w14:paraId="5ACF98EE" w14:textId="6515A547" w:rsidR="00140FA9" w:rsidRDefault="00CC38CB" w:rsidP="00CC38CB">
      <w:pPr>
        <w:pStyle w:val="bpuSponsor"/>
      </w:pPr>
      <w:r>
        <w:t>Senator  SANDRA B. CUNNINGHAM</w:t>
      </w:r>
    </w:p>
    <w:p w14:paraId="0A727B13" w14:textId="3BE1ADEB" w:rsidR="00CC38CB" w:rsidRDefault="00CC38CB" w:rsidP="00CC38CB">
      <w:pPr>
        <w:pStyle w:val="bpuSponsor"/>
      </w:pPr>
      <w:r>
        <w:t>District 31 (Hudson)</w:t>
      </w:r>
    </w:p>
    <w:p w14:paraId="5BD9F66C" w14:textId="58F6BB73" w:rsidR="00CC38CB" w:rsidRDefault="00CC38CB" w:rsidP="00CC38CB">
      <w:pPr>
        <w:pStyle w:val="bpuSponsor"/>
      </w:pPr>
      <w:r>
        <w:t>Senator  SHIRLEY K. TURNER</w:t>
      </w:r>
    </w:p>
    <w:p w14:paraId="0C820FB6" w14:textId="6DEA0ABF" w:rsidR="00CC38CB" w:rsidRDefault="00CC38CB" w:rsidP="00CC38CB">
      <w:pPr>
        <w:pStyle w:val="bpuSponsor"/>
      </w:pPr>
      <w:r>
        <w:t>District 15 (Hunterdon and Mercer)</w:t>
      </w:r>
    </w:p>
    <w:p w14:paraId="46AB20C5" w14:textId="77777777" w:rsidR="00CC38CB" w:rsidRPr="00CC38CB" w:rsidRDefault="00CC38CB" w:rsidP="00CC38CB"/>
    <w:p w14:paraId="1F5F838B" w14:textId="2560BC6D" w:rsidR="00CC38CB" w:rsidRDefault="00CC38CB" w:rsidP="00CC38CB">
      <w:pPr>
        <w:pStyle w:val="bpuSponsor"/>
      </w:pPr>
      <w:r>
        <w:t>Co-Sponsored by:</w:t>
      </w:r>
    </w:p>
    <w:p w14:paraId="0B296ACE" w14:textId="61085415" w:rsidR="00CC38CB" w:rsidRPr="00CC38CB" w:rsidRDefault="00CC38CB" w:rsidP="00CC38CB">
      <w:pPr>
        <w:pStyle w:val="bpuSponsor"/>
      </w:pPr>
      <w:r w:rsidRPr="00CC38CB">
        <w:t xml:space="preserve">Assemblyman </w:t>
      </w:r>
      <w:proofErr w:type="spellStart"/>
      <w:r w:rsidRPr="00CC38CB">
        <w:t>Verrelli</w:t>
      </w:r>
      <w:proofErr w:type="spellEnd"/>
      <w:r w:rsidRPr="00CC38CB">
        <w:t xml:space="preserve">, Assemblywomen </w:t>
      </w:r>
      <w:proofErr w:type="spellStart"/>
      <w:r w:rsidRPr="00CC38CB">
        <w:t>Vainieri</w:t>
      </w:r>
      <w:proofErr w:type="spellEnd"/>
      <w:r w:rsidRPr="00CC38CB">
        <w:t xml:space="preserve"> </w:t>
      </w:r>
      <w:proofErr w:type="spellStart"/>
      <w:r w:rsidRPr="00CC38CB">
        <w:t>Huttle</w:t>
      </w:r>
      <w:proofErr w:type="spellEnd"/>
      <w:r w:rsidRPr="00CC38CB">
        <w:t xml:space="preserve">, Reynolds-Jackson, Assemblymen Space, </w:t>
      </w:r>
      <w:proofErr w:type="spellStart"/>
      <w:r w:rsidRPr="00CC38CB">
        <w:t>Wirths</w:t>
      </w:r>
      <w:proofErr w:type="spellEnd"/>
      <w:r w:rsidRPr="00CC38CB">
        <w:t xml:space="preserve">, </w:t>
      </w:r>
      <w:proofErr w:type="spellStart"/>
      <w:r w:rsidRPr="00CC38CB">
        <w:t>Karabinchak</w:t>
      </w:r>
      <w:proofErr w:type="spellEnd"/>
      <w:r w:rsidRPr="00CC38CB">
        <w:t xml:space="preserve">, Assemblywomen McKnight, </w:t>
      </w:r>
      <w:proofErr w:type="spellStart"/>
      <w:r w:rsidRPr="00CC38CB">
        <w:t>Jasey</w:t>
      </w:r>
      <w:proofErr w:type="spellEnd"/>
      <w:r w:rsidRPr="00CC38CB">
        <w:t xml:space="preserve">, Murphy, </w:t>
      </w:r>
      <w:proofErr w:type="spellStart"/>
      <w:r w:rsidRPr="00CC38CB">
        <w:t>Lampitt</w:t>
      </w:r>
      <w:proofErr w:type="spellEnd"/>
      <w:r w:rsidRPr="00CC38CB">
        <w:t xml:space="preserve">, Assemblyman </w:t>
      </w:r>
      <w:proofErr w:type="spellStart"/>
      <w:r w:rsidRPr="00CC38CB">
        <w:t>Houghtaling</w:t>
      </w:r>
      <w:proofErr w:type="spellEnd"/>
      <w:r w:rsidRPr="00CC38CB">
        <w:t xml:space="preserve">, Assemblywomen Downey, Swain, Assemblymen Tully, </w:t>
      </w:r>
      <w:proofErr w:type="spellStart"/>
      <w:r w:rsidRPr="00CC38CB">
        <w:t>Armato</w:t>
      </w:r>
      <w:proofErr w:type="spellEnd"/>
      <w:r w:rsidRPr="00CC38CB">
        <w:t xml:space="preserve">, Senators </w:t>
      </w:r>
      <w:proofErr w:type="spellStart"/>
      <w:r w:rsidRPr="00CC38CB">
        <w:t>Oroho</w:t>
      </w:r>
      <w:proofErr w:type="spellEnd"/>
      <w:r w:rsidRPr="00CC38CB">
        <w:t xml:space="preserve"> and </w:t>
      </w:r>
      <w:proofErr w:type="spellStart"/>
      <w:r w:rsidRPr="00CC38CB">
        <w:t>Lagana</w:t>
      </w:r>
      <w:proofErr w:type="spellEnd"/>
    </w:p>
    <w:p w14:paraId="55B50433" w14:textId="6E9150F9" w:rsidR="00140FA9" w:rsidRDefault="00140FA9" w:rsidP="00140FA9">
      <w:pPr>
        <w:pStyle w:val="bpuSponsor"/>
      </w:pPr>
    </w:p>
    <w:p w14:paraId="57DC5AD0" w14:textId="77777777" w:rsidR="00BA6372" w:rsidRPr="00BA6372" w:rsidRDefault="00BA6372" w:rsidP="00BA6372"/>
    <w:p w14:paraId="23931B07" w14:textId="77777777" w:rsidR="00917E95" w:rsidRPr="00917E95" w:rsidRDefault="00917E95" w:rsidP="00917E95"/>
    <w:p w14:paraId="6A34BC2D" w14:textId="77777777" w:rsidR="00140FA9" w:rsidRDefault="00140FA9" w:rsidP="00140FA9">
      <w:pPr>
        <w:pStyle w:val="bpuSponsor"/>
      </w:pPr>
    </w:p>
    <w:p w14:paraId="5E9F4CED" w14:textId="77777777" w:rsidR="00140FA9" w:rsidRDefault="00140FA9" w:rsidP="00140FA9">
      <w:pPr>
        <w:pStyle w:val="bpuSponsor"/>
      </w:pPr>
      <w:r>
        <w:t>SYNOPSIS</w:t>
      </w:r>
    </w:p>
    <w:p w14:paraId="47E8D510" w14:textId="77777777" w:rsidR="00140FA9" w:rsidRDefault="00140FA9" w:rsidP="00140FA9">
      <w:pPr>
        <w:pStyle w:val="bpuNormText"/>
      </w:pPr>
      <w:r>
        <w:tab/>
        <w:t xml:space="preserve">Awards project grants under “Securing Our Children’s Future Fund” for water infrastructure projects in certain school districts; appropriates $6,608,212. </w:t>
      </w:r>
    </w:p>
    <w:p w14:paraId="7A0E4D58" w14:textId="77777777" w:rsidR="00140FA9" w:rsidRDefault="00140FA9" w:rsidP="00140FA9">
      <w:pPr>
        <w:pStyle w:val="bpuNormText"/>
      </w:pPr>
    </w:p>
    <w:p w14:paraId="5329EA25" w14:textId="77777777" w:rsidR="00140FA9" w:rsidRDefault="00140FA9" w:rsidP="00140FA9">
      <w:pPr>
        <w:pStyle w:val="bpuSponsor"/>
      </w:pPr>
      <w:r>
        <w:t xml:space="preserve">CURRENT VERSION OF TEXT </w:t>
      </w:r>
    </w:p>
    <w:p w14:paraId="0CF0FD4F" w14:textId="77777777" w:rsidR="00140FA9" w:rsidRDefault="00140FA9" w:rsidP="00140FA9">
      <w:pPr>
        <w:pStyle w:val="bpuNormText"/>
      </w:pPr>
      <w:r>
        <w:tab/>
        <w:t>As introduced.</w:t>
      </w:r>
    </w:p>
    <w:p w14:paraId="139CA3B5" w14:textId="14328828" w:rsidR="00140FA9" w:rsidRDefault="00140FA9" w:rsidP="00140FA9">
      <w:pPr>
        <w:pStyle w:val="bpuNormText"/>
      </w:pPr>
      <w:r>
        <w:rPr>
          <w:noProof/>
        </w:rPr>
        <w:drawing>
          <wp:anchor distT="0" distB="0" distL="114300" distR="114300" simplePos="0" relativeHeight="251659264" behindDoc="1" locked="0" layoutInCell="1" allowOverlap="1" wp14:anchorId="719E32CE" wp14:editId="4AB35C5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5E6820E" w14:textId="77777777" w:rsidR="00140FA9" w:rsidRDefault="00140FA9" w:rsidP="008916EC">
      <w:pPr>
        <w:pStyle w:val="FronterPage"/>
        <w:tabs>
          <w:tab w:val="clear" w:pos="720"/>
          <w:tab w:val="clear" w:pos="1440"/>
          <w:tab w:val="clear" w:pos="2160"/>
          <w:tab w:val="clear" w:pos="2880"/>
          <w:tab w:val="clear" w:pos="3600"/>
          <w:tab w:val="clear" w:pos="4320"/>
          <w:tab w:val="clear" w:pos="5040"/>
        </w:tabs>
        <w:sectPr w:rsidR="00140FA9" w:rsidSect="00140FA9">
          <w:type w:val="continuous"/>
          <w:pgSz w:w="12240" w:h="20160" w:code="5"/>
          <w:pgMar w:top="1440" w:right="2275" w:bottom="1440" w:left="2275" w:header="72" w:footer="720" w:gutter="0"/>
          <w:pgNumType w:start="1"/>
          <w:cols w:space="720"/>
          <w:docGrid w:linePitch="360"/>
        </w:sectPr>
      </w:pPr>
    </w:p>
    <w:p w14:paraId="2944C980" w14:textId="2CA120FD" w:rsidR="00686AEB" w:rsidRPr="00677316" w:rsidRDefault="002A436F" w:rsidP="003E47BA">
      <w:pPr>
        <w:pStyle w:val="HangingAnAct"/>
        <w:rPr>
          <w:rStyle w:val="HangingAnActChar"/>
        </w:rPr>
      </w:pPr>
      <w:r>
        <w:rPr>
          <w:rStyle w:val="BillHead"/>
        </w:rPr>
        <w:lastRenderedPageBreak/>
        <w:t>An Act</w:t>
      </w:r>
      <w:r w:rsidR="00686AEB" w:rsidRPr="006B7FA7">
        <w:rPr>
          <w:rStyle w:val="HangingAnActChar"/>
        </w:rPr>
        <w:t xml:space="preserve"> </w:t>
      </w:r>
      <w:r w:rsidR="003145A1" w:rsidRPr="003145A1">
        <w:rPr>
          <w:rStyle w:val="HangingAnActChar"/>
        </w:rPr>
        <w:t>concerning project grants under the “Securing Our Children’s Future Fund” for water infrastructure projects in certain school districts and making an appropriation.</w:t>
      </w:r>
      <w:r w:rsidR="00D06596">
        <w:rPr>
          <w:rStyle w:val="HangingAnActChar"/>
        </w:rPr>
        <w:t xml:space="preserve"> </w:t>
      </w:r>
    </w:p>
    <w:p w14:paraId="4EF30E03" w14:textId="77777777" w:rsidR="000B1054" w:rsidRPr="00D71D68" w:rsidRDefault="000B1054" w:rsidP="000B1054"/>
    <w:p w14:paraId="5D6D731D" w14:textId="77777777" w:rsidR="00686AEB" w:rsidRPr="00AA7880" w:rsidRDefault="00686AEB" w:rsidP="00686AEB">
      <w:r>
        <w:tab/>
      </w:r>
      <w:r w:rsidR="002A436F">
        <w:rPr>
          <w:rStyle w:val="BillHeading2"/>
        </w:rPr>
        <w:t>Be It Enacted</w:t>
      </w:r>
      <w:r>
        <w:rPr>
          <w:rStyle w:val="BillHeading2"/>
        </w:rPr>
        <w:t xml:space="preserve"> </w:t>
      </w:r>
      <w:r w:rsidR="002A436F">
        <w:rPr>
          <w:rStyle w:val="BillLanguage"/>
        </w:rPr>
        <w:t>by the Senate and General Assembly of the State of New Jersey:</w:t>
      </w:r>
    </w:p>
    <w:p w14:paraId="4AE5FA33" w14:textId="77777777" w:rsidR="00686AEB" w:rsidRDefault="00686AEB" w:rsidP="00686AEB"/>
    <w:p w14:paraId="73BC481F" w14:textId="785916B6" w:rsidR="00615391" w:rsidRPr="00013816" w:rsidRDefault="00615391" w:rsidP="00615391">
      <w:r>
        <w:tab/>
      </w:r>
      <w:r w:rsidR="002E2625">
        <w:t>1.</w:t>
      </w:r>
      <w:r w:rsidR="002E2625">
        <w:tab/>
      </w:r>
      <w:r w:rsidRPr="00013816">
        <w:t>a.  There is appropriated from the “Securing Our Children’s Future Fund,” es</w:t>
      </w:r>
      <w:r w:rsidR="004B541E">
        <w:t>tablished pursuant to section 13</w:t>
      </w:r>
      <w:r w:rsidRPr="00013816">
        <w:t xml:space="preserve"> of P.L.2018, c.119, to the Department of Education the sum of $5,608,212 to provide grants for water infrastructure improvement projects in school districts. Project grants shall be approved in the amounts set forth in subsection b. of this section.</w:t>
      </w:r>
    </w:p>
    <w:p w14:paraId="1927C60C" w14:textId="04095052" w:rsidR="00615391" w:rsidRPr="00013816" w:rsidRDefault="002E2625" w:rsidP="00615391">
      <w:r>
        <w:tab/>
        <w:t>b.</w:t>
      </w:r>
      <w:r>
        <w:tab/>
      </w:r>
      <w:r w:rsidR="00615391" w:rsidRPr="00013816">
        <w:t>Project grants shall be awarded in the amounts as follows:</w:t>
      </w:r>
    </w:p>
    <w:p w14:paraId="25E58CB5" w14:textId="77777777" w:rsidR="00615391" w:rsidRPr="00013816" w:rsidRDefault="00615391" w:rsidP="00615391">
      <w:r w:rsidRPr="00013816">
        <w:tab/>
        <w:t>(1)</w:t>
      </w:r>
      <w:r w:rsidRPr="00013816">
        <w:tab/>
        <w:t>$19,838 to the Buena Regional School District in Atlantic County;</w:t>
      </w:r>
    </w:p>
    <w:p w14:paraId="7253C721" w14:textId="77777777" w:rsidR="00615391" w:rsidRPr="00013816" w:rsidRDefault="00615391" w:rsidP="00615391">
      <w:r w:rsidRPr="00013816">
        <w:tab/>
        <w:t>(2)</w:t>
      </w:r>
      <w:r w:rsidRPr="00013816">
        <w:tab/>
        <w:t>$22,435 to the Folsom Borough School District in Atlantic County;</w:t>
      </w:r>
    </w:p>
    <w:p w14:paraId="130B32DB" w14:textId="77777777" w:rsidR="00615391" w:rsidRPr="00013816" w:rsidRDefault="00615391" w:rsidP="00615391">
      <w:r w:rsidRPr="00013816">
        <w:tab/>
        <w:t>(3)</w:t>
      </w:r>
      <w:r w:rsidRPr="00013816">
        <w:tab/>
        <w:t>$12,280 to the Galloway Township School Distric</w:t>
      </w:r>
      <w:r w:rsidR="004D6753" w:rsidRPr="00013816">
        <w:t xml:space="preserve">t in Atlantic </w:t>
      </w:r>
      <w:r w:rsidRPr="00013816">
        <w:t>County;</w:t>
      </w:r>
    </w:p>
    <w:p w14:paraId="2FAAA465" w14:textId="77777777" w:rsidR="00615391" w:rsidRPr="00013816" w:rsidRDefault="00615391" w:rsidP="00615391">
      <w:r w:rsidRPr="00013816">
        <w:tab/>
        <w:t>(4)</w:t>
      </w:r>
      <w:r w:rsidRPr="00013816">
        <w:tab/>
        <w:t>$53,132 to the Bergenfield Borough School District in Bergen County;</w:t>
      </w:r>
    </w:p>
    <w:p w14:paraId="4071904E" w14:textId="77777777" w:rsidR="00615391" w:rsidRPr="00013816" w:rsidRDefault="00615391" w:rsidP="00615391">
      <w:r w:rsidRPr="00013816">
        <w:tab/>
        <w:t>(5)</w:t>
      </w:r>
      <w:r w:rsidRPr="00013816">
        <w:tab/>
        <w:t>$30,993 to the Bogota Public School District in Bergen County;</w:t>
      </w:r>
    </w:p>
    <w:p w14:paraId="5FB9E377" w14:textId="77777777" w:rsidR="00615391" w:rsidRPr="00013816" w:rsidRDefault="00615391" w:rsidP="00615391">
      <w:r w:rsidRPr="00013816">
        <w:tab/>
        <w:t>(6)</w:t>
      </w:r>
      <w:r w:rsidRPr="00013816">
        <w:tab/>
        <w:t>$109,600 to the Cresskill Public School District in Bergen County;</w:t>
      </w:r>
    </w:p>
    <w:p w14:paraId="795831FB" w14:textId="77777777" w:rsidR="00615391" w:rsidRPr="00013816" w:rsidRDefault="00615391" w:rsidP="00615391">
      <w:r w:rsidRPr="00013816">
        <w:tab/>
        <w:t>(7)</w:t>
      </w:r>
      <w:r w:rsidRPr="00013816">
        <w:tab/>
        <w:t>$6,778 to the North Arlington School District in Bergen County;</w:t>
      </w:r>
    </w:p>
    <w:p w14:paraId="47825DA6" w14:textId="77777777" w:rsidR="00615391" w:rsidRPr="00013816" w:rsidRDefault="00615391" w:rsidP="00615391">
      <w:r w:rsidRPr="00013816">
        <w:tab/>
        <w:t>(8)</w:t>
      </w:r>
      <w:r w:rsidRPr="00013816">
        <w:tab/>
        <w:t>$30,382 to the Oakland Public School District in Bergen County;</w:t>
      </w:r>
    </w:p>
    <w:p w14:paraId="6F4F7FB2" w14:textId="77777777" w:rsidR="00615391" w:rsidRPr="00013816" w:rsidRDefault="00615391" w:rsidP="00615391">
      <w:r w:rsidRPr="00013816">
        <w:tab/>
        <w:t>(9)</w:t>
      </w:r>
      <w:r w:rsidRPr="00013816">
        <w:tab/>
        <w:t>$28,211 to the Ramsey School District in Bergen County;</w:t>
      </w:r>
    </w:p>
    <w:p w14:paraId="57E2BA10" w14:textId="77777777" w:rsidR="00615391" w:rsidRPr="00013816" w:rsidRDefault="00615391" w:rsidP="00615391">
      <w:r w:rsidRPr="00013816">
        <w:tab/>
        <w:t>(10)</w:t>
      </w:r>
      <w:r w:rsidRPr="00013816">
        <w:tab/>
        <w:t>$9,311 to the Waldwick School District in Bergen County;</w:t>
      </w:r>
    </w:p>
    <w:p w14:paraId="3008CEF5" w14:textId="77777777" w:rsidR="00615391" w:rsidRPr="00013816" w:rsidRDefault="00615391" w:rsidP="00615391">
      <w:r w:rsidRPr="00013816">
        <w:tab/>
        <w:t>(11)</w:t>
      </w:r>
      <w:r w:rsidRPr="00013816">
        <w:tab/>
        <w:t>$18,011 to the Burlington City Public School District in Burlington County;</w:t>
      </w:r>
    </w:p>
    <w:p w14:paraId="5CF849FE" w14:textId="77777777" w:rsidR="00615391" w:rsidRPr="00013816" w:rsidRDefault="00615391" w:rsidP="00615391">
      <w:r w:rsidRPr="00013816">
        <w:tab/>
        <w:t>(12)</w:t>
      </w:r>
      <w:r w:rsidRPr="00013816">
        <w:tab/>
        <w:t>$1,049 to the Voorhees Township School District in Camden County;</w:t>
      </w:r>
    </w:p>
    <w:p w14:paraId="3C3B8FEE" w14:textId="77777777" w:rsidR="00615391" w:rsidRPr="00013816" w:rsidRDefault="00615391" w:rsidP="00615391">
      <w:r w:rsidRPr="00013816">
        <w:tab/>
        <w:t>(13)</w:t>
      </w:r>
      <w:r w:rsidRPr="00013816">
        <w:tab/>
        <w:t>$278,149 to the Waterford Township School District in Camden County;</w:t>
      </w:r>
    </w:p>
    <w:p w14:paraId="540D8490" w14:textId="77777777" w:rsidR="00615391" w:rsidRPr="00013816" w:rsidRDefault="00615391" w:rsidP="00615391">
      <w:r w:rsidRPr="00013816">
        <w:tab/>
        <w:t>(14)</w:t>
      </w:r>
      <w:r w:rsidRPr="00013816">
        <w:tab/>
        <w:t>$122,050 to the Bridgeton City School District in Cumberland County;</w:t>
      </w:r>
    </w:p>
    <w:p w14:paraId="25A35FC1" w14:textId="77777777" w:rsidR="00615391" w:rsidRPr="00013816" w:rsidRDefault="00615391" w:rsidP="00615391">
      <w:r w:rsidRPr="00013816">
        <w:tab/>
      </w:r>
      <w:r w:rsidR="00013816" w:rsidRPr="00013816">
        <w:t>(15)</w:t>
      </w:r>
      <w:r w:rsidR="00013816" w:rsidRPr="00013816">
        <w:tab/>
      </w:r>
      <w:r w:rsidRPr="00013816">
        <w:t>$4,061,618 to the Jersey City Public Schools in Hudson County;</w:t>
      </w:r>
    </w:p>
    <w:p w14:paraId="079D47FB" w14:textId="77777777" w:rsidR="00615391" w:rsidRPr="00013816" w:rsidRDefault="00615391" w:rsidP="00615391">
      <w:r w:rsidRPr="00013816">
        <w:tab/>
        <w:t>(16)</w:t>
      </w:r>
      <w:r w:rsidRPr="00013816">
        <w:tab/>
        <w:t>$204,094 to the South Hunterdon Regional School District, Hunterdon County;</w:t>
      </w:r>
    </w:p>
    <w:p w14:paraId="37DF2BFF" w14:textId="77777777" w:rsidR="00615391" w:rsidRPr="00013816" w:rsidRDefault="00615391" w:rsidP="00615391">
      <w:r w:rsidRPr="00013816">
        <w:tab/>
        <w:t>(17)</w:t>
      </w:r>
      <w:r w:rsidRPr="00013816">
        <w:tab/>
        <w:t>$16,812 to the Hamilton Township Public School District in Mercer County;</w:t>
      </w:r>
    </w:p>
    <w:p w14:paraId="07A797E1" w14:textId="77777777" w:rsidR="00615391" w:rsidRPr="00013816" w:rsidRDefault="00615391" w:rsidP="00615391">
      <w:r w:rsidRPr="00013816">
        <w:tab/>
        <w:t>(18)</w:t>
      </w:r>
      <w:r w:rsidRPr="00013816">
        <w:tab/>
        <w:t>$2,111 to the New Brunswick School District in Middlesex County;</w:t>
      </w:r>
    </w:p>
    <w:p w14:paraId="437A35BB" w14:textId="77777777" w:rsidR="00615391" w:rsidRPr="00013816" w:rsidRDefault="00615391" w:rsidP="00615391">
      <w:r w:rsidRPr="00013816">
        <w:tab/>
        <w:t>(19)</w:t>
      </w:r>
      <w:r w:rsidRPr="00013816">
        <w:tab/>
        <w:t>$5,670 to the South River Public School District in Middlesex County;</w:t>
      </w:r>
    </w:p>
    <w:p w14:paraId="426C1A1B" w14:textId="77777777" w:rsidR="00615391" w:rsidRPr="00013816" w:rsidRDefault="00615391" w:rsidP="00615391">
      <w:r w:rsidRPr="00013816">
        <w:tab/>
        <w:t>(20)</w:t>
      </w:r>
      <w:r w:rsidRPr="00013816">
        <w:tab/>
        <w:t>$70,721 to the Shore Regional High School District in Monmouth County;</w:t>
      </w:r>
    </w:p>
    <w:p w14:paraId="4832491D" w14:textId="77777777" w:rsidR="00615391" w:rsidRPr="00013816" w:rsidRDefault="00615391" w:rsidP="00615391">
      <w:r w:rsidRPr="00013816">
        <w:tab/>
        <w:t>(21)</w:t>
      </w:r>
      <w:r w:rsidRPr="00013816">
        <w:tab/>
        <w:t>$11,715 to the Madison Public School District in Morris County;</w:t>
      </w:r>
    </w:p>
    <w:p w14:paraId="4C2BA611" w14:textId="77777777" w:rsidR="00615391" w:rsidRPr="00013816" w:rsidRDefault="00615391" w:rsidP="00615391">
      <w:r w:rsidRPr="00013816">
        <w:tab/>
        <w:t>(22)</w:t>
      </w:r>
      <w:r w:rsidRPr="00013816">
        <w:tab/>
        <w:t>$395,872 to the Passaic City School District in Passaic County;</w:t>
      </w:r>
    </w:p>
    <w:p w14:paraId="418EAD6C" w14:textId="77777777" w:rsidR="00615391" w:rsidRPr="00013816" w:rsidRDefault="00615391" w:rsidP="00615391">
      <w:r w:rsidRPr="00013816">
        <w:tab/>
        <w:t>(23)</w:t>
      </w:r>
      <w:r w:rsidRPr="00013816">
        <w:tab/>
        <w:t xml:space="preserve">$16,454 to the </w:t>
      </w:r>
      <w:proofErr w:type="spellStart"/>
      <w:r w:rsidRPr="00013816">
        <w:t>Sandyston-Walpack</w:t>
      </w:r>
      <w:proofErr w:type="spellEnd"/>
      <w:r w:rsidRPr="00013816">
        <w:t xml:space="preserve"> Consolidated School District in Sussex County;</w:t>
      </w:r>
    </w:p>
    <w:p w14:paraId="199FDA82" w14:textId="77777777" w:rsidR="00615391" w:rsidRPr="00013816" w:rsidRDefault="00615391" w:rsidP="00615391">
      <w:r w:rsidRPr="00013816">
        <w:tab/>
        <w:t>(24)</w:t>
      </w:r>
      <w:r w:rsidRPr="00013816">
        <w:tab/>
        <w:t>$41,728 to the Stillwater Township School District in Sussex County;</w:t>
      </w:r>
    </w:p>
    <w:p w14:paraId="248E71A3" w14:textId="77777777" w:rsidR="00615391" w:rsidRPr="00013816" w:rsidRDefault="00615391" w:rsidP="00615391">
      <w:r w:rsidRPr="00013816">
        <w:tab/>
        <w:t>(25)</w:t>
      </w:r>
      <w:r w:rsidRPr="00013816">
        <w:tab/>
        <w:t xml:space="preserve"> $13,198 to the Vernon Township School District in Sussex County; and</w:t>
      </w:r>
    </w:p>
    <w:p w14:paraId="07AA4DD7" w14:textId="77777777" w:rsidR="00615391" w:rsidRDefault="00615391" w:rsidP="00615391">
      <w:r w:rsidRPr="00013816">
        <w:tab/>
        <w:t>(26)</w:t>
      </w:r>
      <w:r w:rsidRPr="00013816">
        <w:tab/>
        <w:t xml:space="preserve"> $26,000 to the Plainfield Public School District in Union County.</w:t>
      </w:r>
    </w:p>
    <w:p w14:paraId="2B78D97E" w14:textId="77777777" w:rsidR="00615391" w:rsidRDefault="00615391" w:rsidP="00686AEB"/>
    <w:p w14:paraId="563C8CF1" w14:textId="1D02985C" w:rsidR="00975BEA" w:rsidRDefault="00975BEA" w:rsidP="00686AEB">
      <w:r>
        <w:tab/>
      </w:r>
      <w:r w:rsidR="002E2625">
        <w:t>2.</w:t>
      </w:r>
      <w:r w:rsidR="002E2625">
        <w:tab/>
      </w:r>
      <w:r w:rsidRPr="00975BEA">
        <w:t>There is appropriated from the “Securing Our Children’s Future Fund” to the Department of Education the sum of $1,000,000 for the administrative costs of the agency in implementing current and future grants for eligible projects pursuant to the provisions of the “Securing Our Children’s Future Bond Act,” P.L.2018, c.119.</w:t>
      </w:r>
      <w:r>
        <w:t xml:space="preserve">  </w:t>
      </w:r>
    </w:p>
    <w:p w14:paraId="6BF7CF0B" w14:textId="77777777" w:rsidR="00615391" w:rsidRDefault="00615391" w:rsidP="00686AEB"/>
    <w:p w14:paraId="1CCEBC81" w14:textId="14BE69FE" w:rsidR="009E29A7" w:rsidRDefault="002E2625" w:rsidP="00686AEB">
      <w:r>
        <w:tab/>
        <w:t>3.</w:t>
      </w:r>
      <w:r>
        <w:tab/>
      </w:r>
      <w:r w:rsidR="009E29A7" w:rsidRPr="009E29A7">
        <w:t>The expenditure of sums appropriated by this act shall be subject to the provisions and conditions of the “Securing Our Children’s Future Bond Act,” P.L.2018, 119.</w:t>
      </w:r>
    </w:p>
    <w:p w14:paraId="42225CBB" w14:textId="77777777" w:rsidR="009E29A7" w:rsidRPr="00D71D68" w:rsidRDefault="009E29A7" w:rsidP="00686AEB"/>
    <w:p w14:paraId="3B4C50CB" w14:textId="16C1271F" w:rsidR="00686AEB" w:rsidRDefault="00686AEB" w:rsidP="00686AEB">
      <w:r>
        <w:tab/>
      </w:r>
      <w:r w:rsidR="009E29A7">
        <w:t>4</w:t>
      </w:r>
      <w:r w:rsidR="002E2625">
        <w:t>.</w:t>
      </w:r>
      <w:r w:rsidR="002E2625">
        <w:tab/>
      </w:r>
      <w:r w:rsidR="002A436F">
        <w:t>This act shall take effect</w:t>
      </w:r>
      <w:r w:rsidR="009E29A7">
        <w:t xml:space="preserve"> immediately.</w:t>
      </w:r>
    </w:p>
    <w:p w14:paraId="79C453EF" w14:textId="77777777" w:rsidR="009E29A7" w:rsidRPr="00AA7880" w:rsidRDefault="009E29A7" w:rsidP="00686AEB"/>
    <w:p w14:paraId="7BD4F002" w14:textId="77777777" w:rsidR="00686AEB" w:rsidRPr="00CE7BD8" w:rsidRDefault="00686AEB" w:rsidP="00686AEB"/>
    <w:p w14:paraId="3308640E" w14:textId="77777777" w:rsidR="00686AEB" w:rsidRPr="00AA7880" w:rsidRDefault="00686AEB" w:rsidP="00686AEB">
      <w:pPr>
        <w:jc w:val="center"/>
      </w:pPr>
      <w:r w:rsidRPr="00D71D68">
        <w:t>STATEMENT</w:t>
      </w:r>
    </w:p>
    <w:p w14:paraId="63F33324" w14:textId="77777777" w:rsidR="00686AEB" w:rsidRDefault="00686AEB" w:rsidP="00686AEB"/>
    <w:p w14:paraId="03FDE5EA" w14:textId="77777777" w:rsidR="008F2F17" w:rsidRDefault="009E29A7" w:rsidP="00686AEB">
      <w:r>
        <w:tab/>
        <w:t xml:space="preserve">This bill appropriates a total of $6,608,212 from the “Securing Our Children’s Future Fund” to the Department of Education (DOE) to provide grants for water infrastructure projects in New Jersey school districts.  Under the bill, $5,608,212 is appropriated for the purposes of providing grants to school districts, while $1,000,000 is appropriated for the </w:t>
      </w:r>
      <w:r w:rsidR="008F2F17">
        <w:t>administrative costs of the DOE in implementing current and future grants for eligible projects.</w:t>
      </w:r>
    </w:p>
    <w:p w14:paraId="3E6A02D2" w14:textId="77777777" w:rsidR="006C377F" w:rsidRDefault="008F2F17" w:rsidP="00686AEB">
      <w:r>
        <w:tab/>
        <w:t>Under the “Securing Our Children’s Future Bond Act,” P.L.2018, c.119, a total of $500 million in general obligation bonds was authorized to be allocated as grants for the costs of career and technical education expansion grants, school security projects, and school district water in</w:t>
      </w:r>
      <w:r w:rsidR="006C377F">
        <w:t>frastructure improvement grants</w:t>
      </w:r>
      <w:r>
        <w:t xml:space="preserve">.  </w:t>
      </w:r>
      <w:r w:rsidR="006C377F">
        <w:t>T</w:t>
      </w:r>
      <w:r w:rsidR="00013816">
        <w:t>hese bond</w:t>
      </w:r>
      <w:r w:rsidR="006C377F">
        <w:t xml:space="preserve"> funds were approved by New Jersey voters on November 6, 2018.  </w:t>
      </w:r>
    </w:p>
    <w:p w14:paraId="03FB10B4" w14:textId="77777777" w:rsidR="008F2F17" w:rsidRDefault="006C377F" w:rsidP="00686AEB">
      <w:r>
        <w:tab/>
      </w:r>
      <w:r w:rsidR="008F2F17">
        <w:t xml:space="preserve">Of the total </w:t>
      </w:r>
      <w:r>
        <w:t xml:space="preserve">$500 million </w:t>
      </w:r>
      <w:r w:rsidR="008F2F17">
        <w:t xml:space="preserve">amount, $100 million was </w:t>
      </w:r>
      <w:r>
        <w:t>dedicated</w:t>
      </w:r>
      <w:r w:rsidR="008F2F17">
        <w:t xml:space="preserve"> </w:t>
      </w:r>
      <w:r w:rsidR="00013816">
        <w:t>for</w:t>
      </w:r>
      <w:r>
        <w:t xml:space="preserve"> grants to school districts for </w:t>
      </w:r>
      <w:r w:rsidR="008F2F17">
        <w:t xml:space="preserve">water infrastructure improvement </w:t>
      </w:r>
      <w:r>
        <w:t>projects that aimed to remediate drinking water contamination.  Under regulations promulgated pursuant to the bond act, eligible projects generally include</w:t>
      </w:r>
      <w:r w:rsidR="00A70A17">
        <w:t>: 1)</w:t>
      </w:r>
      <w:r>
        <w:t xml:space="preserve"> improvements to drinking water outlets with a detectable level of lead or other contaminants</w:t>
      </w:r>
      <w:r w:rsidR="00A70A17">
        <w:t>;</w:t>
      </w:r>
      <w:r>
        <w:t xml:space="preserve"> and </w:t>
      </w:r>
      <w:r w:rsidR="00A70A17">
        <w:t xml:space="preserve">2) </w:t>
      </w:r>
      <w:r>
        <w:t xml:space="preserve">whole system remediation.  </w:t>
      </w:r>
    </w:p>
    <w:sectPr w:rsidR="008F2F17" w:rsidSect="00140FA9">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340A07" w14:textId="77777777" w:rsidR="00C84721" w:rsidRDefault="00C84721">
      <w:r>
        <w:separator/>
      </w:r>
    </w:p>
  </w:endnote>
  <w:endnote w:type="continuationSeparator" w:id="0">
    <w:p w14:paraId="4AAEC510" w14:textId="77777777" w:rsidR="00C84721" w:rsidRDefault="00C84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FC92A" w14:textId="716B7262" w:rsidR="00460B89" w:rsidRDefault="00CC38CB" w:rsidP="00CC38C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7A05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BA7BF"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273EB" w14:textId="77777777" w:rsidR="00C84721" w:rsidRDefault="00C84721">
      <w:r>
        <w:separator/>
      </w:r>
    </w:p>
  </w:footnote>
  <w:footnote w:type="continuationSeparator" w:id="0">
    <w:p w14:paraId="64A17B57" w14:textId="77777777" w:rsidR="00C84721" w:rsidRDefault="00C847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F2E4A" w14:textId="77777777" w:rsidR="00665CBC" w:rsidRDefault="00276015">
    <w:pPr>
      <w:pStyle w:val="Header"/>
    </w:pPr>
    <w:r>
      <w:rPr>
        <w:noProof/>
      </w:rPr>
      <w:pict w14:anchorId="480919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5D88" w14:textId="0F118061"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5C1A4" w14:textId="0F179B4D" w:rsidR="00665CBC" w:rsidRDefault="00665CBC" w:rsidP="00686AEB">
    <w:pPr>
      <w:pStyle w:val="Header"/>
      <w:jc w:val="center"/>
      <w:rPr>
        <w:rStyle w:val="PageNumber"/>
      </w:rPr>
    </w:pPr>
  </w:p>
  <w:p w14:paraId="17AD97C4" w14:textId="626CF3F7" w:rsidR="00140FA9" w:rsidRDefault="00140FA9" w:rsidP="00140FA9">
    <w:pPr>
      <w:pStyle w:val="bpuHeadSpon"/>
    </w:pPr>
    <w:r w:rsidRPr="00140FA9">
      <w:rPr>
        <w:rStyle w:val="bpuHeadSponChar"/>
      </w:rPr>
      <w:t>A5887</w:t>
    </w:r>
    <w:r>
      <w:t xml:space="preserve"> BENSON, JIMENEZ</w:t>
    </w:r>
  </w:p>
  <w:p w14:paraId="08D84145" w14:textId="5D364EC1" w:rsidR="00140FA9" w:rsidRDefault="00140FA9" w:rsidP="00140FA9">
    <w:pPr>
      <w:pStyle w:val="bpuHeadSpon"/>
    </w:pPr>
    <w:r>
      <w:fldChar w:fldCharType="begin"/>
    </w:r>
    <w:r>
      <w:instrText xml:space="preserve"> PAGE  \* MERGEFORMAT </w:instrText>
    </w:r>
    <w:r>
      <w:fldChar w:fldCharType="separate"/>
    </w:r>
    <w:r w:rsidR="00276015">
      <w:rPr>
        <w:noProof/>
      </w:rPr>
      <w:t>4</w:t>
    </w:r>
    <w:r>
      <w:fldChar w:fldCharType="end"/>
    </w:r>
  </w:p>
  <w:p w14:paraId="67D8E1A9" w14:textId="77777777" w:rsidR="00140FA9" w:rsidRDefault="00140FA9" w:rsidP="00140FA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AD3E4" w14:textId="115F8689" w:rsidR="00665CBC" w:rsidRDefault="00665CBC">
    <w:pPr>
      <w:pStyle w:val="Header"/>
    </w:pPr>
  </w:p>
  <w:p w14:paraId="18B8FA55" w14:textId="5424C7BC" w:rsidR="00140FA9" w:rsidRDefault="00140FA9" w:rsidP="00140FA9">
    <w:pPr>
      <w:pStyle w:val="bpuHeadSpon"/>
    </w:pPr>
    <w:r w:rsidRPr="00140FA9">
      <w:rPr>
        <w:rStyle w:val="bpuHeadSponChar"/>
      </w:rPr>
      <w:t>A5887</w:t>
    </w:r>
    <w:r>
      <w:t xml:space="preserve"> BENSON, JIMENEZ</w:t>
    </w:r>
  </w:p>
  <w:p w14:paraId="220F4D2B" w14:textId="1387A7B5" w:rsidR="00140FA9" w:rsidRDefault="00140FA9" w:rsidP="00140FA9">
    <w:pPr>
      <w:pStyle w:val="bpuHeadSpon"/>
    </w:pPr>
    <w:r>
      <w:fldChar w:fldCharType="begin"/>
    </w:r>
    <w:r>
      <w:instrText xml:space="preserve"> PAGE  \* MERGEFORMAT </w:instrText>
    </w:r>
    <w:r>
      <w:fldChar w:fldCharType="separate"/>
    </w:r>
    <w:r w:rsidR="00276015">
      <w:rPr>
        <w:noProof/>
      </w:rPr>
      <w:t>2</w:t>
    </w:r>
    <w:r>
      <w:fldChar w:fldCharType="end"/>
    </w:r>
  </w:p>
  <w:p w14:paraId="75C20A12" w14:textId="77777777" w:rsidR="00140FA9" w:rsidRDefault="00140FA9" w:rsidP="00140FA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21"/>
    <w:rsid w:val="000048AC"/>
    <w:rsid w:val="00004BEA"/>
    <w:rsid w:val="000051BD"/>
    <w:rsid w:val="00013816"/>
    <w:rsid w:val="000160A5"/>
    <w:rsid w:val="0002335B"/>
    <w:rsid w:val="00031A57"/>
    <w:rsid w:val="0003549A"/>
    <w:rsid w:val="000367AE"/>
    <w:rsid w:val="00043B22"/>
    <w:rsid w:val="00054975"/>
    <w:rsid w:val="00057D20"/>
    <w:rsid w:val="0006197C"/>
    <w:rsid w:val="0006281F"/>
    <w:rsid w:val="0008141C"/>
    <w:rsid w:val="00092F6B"/>
    <w:rsid w:val="00093357"/>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0FA9"/>
    <w:rsid w:val="0014664C"/>
    <w:rsid w:val="001645FB"/>
    <w:rsid w:val="00173D2B"/>
    <w:rsid w:val="00181676"/>
    <w:rsid w:val="00183603"/>
    <w:rsid w:val="0018410E"/>
    <w:rsid w:val="00194E78"/>
    <w:rsid w:val="0019707B"/>
    <w:rsid w:val="001977FF"/>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812"/>
    <w:rsid w:val="002370D0"/>
    <w:rsid w:val="00255958"/>
    <w:rsid w:val="00257FA2"/>
    <w:rsid w:val="0026574A"/>
    <w:rsid w:val="002660BB"/>
    <w:rsid w:val="002720E8"/>
    <w:rsid w:val="00275293"/>
    <w:rsid w:val="00276015"/>
    <w:rsid w:val="002776B0"/>
    <w:rsid w:val="00286C7E"/>
    <w:rsid w:val="002A1029"/>
    <w:rsid w:val="002A3A1A"/>
    <w:rsid w:val="002A436F"/>
    <w:rsid w:val="002A4692"/>
    <w:rsid w:val="002A51BA"/>
    <w:rsid w:val="002B12CF"/>
    <w:rsid w:val="002B2E26"/>
    <w:rsid w:val="002B3FE6"/>
    <w:rsid w:val="002C2D81"/>
    <w:rsid w:val="002C461E"/>
    <w:rsid w:val="002C4DF3"/>
    <w:rsid w:val="002C6CEC"/>
    <w:rsid w:val="002D0DAB"/>
    <w:rsid w:val="002E09CE"/>
    <w:rsid w:val="002E2625"/>
    <w:rsid w:val="002E69D1"/>
    <w:rsid w:val="002F3BA6"/>
    <w:rsid w:val="003145A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3817"/>
    <w:rsid w:val="003C43EF"/>
    <w:rsid w:val="003C5A6B"/>
    <w:rsid w:val="003C71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B89"/>
    <w:rsid w:val="00461057"/>
    <w:rsid w:val="004641DB"/>
    <w:rsid w:val="004704A8"/>
    <w:rsid w:val="00471102"/>
    <w:rsid w:val="00471F18"/>
    <w:rsid w:val="00484144"/>
    <w:rsid w:val="00484C19"/>
    <w:rsid w:val="00485866"/>
    <w:rsid w:val="00492076"/>
    <w:rsid w:val="00493B1D"/>
    <w:rsid w:val="00497037"/>
    <w:rsid w:val="004A3009"/>
    <w:rsid w:val="004A6940"/>
    <w:rsid w:val="004A77A4"/>
    <w:rsid w:val="004B0F3C"/>
    <w:rsid w:val="004B541E"/>
    <w:rsid w:val="004C742C"/>
    <w:rsid w:val="004D6753"/>
    <w:rsid w:val="004E1F3E"/>
    <w:rsid w:val="004F21BD"/>
    <w:rsid w:val="004F4F1D"/>
    <w:rsid w:val="004F74DD"/>
    <w:rsid w:val="00501317"/>
    <w:rsid w:val="0050495C"/>
    <w:rsid w:val="00505DC9"/>
    <w:rsid w:val="00506E1E"/>
    <w:rsid w:val="00513C81"/>
    <w:rsid w:val="0052673C"/>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391"/>
    <w:rsid w:val="006155A8"/>
    <w:rsid w:val="00621076"/>
    <w:rsid w:val="00621B94"/>
    <w:rsid w:val="00626239"/>
    <w:rsid w:val="00635316"/>
    <w:rsid w:val="00635449"/>
    <w:rsid w:val="006378C5"/>
    <w:rsid w:val="006424F5"/>
    <w:rsid w:val="00645E6A"/>
    <w:rsid w:val="00665CBC"/>
    <w:rsid w:val="00667A5C"/>
    <w:rsid w:val="00677316"/>
    <w:rsid w:val="00686AEB"/>
    <w:rsid w:val="006A0799"/>
    <w:rsid w:val="006B7897"/>
    <w:rsid w:val="006B7FA7"/>
    <w:rsid w:val="006C086A"/>
    <w:rsid w:val="006C21C1"/>
    <w:rsid w:val="006C377F"/>
    <w:rsid w:val="006C7327"/>
    <w:rsid w:val="006D00E5"/>
    <w:rsid w:val="006D791B"/>
    <w:rsid w:val="006E2895"/>
    <w:rsid w:val="006F180D"/>
    <w:rsid w:val="006F4334"/>
    <w:rsid w:val="006F47AF"/>
    <w:rsid w:val="006F6B8A"/>
    <w:rsid w:val="00707CD3"/>
    <w:rsid w:val="00716BB9"/>
    <w:rsid w:val="00716CDF"/>
    <w:rsid w:val="007256D1"/>
    <w:rsid w:val="007279FD"/>
    <w:rsid w:val="00746A8D"/>
    <w:rsid w:val="007502CB"/>
    <w:rsid w:val="00752D79"/>
    <w:rsid w:val="00752E20"/>
    <w:rsid w:val="00756EDE"/>
    <w:rsid w:val="00764456"/>
    <w:rsid w:val="00781B4D"/>
    <w:rsid w:val="007824BF"/>
    <w:rsid w:val="00783B8D"/>
    <w:rsid w:val="00794B94"/>
    <w:rsid w:val="00794BD4"/>
    <w:rsid w:val="00796232"/>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B08"/>
    <w:rsid w:val="008A31C5"/>
    <w:rsid w:val="008A4F9A"/>
    <w:rsid w:val="008B2850"/>
    <w:rsid w:val="008C2266"/>
    <w:rsid w:val="008C79B3"/>
    <w:rsid w:val="008D77BD"/>
    <w:rsid w:val="008E454C"/>
    <w:rsid w:val="008F1E5A"/>
    <w:rsid w:val="008F2F17"/>
    <w:rsid w:val="00901BDA"/>
    <w:rsid w:val="009121D8"/>
    <w:rsid w:val="00912D9C"/>
    <w:rsid w:val="00916F7A"/>
    <w:rsid w:val="00917E95"/>
    <w:rsid w:val="00917FE3"/>
    <w:rsid w:val="009300F4"/>
    <w:rsid w:val="009318C7"/>
    <w:rsid w:val="00931C09"/>
    <w:rsid w:val="009348C2"/>
    <w:rsid w:val="0094155D"/>
    <w:rsid w:val="009440D0"/>
    <w:rsid w:val="009523A3"/>
    <w:rsid w:val="00960958"/>
    <w:rsid w:val="00963A46"/>
    <w:rsid w:val="00966A3E"/>
    <w:rsid w:val="00971493"/>
    <w:rsid w:val="00971AD9"/>
    <w:rsid w:val="00973069"/>
    <w:rsid w:val="00973523"/>
    <w:rsid w:val="00975BE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9A7"/>
    <w:rsid w:val="009E5961"/>
    <w:rsid w:val="009F4FAC"/>
    <w:rsid w:val="00A017C0"/>
    <w:rsid w:val="00A11228"/>
    <w:rsid w:val="00A222C2"/>
    <w:rsid w:val="00A305D6"/>
    <w:rsid w:val="00A342C4"/>
    <w:rsid w:val="00A50F6B"/>
    <w:rsid w:val="00A52237"/>
    <w:rsid w:val="00A551D6"/>
    <w:rsid w:val="00A6183D"/>
    <w:rsid w:val="00A6251B"/>
    <w:rsid w:val="00A6754E"/>
    <w:rsid w:val="00A70A17"/>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77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AB6"/>
    <w:rsid w:val="00B35D8A"/>
    <w:rsid w:val="00B45B34"/>
    <w:rsid w:val="00B4715A"/>
    <w:rsid w:val="00B57047"/>
    <w:rsid w:val="00B61D86"/>
    <w:rsid w:val="00B6342D"/>
    <w:rsid w:val="00B726BD"/>
    <w:rsid w:val="00B732BC"/>
    <w:rsid w:val="00B90E33"/>
    <w:rsid w:val="00B9676B"/>
    <w:rsid w:val="00BA2EA5"/>
    <w:rsid w:val="00BA364B"/>
    <w:rsid w:val="00BA6372"/>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E5"/>
    <w:rsid w:val="00C46BC1"/>
    <w:rsid w:val="00C5235F"/>
    <w:rsid w:val="00C54CE2"/>
    <w:rsid w:val="00C557A0"/>
    <w:rsid w:val="00C66BF3"/>
    <w:rsid w:val="00C70140"/>
    <w:rsid w:val="00C73CA7"/>
    <w:rsid w:val="00C77568"/>
    <w:rsid w:val="00C822F6"/>
    <w:rsid w:val="00C82AC2"/>
    <w:rsid w:val="00C8456C"/>
    <w:rsid w:val="00C84645"/>
    <w:rsid w:val="00C84721"/>
    <w:rsid w:val="00C91E19"/>
    <w:rsid w:val="00C92402"/>
    <w:rsid w:val="00C92867"/>
    <w:rsid w:val="00C93B93"/>
    <w:rsid w:val="00CA037D"/>
    <w:rsid w:val="00CA0837"/>
    <w:rsid w:val="00CA2442"/>
    <w:rsid w:val="00CA4725"/>
    <w:rsid w:val="00CB6246"/>
    <w:rsid w:val="00CC0A17"/>
    <w:rsid w:val="00CC38CB"/>
    <w:rsid w:val="00CD0F93"/>
    <w:rsid w:val="00CD1BD1"/>
    <w:rsid w:val="00CD528D"/>
    <w:rsid w:val="00CE432E"/>
    <w:rsid w:val="00CE78BF"/>
    <w:rsid w:val="00CF65EB"/>
    <w:rsid w:val="00CF72AD"/>
    <w:rsid w:val="00D02441"/>
    <w:rsid w:val="00D039F4"/>
    <w:rsid w:val="00D0659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A82ED81"/>
  <w15:docId w15:val="{C617EF36-5CAC-4FF9-AB9D-9727F945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6424F5"/>
    <w:rPr>
      <w:sz w:val="16"/>
      <w:szCs w:val="16"/>
    </w:rPr>
  </w:style>
  <w:style w:type="paragraph" w:styleId="CommentText">
    <w:name w:val="annotation text"/>
    <w:basedOn w:val="Normal"/>
    <w:link w:val="CommentTextChar"/>
    <w:semiHidden/>
    <w:unhideWhenUsed/>
    <w:rsid w:val="006424F5"/>
    <w:pPr>
      <w:spacing w:line="240" w:lineRule="auto"/>
    </w:pPr>
    <w:rPr>
      <w:sz w:val="20"/>
      <w:szCs w:val="20"/>
    </w:rPr>
  </w:style>
  <w:style w:type="character" w:customStyle="1" w:styleId="CommentTextChar">
    <w:name w:val="Comment Text Char"/>
    <w:basedOn w:val="DefaultParagraphFont"/>
    <w:link w:val="CommentText"/>
    <w:semiHidden/>
    <w:rsid w:val="006424F5"/>
    <w:rPr>
      <w:spacing w:val="4"/>
    </w:rPr>
  </w:style>
  <w:style w:type="paragraph" w:styleId="CommentSubject">
    <w:name w:val="annotation subject"/>
    <w:basedOn w:val="CommentText"/>
    <w:next w:val="CommentText"/>
    <w:link w:val="CommentSubjectChar"/>
    <w:semiHidden/>
    <w:unhideWhenUsed/>
    <w:rsid w:val="006424F5"/>
    <w:rPr>
      <w:b/>
      <w:bCs/>
    </w:rPr>
  </w:style>
  <w:style w:type="character" w:customStyle="1" w:styleId="CommentSubjectChar">
    <w:name w:val="Comment Subject Char"/>
    <w:basedOn w:val="CommentTextChar"/>
    <w:link w:val="CommentSubject"/>
    <w:semiHidden/>
    <w:rsid w:val="006424F5"/>
    <w:rPr>
      <w:b/>
      <w:bCs/>
      <w:spacing w:val="4"/>
    </w:rPr>
  </w:style>
  <w:style w:type="paragraph" w:styleId="BalloonText">
    <w:name w:val="Balloon Text"/>
    <w:basedOn w:val="Normal"/>
    <w:link w:val="BalloonTextChar"/>
    <w:semiHidden/>
    <w:unhideWhenUsed/>
    <w:rsid w:val="006424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24F5"/>
    <w:rPr>
      <w:rFonts w:ascii="Segoe UI" w:hAnsi="Segoe UI" w:cs="Segoe UI"/>
      <w:spacing w:val="4"/>
      <w:sz w:val="18"/>
      <w:szCs w:val="18"/>
    </w:rPr>
  </w:style>
  <w:style w:type="character" w:styleId="Hyperlink">
    <w:name w:val="Hyperlink"/>
    <w:basedOn w:val="DefaultParagraphFont"/>
    <w:unhideWhenUsed/>
    <w:rsid w:val="006424F5"/>
    <w:rPr>
      <w:color w:val="0000FF" w:themeColor="hyperlink"/>
      <w:u w:val="single"/>
    </w:rPr>
  </w:style>
  <w:style w:type="character" w:styleId="LineNumber">
    <w:name w:val="line number"/>
    <w:basedOn w:val="DefaultParagraphFont"/>
    <w:semiHidden/>
    <w:unhideWhenUsed/>
    <w:rsid w:val="00140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340FB-52FC-4723-9285-10C9DB0FD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787</Words>
  <Characters>4521</Characters>
  <Application>Microsoft Office Word</Application>
  <DocSecurity>0</DocSecurity>
  <Lines>143</Lines>
  <Paragraphs>60</Paragraphs>
  <ScaleCrop>false</ScaleCrop>
  <HeadingPairs>
    <vt:vector size="2" baseType="variant">
      <vt:variant>
        <vt:lpstr>Title</vt:lpstr>
      </vt:variant>
      <vt:variant>
        <vt:i4>1</vt:i4>
      </vt:variant>
    </vt:vector>
  </HeadingPairs>
  <TitlesOfParts>
    <vt:vector size="1" baseType="lpstr">
      <vt:lpstr>A5887</vt:lpstr>
    </vt:vector>
  </TitlesOfParts>
  <Manager>R225</Manager>
  <Company>NJ Office of Legislative Services</Company>
  <LinksUpToDate>false</LinksUpToDate>
  <CharactersWithSpaces>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A5887</dc:title>
  <dc:subject>21-3161</dc:subject>
  <dc:creator>Assemblyman  BENSON, Assemblywoman  JIMENEZ</dc:creator>
  <cp:keywords>A5887|4|ER |302|315|252|N|0|</cp:keywords>
  <dc:description>INTRODUCED JUNE 9, 2021</dc:description>
  <cp:lastModifiedBy>Todaro, Vivian</cp:lastModifiedBy>
  <cp:revision>2</cp:revision>
  <cp:lastPrinted>2021-06-28T14:07:00Z</cp:lastPrinted>
  <dcterms:created xsi:type="dcterms:W3CDTF">2021-06-28T14:07:00Z</dcterms:created>
  <dcterms:modified xsi:type="dcterms:W3CDTF">2021-06-28T14:07:00Z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