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6C6" w:rsidRDefault="006546C6" w:rsidP="006546C6">
      <w:pPr>
        <w:pStyle w:val="bpuBill"/>
      </w:pPr>
      <w:bookmarkStart w:id="0" w:name="bpuFrontPg"/>
      <w:bookmarkStart w:id="1" w:name="_GoBack"/>
      <w:bookmarkEnd w:id="0"/>
      <w:bookmarkEnd w:id="1"/>
      <w:r>
        <w:t xml:space="preserve">ASSEMBLY CONCURRENT RESOLUTION No. 116 </w:t>
      </w:r>
    </w:p>
    <w:p w:rsidR="006546C6" w:rsidRPr="009D38FF" w:rsidRDefault="006546C6" w:rsidP="006546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30879" r:id="rId7"/>
        </w:object>
      </w:r>
    </w:p>
    <w:p w:rsidR="006546C6" w:rsidRDefault="006546C6" w:rsidP="006546C6">
      <w:pPr>
        <w:pStyle w:val="bpuState"/>
      </w:pPr>
      <w:r>
        <w:t>STATE OF NEW JERSEY</w:t>
      </w:r>
    </w:p>
    <w:p w:rsidR="006546C6" w:rsidRDefault="006546C6" w:rsidP="006546C6">
      <w:pPr>
        <w:pStyle w:val="bpuLegislature"/>
      </w:pPr>
      <w:r>
        <w:t>219th LEGISLATURE</w:t>
      </w:r>
    </w:p>
    <w:p w:rsidR="006546C6" w:rsidRDefault="006546C6" w:rsidP="006546C6">
      <w:pPr>
        <w:pStyle w:val="bpuWpGraphic"/>
      </w:pPr>
      <w:r>
        <w:object w:dxaOrig="8985" w:dyaOrig="255">
          <v:shape id="_x0000_i1026" type="#_x0000_t75" style="width:6in;height:12pt" o:ole="">
            <v:imagedata r:id="rId6" o:title=""/>
          </v:shape>
          <o:OLEObject Type="Embed" ProgID="WPWin6.1" ShapeID="_x0000_i1026" DrawAspect="Content" ObjectID="_1660030880" r:id="rId8"/>
        </w:object>
      </w:r>
      <w:r>
        <w:t xml:space="preserve">  </w:t>
      </w:r>
    </w:p>
    <w:p w:rsidR="006546C6" w:rsidRDefault="006546C6" w:rsidP="006546C6">
      <w:pPr>
        <w:pStyle w:val="bpuIntro"/>
      </w:pPr>
      <w:r>
        <w:t>INTRODUCED FEBRUARY 13, 2020</w:t>
      </w:r>
    </w:p>
    <w:p w:rsidR="006546C6" w:rsidRDefault="006546C6" w:rsidP="006546C6">
      <w:pPr>
        <w:pStyle w:val="bpuIntro"/>
      </w:pPr>
    </w:p>
    <w:p w:rsidR="006546C6" w:rsidRDefault="006546C6" w:rsidP="006546C6">
      <w:pPr>
        <w:pStyle w:val="bpuIntro"/>
        <w:sectPr w:rsidR="006546C6" w:rsidSect="00EE4D1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546C6" w:rsidRDefault="006546C6" w:rsidP="006546C6">
      <w:pPr>
        <w:pStyle w:val="bpuIntro"/>
      </w:pPr>
    </w:p>
    <w:p w:rsidR="006546C6" w:rsidRDefault="006546C6" w:rsidP="006546C6">
      <w:pPr>
        <w:pStyle w:val="bpuSponsor"/>
      </w:pPr>
      <w:r>
        <w:t>Sponsored by:</w:t>
      </w:r>
    </w:p>
    <w:p w:rsidR="006546C6" w:rsidRDefault="006546C6" w:rsidP="006546C6">
      <w:pPr>
        <w:pStyle w:val="bpuSponsor"/>
      </w:pPr>
      <w:r>
        <w:t>Assemblyman  JON M. BRAMNICK</w:t>
      </w:r>
    </w:p>
    <w:p w:rsidR="006546C6" w:rsidRDefault="006546C6" w:rsidP="006546C6">
      <w:pPr>
        <w:pStyle w:val="bpuSponsor"/>
      </w:pPr>
      <w:r>
        <w:t>District 21 (Morris, Somerset and Union)</w:t>
      </w:r>
    </w:p>
    <w:p w:rsidR="006546C6" w:rsidRDefault="006546C6" w:rsidP="006546C6">
      <w:pPr>
        <w:pStyle w:val="bpuSponsor"/>
      </w:pPr>
    </w:p>
    <w:p w:rsidR="006546C6" w:rsidRDefault="00EE4D18" w:rsidP="00EE4D18">
      <w:pPr>
        <w:pStyle w:val="bpuSponsor"/>
      </w:pPr>
      <w:r>
        <w:t>Co-Sponsored by:</w:t>
      </w:r>
    </w:p>
    <w:p w:rsidR="00EE4D18" w:rsidRPr="00EE4D18" w:rsidRDefault="00EE4D18" w:rsidP="00EE4D18">
      <w:pPr>
        <w:pStyle w:val="bpuSponsor"/>
      </w:pPr>
      <w:r w:rsidRPr="00EE4D18">
        <w:t>Assemblyman Thomson</w:t>
      </w:r>
    </w:p>
    <w:p w:rsidR="006546C6" w:rsidRDefault="006546C6" w:rsidP="006546C6">
      <w:pPr>
        <w:pStyle w:val="bpuSponsor"/>
      </w:pPr>
    </w:p>
    <w:p w:rsidR="00EE4D18" w:rsidRDefault="00EE4D18" w:rsidP="00EE4D18"/>
    <w:p w:rsidR="00EE4D18" w:rsidRPr="00EE4D18" w:rsidRDefault="00EE4D18" w:rsidP="00EE4D18"/>
    <w:p w:rsidR="006546C6" w:rsidRDefault="006546C6" w:rsidP="006546C6">
      <w:pPr>
        <w:pStyle w:val="bpuSponsor"/>
      </w:pPr>
    </w:p>
    <w:p w:rsidR="006546C6" w:rsidRDefault="006546C6" w:rsidP="006546C6">
      <w:pPr>
        <w:pStyle w:val="bpuSponsor"/>
      </w:pPr>
      <w:r>
        <w:t>SYNOPSIS</w:t>
      </w:r>
    </w:p>
    <w:p w:rsidR="006546C6" w:rsidRDefault="00A41A4E" w:rsidP="006546C6">
      <w:pPr>
        <w:pStyle w:val="bpuNormText"/>
      </w:pPr>
      <w:r>
        <w:tab/>
      </w:r>
      <w:r w:rsidR="006546C6">
        <w:t>Proposes amendment to State Constitution to provide for elected Taxpayer Advocate.</w:t>
      </w:r>
    </w:p>
    <w:p w:rsidR="006546C6" w:rsidRDefault="006546C6" w:rsidP="006546C6">
      <w:pPr>
        <w:pStyle w:val="bpuNormText"/>
      </w:pPr>
    </w:p>
    <w:p w:rsidR="006546C6" w:rsidRDefault="006546C6" w:rsidP="006546C6">
      <w:pPr>
        <w:pStyle w:val="bpuSponsor"/>
      </w:pPr>
      <w:r>
        <w:t xml:space="preserve">CURRENT VERSION OF TEXT </w:t>
      </w:r>
    </w:p>
    <w:p w:rsidR="006546C6" w:rsidRDefault="006546C6" w:rsidP="006546C6">
      <w:pPr>
        <w:pStyle w:val="bpuNormText"/>
      </w:pPr>
      <w:r>
        <w:tab/>
        <w:t>As introduced.</w:t>
      </w:r>
    </w:p>
    <w:p w:rsidR="006546C6" w:rsidRDefault="006546C6" w:rsidP="006546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546C6" w:rsidRDefault="006546C6" w:rsidP="008916EC">
      <w:pPr>
        <w:pStyle w:val="FronterPage"/>
        <w:tabs>
          <w:tab w:val="clear" w:pos="720"/>
          <w:tab w:val="clear" w:pos="1440"/>
          <w:tab w:val="clear" w:pos="2160"/>
          <w:tab w:val="clear" w:pos="2880"/>
          <w:tab w:val="clear" w:pos="3600"/>
          <w:tab w:val="clear" w:pos="4320"/>
          <w:tab w:val="clear" w:pos="5040"/>
        </w:tabs>
        <w:sectPr w:rsidR="006546C6" w:rsidSect="006546C6">
          <w:type w:val="continuous"/>
          <w:pgSz w:w="12240" w:h="20160" w:code="5"/>
          <w:pgMar w:top="1440" w:right="2275" w:bottom="1440" w:left="2275" w:header="72" w:footer="720" w:gutter="0"/>
          <w:pgNumType w:start="1"/>
          <w:cols w:space="720"/>
          <w:docGrid w:linePitch="360"/>
        </w:sectPr>
      </w:pPr>
    </w:p>
    <w:p w:rsidR="00686AEB" w:rsidRPr="00677316" w:rsidRDefault="0051264A"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933D0F">
        <w:t>proposing to amend Articles II and VII of the Constitution of the State of New Jersey.</w:t>
      </w:r>
    </w:p>
    <w:p w:rsidR="000B1054" w:rsidRPr="00D71D68" w:rsidRDefault="000B1054" w:rsidP="000B1054"/>
    <w:p w:rsidR="00686AEB" w:rsidRPr="00AA7880" w:rsidRDefault="00686AEB" w:rsidP="00686AEB">
      <w:r>
        <w:tab/>
      </w:r>
      <w:r w:rsidR="0051264A">
        <w:rPr>
          <w:rStyle w:val="BillHeading2"/>
        </w:rPr>
        <w:t>Be It Resolved</w:t>
      </w:r>
      <w:r>
        <w:rPr>
          <w:rStyle w:val="BillHeading2"/>
        </w:rPr>
        <w:t xml:space="preserve"> </w:t>
      </w:r>
      <w:r w:rsidR="0051264A">
        <w:rPr>
          <w:rStyle w:val="BillLanguage"/>
        </w:rPr>
        <w:t>by the General Assembly of the State of New Jersey (the Senate concurring):</w:t>
      </w:r>
    </w:p>
    <w:p w:rsidR="00933D0F" w:rsidRDefault="00933D0F" w:rsidP="00686AEB"/>
    <w:p w:rsidR="00933D0F" w:rsidRDefault="00A41A4E" w:rsidP="00933D0F">
      <w:r>
        <w:tab/>
        <w:t>1.</w:t>
      </w:r>
      <w:r>
        <w:tab/>
      </w:r>
      <w:r w:rsidR="00933D0F">
        <w:t>The following proposed amendments to the Constitution of the State of New Jersey is hereby agreed to:</w:t>
      </w:r>
    </w:p>
    <w:p w:rsidR="00933D0F" w:rsidRDefault="00933D0F" w:rsidP="00933D0F"/>
    <w:p w:rsidR="00933D0F" w:rsidRDefault="00933D0F" w:rsidP="00933D0F">
      <w:pPr>
        <w:jc w:val="center"/>
      </w:pPr>
      <w:r>
        <w:t>PROPOSED AMENDMENTS</w:t>
      </w:r>
    </w:p>
    <w:p w:rsidR="00933D0F" w:rsidRDefault="00933D0F" w:rsidP="00933D0F"/>
    <w:p w:rsidR="00933D0F" w:rsidRDefault="00933D0F" w:rsidP="00933D0F">
      <w:r>
        <w:tab/>
        <w:t>a.</w:t>
      </w:r>
      <w:r>
        <w:tab/>
        <w:t>Amend Article II, Section 1 of paragraph 1, to read as follows:</w:t>
      </w:r>
    </w:p>
    <w:p w:rsidR="00933D0F" w:rsidRDefault="00933D0F" w:rsidP="00933D0F">
      <w:r>
        <w:tab/>
        <w:t>1.</w:t>
      </w:r>
      <w:r>
        <w:tab/>
        <w:t xml:space="preserve">General elections shall be held annually on the first Tuesday after the first Monday in November; but the time of holding such elections may be altered by law.  The Governor, Lieutenant Governor, </w:t>
      </w:r>
      <w:r>
        <w:rPr>
          <w:u w:val="single"/>
        </w:rPr>
        <w:t>Taxpayer Advocate,</w:t>
      </w:r>
      <w:r>
        <w:t xml:space="preserve"> and members of the Legislature shall be chosen at general elections.  Local elective officers shall be chosen at general elections or at such other times as shall be provided by law.</w:t>
      </w:r>
    </w:p>
    <w:p w:rsidR="00933D0F" w:rsidRDefault="00933D0F" w:rsidP="00933D0F">
      <w:r>
        <w:t>(</w:t>
      </w:r>
      <w:proofErr w:type="spellStart"/>
      <w:r>
        <w:t>cf</w:t>
      </w:r>
      <w:proofErr w:type="spellEnd"/>
      <w:r>
        <w:t>: Art. II, Sec. I, par. 1, amended effective January 17, 2006)</w:t>
      </w:r>
    </w:p>
    <w:p w:rsidR="00933D0F" w:rsidRDefault="00933D0F" w:rsidP="00933D0F"/>
    <w:p w:rsidR="00933D0F" w:rsidRDefault="00933D0F" w:rsidP="00933D0F">
      <w:r>
        <w:rPr>
          <w:color w:val="000000"/>
        </w:rPr>
        <w:tab/>
        <w:t>b.</w:t>
      </w:r>
      <w:r>
        <w:rPr>
          <w:color w:val="000000"/>
        </w:rPr>
        <w:tab/>
      </w:r>
      <w:r>
        <w:t>Amend Article VII by adding a Section IV to read as follows:</w:t>
      </w:r>
    </w:p>
    <w:p w:rsidR="00933D0F" w:rsidRDefault="00933D0F" w:rsidP="00933D0F"/>
    <w:p w:rsidR="00933D0F" w:rsidRDefault="00933D0F" w:rsidP="00933D0F">
      <w:pPr>
        <w:jc w:val="center"/>
      </w:pPr>
      <w:r>
        <w:t>SECTION IV</w:t>
      </w:r>
    </w:p>
    <w:p w:rsidR="00933D0F" w:rsidRDefault="00933D0F" w:rsidP="00933D0F">
      <w:pPr>
        <w:jc w:val="center"/>
      </w:pPr>
    </w:p>
    <w:p w:rsidR="00933D0F" w:rsidRDefault="00A41A4E" w:rsidP="00A41A4E">
      <w:pPr>
        <w:tabs>
          <w:tab w:val="clear" w:pos="1440"/>
          <w:tab w:val="left" w:pos="1080"/>
        </w:tabs>
      </w:pPr>
      <w:r>
        <w:tab/>
        <w:t>1.</w:t>
      </w:r>
      <w:r>
        <w:tab/>
        <w:t>a.</w:t>
      </w:r>
      <w:r>
        <w:tab/>
      </w:r>
      <w:r w:rsidR="00933D0F" w:rsidRPr="007218B1">
        <w:t xml:space="preserve">It shall be the mission of the Taxpayer Advocate to empower </w:t>
      </w:r>
      <w:r w:rsidR="00933D0F">
        <w:t>taxpaying residents of the State</w:t>
      </w:r>
      <w:r w:rsidR="00933D0F" w:rsidRPr="007218B1">
        <w:t xml:space="preserve"> by providing informati</w:t>
      </w:r>
      <w:r w:rsidR="00933D0F">
        <w:t xml:space="preserve">on and </w:t>
      </w:r>
      <w:r w:rsidR="00933D0F" w:rsidRPr="007218B1">
        <w:t>advocacy</w:t>
      </w:r>
      <w:r w:rsidR="00933D0F">
        <w:t xml:space="preserve"> on behalf of taxpaying residents</w:t>
      </w:r>
      <w:r w:rsidR="00933D0F" w:rsidRPr="007218B1">
        <w:t xml:space="preserve"> </w:t>
      </w:r>
      <w:r w:rsidR="00933D0F">
        <w:t>with the goal of minimizing the tax burden on residents.</w:t>
      </w:r>
      <w:r w:rsidR="00933D0F" w:rsidRPr="007218B1">
        <w:t xml:space="preserve"> The Taxpayer Advocate shall take steps deemed necessary or advisable to protect and advance the interests of taxpaying residents of the State and to inform </w:t>
      </w:r>
      <w:r w:rsidR="00933D0F">
        <w:t>them</w:t>
      </w:r>
      <w:r w:rsidR="00933D0F" w:rsidRPr="007218B1">
        <w:t xml:space="preserve"> of matters that may be of interest to them.</w:t>
      </w:r>
    </w:p>
    <w:p w:rsidR="00933D0F" w:rsidRDefault="00A41A4E" w:rsidP="00933D0F">
      <w:r>
        <w:tab/>
        <w:t>b.</w:t>
      </w:r>
      <w:r>
        <w:tab/>
      </w:r>
      <w:r w:rsidR="00933D0F">
        <w:rPr>
          <w:color w:val="000000"/>
        </w:rPr>
        <w:t>The Taxpayer Advocate shall review proposed legislation that imposes or increases any tax or fee or,</w:t>
      </w:r>
      <w:r w:rsidR="00933D0F" w:rsidRPr="00014A57">
        <w:rPr>
          <w:color w:val="000000"/>
        </w:rPr>
        <w:t xml:space="preserve"> </w:t>
      </w:r>
      <w:r w:rsidR="00933D0F">
        <w:rPr>
          <w:color w:val="000000"/>
        </w:rPr>
        <w:t>in the judgment of the Taxpayer Advocate, may increase State revenue from State residents.  For any such proposed legislation that is scheduled for consideration by a legislative committee or, in the judgment of the Taxpayer Advocate, is likely to be passed by the house of origin, the Taxpayer Advocate shall make a recommendation and advocate to the Legislature on behalf of the taxpaying residents of the State.</w:t>
      </w:r>
    </w:p>
    <w:p w:rsidR="00933D0F" w:rsidRDefault="00A41A4E" w:rsidP="00933D0F">
      <w:pPr>
        <w:rPr>
          <w:color w:val="000000"/>
        </w:rPr>
      </w:pPr>
      <w:r>
        <w:rPr>
          <w:color w:val="000000"/>
        </w:rPr>
        <w:tab/>
        <w:t>c.</w:t>
      </w:r>
      <w:r>
        <w:rPr>
          <w:color w:val="000000"/>
        </w:rPr>
        <w:tab/>
      </w:r>
      <w:r w:rsidR="00933D0F">
        <w:rPr>
          <w:color w:val="000000"/>
        </w:rPr>
        <w:t>The Taxpayer Advocate shall review proposed rules and regulations of Executive Branch departments and agencies that may,</w:t>
      </w:r>
      <w:r w:rsidR="00933D0F" w:rsidRPr="00E34F2C">
        <w:rPr>
          <w:color w:val="000000"/>
        </w:rPr>
        <w:t xml:space="preserve"> </w:t>
      </w:r>
      <w:r w:rsidR="00933D0F">
        <w:rPr>
          <w:color w:val="000000"/>
        </w:rPr>
        <w:t xml:space="preserve">in the judgment of the Taxpayer Advocate, increase State </w:t>
      </w:r>
      <w:r w:rsidR="00933D0F">
        <w:rPr>
          <w:color w:val="000000"/>
        </w:rPr>
        <w:lastRenderedPageBreak/>
        <w:t>revenue from State residents.  For any such proposed rule or regulation, the Taxpayer Advocate shall make a recommendation and advocate to the relevant department or agency on behalf of the taxpaying residents of the State.</w:t>
      </w:r>
    </w:p>
    <w:p w:rsidR="00933D0F" w:rsidRDefault="00A41A4E" w:rsidP="00933D0F">
      <w:pPr>
        <w:rPr>
          <w:color w:val="000000"/>
        </w:rPr>
      </w:pPr>
      <w:r>
        <w:rPr>
          <w:color w:val="000000"/>
        </w:rPr>
        <w:tab/>
        <w:t>d.</w:t>
      </w:r>
      <w:r>
        <w:rPr>
          <w:color w:val="000000"/>
        </w:rPr>
        <w:tab/>
      </w:r>
      <w:r w:rsidR="00933D0F">
        <w:t xml:space="preserve">The Taxpayer Advocate shall exercise the powers and duties herein provided and </w:t>
      </w:r>
      <w:r w:rsidR="00933D0F" w:rsidRPr="0071603A">
        <w:t xml:space="preserve">such other </w:t>
      </w:r>
      <w:r w:rsidR="00933D0F">
        <w:t xml:space="preserve">powers and duties as </w:t>
      </w:r>
      <w:r w:rsidR="00933D0F" w:rsidRPr="0071603A">
        <w:t>may be provided by law</w:t>
      </w:r>
      <w:r w:rsidR="00933D0F">
        <w:t>.</w:t>
      </w:r>
    </w:p>
    <w:p w:rsidR="00933D0F" w:rsidRDefault="00A41A4E" w:rsidP="00933D0F">
      <w:pPr>
        <w:rPr>
          <w:color w:val="000000"/>
        </w:rPr>
      </w:pPr>
      <w:r>
        <w:rPr>
          <w:color w:val="000000"/>
        </w:rPr>
        <w:tab/>
        <w:t>e.</w:t>
      </w:r>
      <w:r>
        <w:rPr>
          <w:color w:val="000000"/>
        </w:rPr>
        <w:tab/>
      </w:r>
      <w:r w:rsidR="00933D0F">
        <w:rPr>
          <w:color w:val="000000"/>
        </w:rPr>
        <w:t xml:space="preserve">The </w:t>
      </w:r>
      <w:r w:rsidR="00933D0F">
        <w:t xml:space="preserve">Taxpayer Advocate </w:t>
      </w:r>
      <w:r w:rsidR="00933D0F">
        <w:rPr>
          <w:color w:val="000000"/>
        </w:rPr>
        <w:t xml:space="preserve">shall devote full time to the duties of the position and receive for services a salary which shall be neither increased nor diminished during the period for which the </w:t>
      </w:r>
      <w:r w:rsidR="00933D0F">
        <w:t xml:space="preserve">Taxpayer Advocate </w:t>
      </w:r>
      <w:r w:rsidR="00933D0F">
        <w:rPr>
          <w:color w:val="000000"/>
        </w:rPr>
        <w:t>shall have been elected.</w:t>
      </w:r>
    </w:p>
    <w:p w:rsidR="00933D0F" w:rsidRDefault="00933D0F" w:rsidP="00933D0F">
      <w:pPr>
        <w:rPr>
          <w:color w:val="000000"/>
        </w:rPr>
      </w:pPr>
      <w:r>
        <w:rPr>
          <w:color w:val="000000"/>
        </w:rPr>
        <w:tab/>
        <w:t>f.</w:t>
      </w:r>
      <w:r w:rsidR="00A41A4E">
        <w:rPr>
          <w:color w:val="000000"/>
        </w:rPr>
        <w:tab/>
      </w:r>
      <w:r>
        <w:rPr>
          <w:color w:val="000000"/>
        </w:rPr>
        <w:t xml:space="preserve">Candidates for the Taxpayer Advocate position shall not associate or campaign with any political party; election ballots shall have a clear separation between candidates for the Taxpayer Advocate position and candidates for positions chosen by political party. </w:t>
      </w:r>
    </w:p>
    <w:p w:rsidR="00933D0F" w:rsidRDefault="00A41A4E" w:rsidP="00933D0F">
      <w:pPr>
        <w:rPr>
          <w:color w:val="000000"/>
        </w:rPr>
      </w:pPr>
      <w:r>
        <w:rPr>
          <w:color w:val="000000"/>
        </w:rPr>
        <w:tab/>
        <w:t>g.</w:t>
      </w:r>
      <w:r>
        <w:rPr>
          <w:color w:val="000000"/>
        </w:rPr>
        <w:tab/>
      </w:r>
      <w:r w:rsidR="00933D0F">
        <w:rPr>
          <w:color w:val="000000"/>
        </w:rPr>
        <w:t xml:space="preserve">The </w:t>
      </w:r>
      <w:r w:rsidR="00933D0F">
        <w:t xml:space="preserve">Taxpayer Advocate </w:t>
      </w:r>
      <w:r w:rsidR="00933D0F">
        <w:rPr>
          <w:color w:val="000000"/>
        </w:rPr>
        <w:t>shall be elected by the legally qualified voters of this State for a term of four years, beginning at noon of the third Tuesday in January following the election for Taxpayer Advocate.</w:t>
      </w:r>
    </w:p>
    <w:p w:rsidR="00933D0F" w:rsidRDefault="00A41A4E" w:rsidP="00933D0F">
      <w:pPr>
        <w:rPr>
          <w:color w:val="000000"/>
        </w:rPr>
      </w:pPr>
      <w:r>
        <w:rPr>
          <w:color w:val="000000"/>
        </w:rPr>
        <w:tab/>
        <w:t>h.</w:t>
      </w:r>
      <w:r>
        <w:rPr>
          <w:color w:val="000000"/>
        </w:rPr>
        <w:tab/>
      </w:r>
      <w:r w:rsidR="00933D0F">
        <w:rPr>
          <w:color w:val="000000"/>
        </w:rPr>
        <w:t xml:space="preserve">A person who is a candidate for </w:t>
      </w:r>
      <w:r w:rsidR="00933D0F">
        <w:t xml:space="preserve">Taxpayer Advocate </w:t>
      </w:r>
      <w:r w:rsidR="00933D0F">
        <w:rPr>
          <w:color w:val="000000"/>
        </w:rPr>
        <w:t xml:space="preserve">shall not simultaneously seek election to another office. The </w:t>
      </w:r>
      <w:r w:rsidR="00933D0F">
        <w:t>Taxpayer Advocate shall be at least 30 years old and have been a citizen and resident of the State for at least four years.</w:t>
      </w:r>
      <w:r w:rsidR="00933D0F">
        <w:rPr>
          <w:color w:val="000000"/>
        </w:rPr>
        <w:t xml:space="preserve">  </w:t>
      </w:r>
    </w:p>
    <w:p w:rsidR="00933D0F" w:rsidRDefault="00A41A4E" w:rsidP="00933D0F">
      <w:pPr>
        <w:rPr>
          <w:color w:val="000000"/>
        </w:rPr>
      </w:pPr>
      <w:r>
        <w:rPr>
          <w:color w:val="000000"/>
        </w:rPr>
        <w:tab/>
      </w:r>
      <w:proofErr w:type="spellStart"/>
      <w:r>
        <w:rPr>
          <w:color w:val="000000"/>
        </w:rPr>
        <w:t>i</w:t>
      </w:r>
      <w:proofErr w:type="spellEnd"/>
      <w:r>
        <w:rPr>
          <w:color w:val="000000"/>
        </w:rPr>
        <w:t>.</w:t>
      </w:r>
      <w:r>
        <w:rPr>
          <w:color w:val="000000"/>
        </w:rPr>
        <w:tab/>
      </w:r>
      <w:r w:rsidR="00933D0F">
        <w:rPr>
          <w:color w:val="000000"/>
        </w:rPr>
        <w:t xml:space="preserve">In the event of a vacancy in the office of </w:t>
      </w:r>
      <w:r w:rsidR="00933D0F">
        <w:t xml:space="preserve">Taxpayer Advocate </w:t>
      </w:r>
      <w:r w:rsidR="00933D0F">
        <w:rPr>
          <w:color w:val="000000"/>
        </w:rPr>
        <w:t>resulting from any cause, the powers, duties, and benefits of office shall devolve in such manner as shall be provided by law.</w:t>
      </w:r>
    </w:p>
    <w:p w:rsidR="00933D0F" w:rsidRDefault="00A41A4E" w:rsidP="00933D0F">
      <w:pPr>
        <w:rPr>
          <w:color w:val="000000"/>
        </w:rPr>
      </w:pPr>
      <w:r>
        <w:rPr>
          <w:color w:val="000000"/>
        </w:rPr>
        <w:tab/>
        <w:t>j.</w:t>
      </w:r>
      <w:r>
        <w:rPr>
          <w:color w:val="000000"/>
        </w:rPr>
        <w:tab/>
      </w:r>
      <w:r w:rsidR="00933D0F">
        <w:rPr>
          <w:color w:val="000000"/>
        </w:rPr>
        <w:t xml:space="preserve">In the event of a vacancy in the office of </w:t>
      </w:r>
      <w:r w:rsidR="00933D0F">
        <w:t xml:space="preserve">Taxpayer Advocate, </w:t>
      </w:r>
      <w:r w:rsidR="00933D0F">
        <w:rPr>
          <w:color w:val="000000"/>
        </w:rPr>
        <w:t xml:space="preserve">a </w:t>
      </w:r>
      <w:r w:rsidR="00933D0F">
        <w:t xml:space="preserve">Taxpayer Advocate </w:t>
      </w:r>
      <w:r w:rsidR="00933D0F">
        <w:rPr>
          <w:color w:val="000000"/>
        </w:rPr>
        <w:t xml:space="preserve">shall be elected to fill the unexpired term of office at the next general election, unless the vacancy occurs within 60 days immediately preceding a general election in which case the </w:t>
      </w:r>
      <w:r w:rsidR="00933D0F">
        <w:t xml:space="preserve">Taxpayer Advocate </w:t>
      </w:r>
      <w:r w:rsidR="00933D0F">
        <w:rPr>
          <w:color w:val="000000"/>
        </w:rPr>
        <w:t xml:space="preserve">shall be elected at the second succeeding general election. A </w:t>
      </w:r>
      <w:r w:rsidR="00933D0F">
        <w:t xml:space="preserve">Taxpayer Advocate </w:t>
      </w:r>
      <w:r w:rsidR="00933D0F">
        <w:rPr>
          <w:color w:val="000000"/>
        </w:rPr>
        <w:t xml:space="preserve">elected for an unexpired term shall assume office immediately upon election.  No election to fill an unexpired term shall be held in any year in which a </w:t>
      </w:r>
      <w:r w:rsidR="00933D0F">
        <w:t xml:space="preserve">Taxpayer Advocate </w:t>
      </w:r>
      <w:r w:rsidR="00933D0F">
        <w:rPr>
          <w:color w:val="000000"/>
        </w:rPr>
        <w:t>is to be elected for a full term.</w:t>
      </w:r>
    </w:p>
    <w:p w:rsidR="00933D0F" w:rsidRDefault="00933D0F" w:rsidP="00686AEB"/>
    <w:p w:rsidR="00686AEB" w:rsidRDefault="00A41A4E" w:rsidP="00686AEB">
      <w:r>
        <w:tab/>
        <w:t>2.</w:t>
      </w:r>
      <w:r>
        <w:tab/>
      </w:r>
      <w:r w:rsidR="0051264A">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r>
        <w:t xml:space="preserve"> </w:t>
      </w:r>
      <w:r>
        <w:br w:type="page"/>
      </w:r>
    </w:p>
    <w:p w:rsidR="0051264A" w:rsidRDefault="00A41A4E" w:rsidP="00686AEB">
      <w:r>
        <w:lastRenderedPageBreak/>
        <w:tab/>
        <w:t>3.</w:t>
      </w:r>
      <w:r>
        <w:tab/>
      </w:r>
      <w:r w:rsidR="0051264A">
        <w:t>This proposed amendment to the Constitution shall be submitted to the people at that election in the following manner and form:</w:t>
      </w:r>
    </w:p>
    <w:p w:rsidR="0051264A" w:rsidRDefault="0051264A" w:rsidP="00686AEB">
      <w:r>
        <w:tab/>
        <w:t>There shall be printed on each official ballot to be used at the general election, the following:</w:t>
      </w:r>
    </w:p>
    <w:p w:rsidR="0051264A" w:rsidRDefault="00A41A4E" w:rsidP="00686AEB">
      <w:r>
        <w:tab/>
        <w:t>a.</w:t>
      </w:r>
      <w:r>
        <w:tab/>
      </w:r>
      <w:r w:rsidR="0051264A">
        <w:t>In every municipality in which voting machines are not used, a legend which shall immediately precede the question as follows:</w:t>
      </w:r>
    </w:p>
    <w:p w:rsidR="0051264A" w:rsidRDefault="0051264A"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1264A" w:rsidRDefault="00A41A4E" w:rsidP="00686AEB">
      <w:pPr>
        <w:rPr>
          <w:rStyle w:val="11ptChar"/>
        </w:rPr>
      </w:pPr>
      <w:r>
        <w:rPr>
          <w:rStyle w:val="11ptChar"/>
        </w:rPr>
        <w:tab/>
        <w:t>b.</w:t>
      </w:r>
      <w:r>
        <w:rPr>
          <w:rStyle w:val="11ptChar"/>
        </w:rPr>
        <w:tab/>
      </w:r>
      <w:r w:rsidR="0051264A">
        <w:rPr>
          <w:rStyle w:val="11ptChar"/>
        </w:rPr>
        <w:t>In every municipality the following question:</w:t>
      </w:r>
    </w:p>
    <w:p w:rsidR="0051264A" w:rsidRDefault="0051264A"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1264A">
        <w:trPr>
          <w:cantSplit/>
          <w:trHeight w:val="576"/>
        </w:trPr>
        <w:tc>
          <w:tcPr>
            <w:tcW w:w="648" w:type="dxa"/>
            <w:tcBorders>
              <w:bottom w:val="nil"/>
            </w:tcBorders>
          </w:tcPr>
          <w:p w:rsidR="0051264A" w:rsidRDefault="0051264A"/>
        </w:tc>
        <w:tc>
          <w:tcPr>
            <w:tcW w:w="1080" w:type="dxa"/>
            <w:tcBorders>
              <w:bottom w:val="nil"/>
            </w:tcBorders>
          </w:tcPr>
          <w:p w:rsidR="0051264A" w:rsidRDefault="0051264A"/>
        </w:tc>
        <w:tc>
          <w:tcPr>
            <w:tcW w:w="4723" w:type="dxa"/>
            <w:tcBorders>
              <w:bottom w:val="nil"/>
            </w:tcBorders>
            <w:tcMar>
              <w:top w:w="58" w:type="dxa"/>
            </w:tcMar>
          </w:tcPr>
          <w:p w:rsidR="00933D0F" w:rsidRDefault="00933D0F" w:rsidP="00933D0F">
            <w:pPr>
              <w:jc w:val="center"/>
            </w:pPr>
            <w:r>
              <w:t>CONSTITUTIONAL AMENDMENT PROVIDING FOR ELECTION OF TAXPAYER ADVOCATE</w:t>
            </w:r>
          </w:p>
          <w:p w:rsidR="0051264A" w:rsidRPr="00C4258C" w:rsidRDefault="0051264A">
            <w:pPr>
              <w:jc w:val="center"/>
            </w:pPr>
          </w:p>
        </w:tc>
      </w:tr>
      <w:tr w:rsidR="0051264A">
        <w:trPr>
          <w:trHeight w:val="461"/>
        </w:trPr>
        <w:tc>
          <w:tcPr>
            <w:tcW w:w="648" w:type="dxa"/>
            <w:tcBorders>
              <w:top w:val="nil"/>
            </w:tcBorders>
          </w:tcPr>
          <w:p w:rsidR="0051264A" w:rsidRDefault="0051264A"/>
        </w:tc>
        <w:tc>
          <w:tcPr>
            <w:tcW w:w="1080" w:type="dxa"/>
            <w:tcBorders>
              <w:top w:val="nil"/>
            </w:tcBorders>
            <w:vAlign w:val="center"/>
          </w:tcPr>
          <w:p w:rsidR="0051264A" w:rsidRPr="00C4258C" w:rsidRDefault="0051264A">
            <w:pPr>
              <w:jc w:val="center"/>
              <w:rPr>
                <w:sz w:val="22"/>
                <w:szCs w:val="22"/>
              </w:rPr>
            </w:pPr>
            <w:r w:rsidRPr="00C4258C">
              <w:rPr>
                <w:sz w:val="22"/>
                <w:szCs w:val="22"/>
              </w:rPr>
              <w:t>YES</w:t>
            </w:r>
          </w:p>
        </w:tc>
        <w:tc>
          <w:tcPr>
            <w:tcW w:w="4723" w:type="dxa"/>
            <w:tcBorders>
              <w:top w:val="nil"/>
            </w:tcBorders>
          </w:tcPr>
          <w:p w:rsidR="0051264A" w:rsidRDefault="00933D0F">
            <w:r>
              <w:t>Do you approve amending the Constitution to provide for the election of a Taxpayer Advocate? The Taxpayer Advocate would be chosen by the voters every four years.</w:t>
            </w:r>
          </w:p>
          <w:p w:rsidR="00933D0F" w:rsidRDefault="00933D0F"/>
        </w:tc>
      </w:tr>
      <w:tr w:rsidR="0051264A">
        <w:trPr>
          <w:trHeight w:val="461"/>
        </w:trPr>
        <w:tc>
          <w:tcPr>
            <w:tcW w:w="648" w:type="dxa"/>
            <w:tcBorders>
              <w:bottom w:val="nil"/>
            </w:tcBorders>
          </w:tcPr>
          <w:p w:rsidR="0051264A" w:rsidRDefault="0051264A"/>
        </w:tc>
        <w:tc>
          <w:tcPr>
            <w:tcW w:w="1080" w:type="dxa"/>
            <w:tcBorders>
              <w:bottom w:val="nil"/>
            </w:tcBorders>
          </w:tcPr>
          <w:p w:rsidR="0051264A" w:rsidRDefault="0051264A"/>
        </w:tc>
        <w:tc>
          <w:tcPr>
            <w:tcW w:w="4723" w:type="dxa"/>
            <w:tcBorders>
              <w:bottom w:val="nil"/>
            </w:tcBorders>
            <w:vAlign w:val="center"/>
          </w:tcPr>
          <w:p w:rsidR="0051264A" w:rsidRPr="00C4258C" w:rsidRDefault="0051264A">
            <w:pPr>
              <w:jc w:val="center"/>
            </w:pPr>
            <w:r>
              <w:t>INTERPRETIVE STATEMENT</w:t>
            </w:r>
          </w:p>
        </w:tc>
      </w:tr>
      <w:tr w:rsidR="0051264A" w:rsidTr="00933D0F">
        <w:trPr>
          <w:trHeight w:val="461"/>
        </w:trPr>
        <w:tc>
          <w:tcPr>
            <w:tcW w:w="648" w:type="dxa"/>
            <w:tcBorders>
              <w:top w:val="nil"/>
              <w:bottom w:val="nil"/>
            </w:tcBorders>
          </w:tcPr>
          <w:p w:rsidR="0051264A" w:rsidRDefault="0051264A"/>
        </w:tc>
        <w:tc>
          <w:tcPr>
            <w:tcW w:w="1080" w:type="dxa"/>
            <w:tcBorders>
              <w:top w:val="nil"/>
              <w:bottom w:val="nil"/>
            </w:tcBorders>
            <w:vAlign w:val="bottom"/>
          </w:tcPr>
          <w:p w:rsidR="00A41A4E" w:rsidRDefault="0051264A">
            <w:pPr>
              <w:jc w:val="center"/>
              <w:rPr>
                <w:sz w:val="22"/>
                <w:szCs w:val="22"/>
              </w:rPr>
            </w:pPr>
            <w:r>
              <w:rPr>
                <w:sz w:val="22"/>
                <w:szCs w:val="22"/>
              </w:rPr>
              <w:t>NO</w:t>
            </w:r>
          </w:p>
          <w:p w:rsidR="00A41A4E" w:rsidRDefault="00A41A4E">
            <w:pPr>
              <w:jc w:val="center"/>
              <w:rPr>
                <w:sz w:val="22"/>
                <w:szCs w:val="22"/>
              </w:rPr>
            </w:pPr>
          </w:p>
          <w:p w:rsidR="00A41A4E" w:rsidRDefault="00A41A4E">
            <w:pPr>
              <w:jc w:val="center"/>
              <w:rPr>
                <w:sz w:val="22"/>
                <w:szCs w:val="22"/>
              </w:rPr>
            </w:pPr>
          </w:p>
          <w:p w:rsidR="00A41A4E" w:rsidRDefault="00A41A4E">
            <w:pPr>
              <w:jc w:val="center"/>
              <w:rPr>
                <w:sz w:val="22"/>
                <w:szCs w:val="22"/>
              </w:rPr>
            </w:pPr>
          </w:p>
          <w:p w:rsidR="00A41A4E" w:rsidRDefault="00A41A4E">
            <w:pPr>
              <w:jc w:val="center"/>
              <w:rPr>
                <w:sz w:val="22"/>
                <w:szCs w:val="22"/>
              </w:rPr>
            </w:pPr>
          </w:p>
          <w:p w:rsidR="00A41A4E" w:rsidRDefault="00A41A4E">
            <w:pPr>
              <w:jc w:val="center"/>
              <w:rPr>
                <w:sz w:val="22"/>
                <w:szCs w:val="22"/>
              </w:rPr>
            </w:pPr>
          </w:p>
          <w:p w:rsidR="00A41A4E" w:rsidRDefault="00A41A4E">
            <w:pPr>
              <w:jc w:val="center"/>
              <w:rPr>
                <w:sz w:val="22"/>
                <w:szCs w:val="22"/>
              </w:rPr>
            </w:pPr>
          </w:p>
          <w:p w:rsidR="00A41A4E" w:rsidRDefault="00A41A4E">
            <w:pPr>
              <w:jc w:val="center"/>
              <w:rPr>
                <w:sz w:val="22"/>
                <w:szCs w:val="22"/>
              </w:rPr>
            </w:pPr>
          </w:p>
          <w:p w:rsidR="00A41A4E" w:rsidRPr="00C4258C" w:rsidRDefault="00A41A4E">
            <w:pPr>
              <w:jc w:val="center"/>
              <w:rPr>
                <w:sz w:val="22"/>
                <w:szCs w:val="22"/>
              </w:rPr>
            </w:pPr>
          </w:p>
        </w:tc>
        <w:tc>
          <w:tcPr>
            <w:tcW w:w="4723" w:type="dxa"/>
            <w:tcBorders>
              <w:top w:val="nil"/>
              <w:bottom w:val="nil"/>
            </w:tcBorders>
          </w:tcPr>
          <w:p w:rsidR="0051264A" w:rsidRDefault="0051264A"/>
          <w:p w:rsidR="00933D0F" w:rsidRDefault="00933D0F" w:rsidP="00933D0F">
            <w:pPr>
              <w:ind w:firstLine="288"/>
            </w:pPr>
            <w:r>
              <w:t>This proposed amendment would provide for the election of a Taxpayer Advocate.</w:t>
            </w:r>
          </w:p>
          <w:p w:rsidR="00933D0F" w:rsidRDefault="00933D0F" w:rsidP="00933D0F">
            <w:pPr>
              <w:ind w:firstLine="288"/>
            </w:pPr>
            <w:r>
              <w:t xml:space="preserve">The Taxpayer Advocate would </w:t>
            </w:r>
            <w:r w:rsidRPr="007218B1">
              <w:t xml:space="preserve">protect and </w:t>
            </w:r>
            <w:r>
              <w:t>promote</w:t>
            </w:r>
            <w:r w:rsidRPr="007218B1">
              <w:t xml:space="preserve"> the interests of taxpaying residents of the State</w:t>
            </w:r>
            <w:r>
              <w:t xml:space="preserve"> with the goal of minimizing the tax burden on residents. This would include providing information to the public. It would also include reviewing proposed laws and rules and making recommendations based on how those proposed laws and rules may affect taxpayers.</w:t>
            </w:r>
          </w:p>
          <w:p w:rsidR="00933D0F" w:rsidRDefault="00933D0F" w:rsidP="00933D0F">
            <w:pPr>
              <w:ind w:firstLine="288"/>
            </w:pPr>
            <w:r>
              <w:t>Elections for a Taxpayer Advocate would be at the same time as elections for the Governor.</w:t>
            </w:r>
          </w:p>
          <w:p w:rsidR="00933D0F" w:rsidRDefault="00933D0F" w:rsidP="00933D0F"/>
        </w:tc>
      </w:tr>
      <w:tr w:rsidR="00933D0F">
        <w:trPr>
          <w:trHeight w:val="461"/>
        </w:trPr>
        <w:tc>
          <w:tcPr>
            <w:tcW w:w="648" w:type="dxa"/>
            <w:tcBorders>
              <w:top w:val="nil"/>
            </w:tcBorders>
          </w:tcPr>
          <w:p w:rsidR="00933D0F" w:rsidRDefault="00933D0F"/>
        </w:tc>
        <w:tc>
          <w:tcPr>
            <w:tcW w:w="1080" w:type="dxa"/>
            <w:tcBorders>
              <w:top w:val="nil"/>
            </w:tcBorders>
            <w:vAlign w:val="bottom"/>
          </w:tcPr>
          <w:p w:rsidR="00933D0F" w:rsidRDefault="00933D0F">
            <w:pPr>
              <w:jc w:val="center"/>
              <w:rPr>
                <w:sz w:val="22"/>
                <w:szCs w:val="22"/>
              </w:rPr>
            </w:pPr>
          </w:p>
        </w:tc>
        <w:tc>
          <w:tcPr>
            <w:tcW w:w="4723" w:type="dxa"/>
            <w:tcBorders>
              <w:top w:val="nil"/>
            </w:tcBorders>
          </w:tcPr>
          <w:p w:rsidR="00933D0F" w:rsidRDefault="00933D0F"/>
        </w:tc>
      </w:tr>
    </w:tbl>
    <w:p w:rsidR="0051264A" w:rsidRDefault="00A41A4E" w:rsidP="00A41A4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rStyle w:val="11ptChar"/>
        </w:rPr>
      </w:pPr>
      <w:r>
        <w:rPr>
          <w:rStyle w:val="11ptChar"/>
        </w:rPr>
        <w:br w:type="page"/>
      </w:r>
    </w:p>
    <w:p w:rsidR="00933D0F" w:rsidRDefault="0051264A" w:rsidP="00933D0F">
      <w:pPr>
        <w:jc w:val="center"/>
        <w:rPr>
          <w:rStyle w:val="11ptChar"/>
        </w:rPr>
      </w:pPr>
      <w:r>
        <w:rPr>
          <w:rStyle w:val="11ptChar"/>
        </w:rPr>
        <w:lastRenderedPageBreak/>
        <w:tab/>
      </w:r>
      <w:r w:rsidR="00933D0F">
        <w:rPr>
          <w:rStyle w:val="11ptChar"/>
        </w:rPr>
        <w:t>SCHEDULE</w:t>
      </w:r>
    </w:p>
    <w:p w:rsidR="00933D0F" w:rsidRDefault="00933D0F" w:rsidP="00933D0F">
      <w:pPr>
        <w:rPr>
          <w:rStyle w:val="11ptChar"/>
        </w:rPr>
      </w:pPr>
    </w:p>
    <w:p w:rsidR="00933D0F" w:rsidRDefault="00933D0F" w:rsidP="00933D0F">
      <w:pPr>
        <w:rPr>
          <w:rStyle w:val="11ptChar"/>
        </w:rPr>
      </w:pPr>
      <w:r>
        <w:rPr>
          <w:rStyle w:val="11ptChar"/>
        </w:rPr>
        <w:tab/>
        <w:t>The first election of the Taxpayer Advocate shall take place at the gubernatorial election following adoption of this constitutional amendment.</w:t>
      </w:r>
    </w:p>
    <w:p w:rsidR="0051264A" w:rsidRPr="0051264A" w:rsidRDefault="0051264A" w:rsidP="00686AEB">
      <w:pPr>
        <w:rPr>
          <w:rStyle w:val="11ptChar"/>
        </w:rPr>
      </w:pP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933D0F" w:rsidRDefault="00933D0F" w:rsidP="00933D0F">
      <w:r>
        <w:tab/>
        <w:t>This concurrent resolution proposes a constitutional amendment to elect a non-partisan Taxpayer Advocate.  The Taxpayer Advocate would be elected by popular vote at gubernatorial elections for four year terms.</w:t>
      </w:r>
    </w:p>
    <w:p w:rsidR="00933D0F" w:rsidRDefault="00933D0F" w:rsidP="00933D0F">
      <w:r>
        <w:tab/>
        <w:t>T</w:t>
      </w:r>
      <w:r w:rsidRPr="007218B1">
        <w:t xml:space="preserve">he mission of the Taxpayer Advocate </w:t>
      </w:r>
      <w:r>
        <w:t>would be to</w:t>
      </w:r>
      <w:r w:rsidRPr="007218B1">
        <w:t xml:space="preserve"> empower </w:t>
      </w:r>
      <w:r>
        <w:t>taxpaying residents of the State</w:t>
      </w:r>
      <w:r w:rsidRPr="007218B1">
        <w:t xml:space="preserve"> by providing advocacy and informati</w:t>
      </w:r>
      <w:r>
        <w:t>on with the goal of minimizing the tax burden on State residents.</w:t>
      </w:r>
      <w:r w:rsidRPr="007218B1">
        <w:t xml:space="preserve"> The Taxpayer Advocate </w:t>
      </w:r>
      <w:r>
        <w:t>would</w:t>
      </w:r>
      <w:r w:rsidRPr="007218B1">
        <w:t xml:space="preserve"> take steps deemed necessary or advisable to protect and advance the interests of taxpaying residents of the State and inform taxpayers of matters that may be of interest to them.</w:t>
      </w:r>
    </w:p>
    <w:p w:rsidR="00933D0F" w:rsidRDefault="00933D0F" w:rsidP="00933D0F">
      <w:r>
        <w:tab/>
        <w:t>The Taxpayer Advocate would be required to analyze proposed laws and regulations</w:t>
      </w:r>
      <w:r w:rsidRPr="007F0ADC">
        <w:rPr>
          <w:color w:val="000000"/>
        </w:rPr>
        <w:t xml:space="preserve"> </w:t>
      </w:r>
      <w:r>
        <w:rPr>
          <w:color w:val="000000"/>
        </w:rPr>
        <w:t xml:space="preserve">that may increase the tax burden of residents of the State. </w:t>
      </w:r>
      <w:r>
        <w:t xml:space="preserve"> The Taxpayer Advocate would then make a recommendation and advocate to the relevant authority on behalf of taxpaying residents of the State.  </w:t>
      </w:r>
    </w:p>
    <w:p w:rsidR="00933D0F" w:rsidRDefault="00933D0F">
      <w:r>
        <w:tab/>
        <w:t>Through this position, New Jersey taxpayers would have an advocate to represent their interests before the Legislature and Executive agencies.</w:t>
      </w:r>
    </w:p>
    <w:sectPr w:rsidR="00933D0F" w:rsidSect="006546C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65A" w:rsidRDefault="0068765A">
      <w:r>
        <w:separator/>
      </w:r>
    </w:p>
  </w:endnote>
  <w:endnote w:type="continuationSeparator" w:id="0">
    <w:p w:rsidR="0068765A" w:rsidRDefault="00687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D18" w:rsidRDefault="00EE4D18" w:rsidP="00EE4D18">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64A" w:rsidRPr="00921C91" w:rsidRDefault="005126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264A" w:rsidRPr="00921C91" w:rsidRDefault="0051264A">
    <w:pPr>
      <w:pStyle w:val="Footer"/>
      <w:rPr>
        <w:szCs w:val="18"/>
      </w:rPr>
    </w:pPr>
  </w:p>
  <w:p w:rsidR="0051264A" w:rsidRPr="00921C91" w:rsidRDefault="005126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264A" w:rsidRDefault="0051264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65A" w:rsidRDefault="0068765A">
      <w:r>
        <w:separator/>
      </w:r>
    </w:p>
  </w:footnote>
  <w:footnote w:type="continuationSeparator" w:id="0">
    <w:p w:rsidR="0068765A" w:rsidRDefault="00687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4E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46C6" w:rsidRDefault="006546C6" w:rsidP="006546C6">
    <w:pPr>
      <w:pStyle w:val="bpuHeadSpon"/>
    </w:pPr>
    <w:r w:rsidRPr="006546C6">
      <w:rPr>
        <w:rStyle w:val="bpuHeadSponChar"/>
      </w:rPr>
      <w:t>ACR116</w:t>
    </w:r>
    <w:r>
      <w:t xml:space="preserve"> BRAMNICK</w:t>
    </w:r>
  </w:p>
  <w:p w:rsidR="006546C6" w:rsidRDefault="006546C6" w:rsidP="006546C6">
    <w:pPr>
      <w:pStyle w:val="bpuHeadSpon"/>
    </w:pPr>
    <w:r>
      <w:fldChar w:fldCharType="begin"/>
    </w:r>
    <w:r>
      <w:instrText xml:space="preserve"> PAGE  \* MERGEFORMAT </w:instrText>
    </w:r>
    <w:r>
      <w:fldChar w:fldCharType="separate"/>
    </w:r>
    <w:r w:rsidR="009A35D9">
      <w:rPr>
        <w:noProof/>
      </w:rPr>
      <w:t>5</w:t>
    </w:r>
    <w:r>
      <w:fldChar w:fldCharType="end"/>
    </w:r>
  </w:p>
  <w:p w:rsidR="006546C6" w:rsidRDefault="006546C6" w:rsidP="006546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46C6" w:rsidRDefault="006546C6" w:rsidP="006546C6">
    <w:pPr>
      <w:pStyle w:val="bpuHeadSpon"/>
    </w:pPr>
    <w:r w:rsidRPr="006546C6">
      <w:rPr>
        <w:rStyle w:val="bpuHeadSponChar"/>
      </w:rPr>
      <w:t>ACR116</w:t>
    </w:r>
    <w:r>
      <w:t xml:space="preserve"> BRAMNICK</w:t>
    </w:r>
  </w:p>
  <w:p w:rsidR="006546C6" w:rsidRDefault="006546C6" w:rsidP="006546C6">
    <w:pPr>
      <w:pStyle w:val="bpuHeadSpon"/>
    </w:pPr>
    <w:r>
      <w:fldChar w:fldCharType="begin"/>
    </w:r>
    <w:r>
      <w:instrText xml:space="preserve"> PAGE  \* MERGEFORMAT </w:instrText>
    </w:r>
    <w:r>
      <w:fldChar w:fldCharType="separate"/>
    </w:r>
    <w:r w:rsidR="00AE4EC5">
      <w:rPr>
        <w:noProof/>
      </w:rPr>
      <w:t>2</w:t>
    </w:r>
    <w:r>
      <w:fldChar w:fldCharType="end"/>
    </w:r>
  </w:p>
  <w:p w:rsidR="006546C6" w:rsidRDefault="006546C6" w:rsidP="006546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65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C5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700"/>
    <w:rsid w:val="004A6940"/>
    <w:rsid w:val="004A77A4"/>
    <w:rsid w:val="004C742C"/>
    <w:rsid w:val="004E1F3E"/>
    <w:rsid w:val="004F21BD"/>
    <w:rsid w:val="004F4F1D"/>
    <w:rsid w:val="004F74DD"/>
    <w:rsid w:val="00501317"/>
    <w:rsid w:val="0050495C"/>
    <w:rsid w:val="00505DC9"/>
    <w:rsid w:val="00506E1E"/>
    <w:rsid w:val="0051264A"/>
    <w:rsid w:val="00513C81"/>
    <w:rsid w:val="0052710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733"/>
    <w:rsid w:val="005E017C"/>
    <w:rsid w:val="005E50C6"/>
    <w:rsid w:val="005F2A97"/>
    <w:rsid w:val="005F399B"/>
    <w:rsid w:val="006019F8"/>
    <w:rsid w:val="00605B20"/>
    <w:rsid w:val="0061156F"/>
    <w:rsid w:val="00613FF5"/>
    <w:rsid w:val="006155A8"/>
    <w:rsid w:val="00621B94"/>
    <w:rsid w:val="00626239"/>
    <w:rsid w:val="00626682"/>
    <w:rsid w:val="00635316"/>
    <w:rsid w:val="00635449"/>
    <w:rsid w:val="006378C5"/>
    <w:rsid w:val="00645E6A"/>
    <w:rsid w:val="006546C6"/>
    <w:rsid w:val="00665CBC"/>
    <w:rsid w:val="00667A5C"/>
    <w:rsid w:val="00677316"/>
    <w:rsid w:val="00686AEB"/>
    <w:rsid w:val="0068765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285"/>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D0F"/>
    <w:rsid w:val="009348C2"/>
    <w:rsid w:val="009440D0"/>
    <w:rsid w:val="009523A3"/>
    <w:rsid w:val="00960958"/>
    <w:rsid w:val="00963A46"/>
    <w:rsid w:val="00966A3E"/>
    <w:rsid w:val="00971493"/>
    <w:rsid w:val="00971AD9"/>
    <w:rsid w:val="00973069"/>
    <w:rsid w:val="00973523"/>
    <w:rsid w:val="00980766"/>
    <w:rsid w:val="00980A31"/>
    <w:rsid w:val="009835D4"/>
    <w:rsid w:val="00984F71"/>
    <w:rsid w:val="009865D4"/>
    <w:rsid w:val="00997152"/>
    <w:rsid w:val="009972CD"/>
    <w:rsid w:val="009A0E9C"/>
    <w:rsid w:val="009A35D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A4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EC5"/>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D1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1DC1"/>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E8FF77"/>
  <w15:docId w15:val="{7B254C52-1EB8-44EF-9EC5-94C64C025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46C6"/>
  </w:style>
  <w:style w:type="paragraph" w:styleId="BalloonText">
    <w:name w:val="Balloon Text"/>
    <w:basedOn w:val="Normal"/>
    <w:link w:val="BalloonTextChar"/>
    <w:semiHidden/>
    <w:unhideWhenUsed/>
    <w:rsid w:val="009A35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35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1242</Words>
  <Characters>6370</Characters>
  <Application>Microsoft Office Word</Application>
  <DocSecurity>0</DocSecurity>
  <Lines>206</Lines>
  <Paragraphs>53</Paragraphs>
  <ScaleCrop>false</ScaleCrop>
  <HeadingPairs>
    <vt:vector size="2" baseType="variant">
      <vt:variant>
        <vt:lpstr>Title</vt:lpstr>
      </vt:variant>
      <vt:variant>
        <vt:i4>1</vt:i4>
      </vt:variant>
    </vt:vector>
  </HeadingPairs>
  <TitlesOfParts>
    <vt:vector size="1" baseType="lpstr">
      <vt:lpstr>ACR116</vt:lpstr>
    </vt:vector>
  </TitlesOfParts>
  <Manager>R230</Manager>
  <Company>NJ Office of Legislative Services</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ACR116</dc:title>
  <dc:subject>Bramnick, reintro elected taxpayer advocate</dc:subject>
  <dc:creator>Assemblyman  BRAMNICK</dc:creator>
  <cp:keywords>ACR116|5|RF |298|0|298|F|0|</cp:keywords>
  <dc:description>INTRODUCED FEBRUARY 13, 2020</dc:description>
  <cp:lastModifiedBy>Franks, Denise</cp:lastModifiedBy>
  <cp:revision>2</cp:revision>
  <cp:lastPrinted>2020-08-27T14:54:00Z</cp:lastPrinted>
  <dcterms:created xsi:type="dcterms:W3CDTF">2020-08-27T14:55:00Z</dcterms:created>
  <dcterms:modified xsi:type="dcterms:W3CDTF">2020-08-27T14:55:00Z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