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9F8" w:rsidRDefault="005869F8" w:rsidP="005869F8">
      <w:pPr>
        <w:pStyle w:val="bpuBill"/>
      </w:pPr>
      <w:bookmarkStart w:id="0" w:name="bpuFrontPg"/>
      <w:bookmarkStart w:id="1" w:name="_GoBack"/>
      <w:bookmarkEnd w:id="0"/>
      <w:bookmarkEnd w:id="1"/>
      <w:r>
        <w:t xml:space="preserve">ASSEMBLY CONCURRENT RESOLUTION No. 144 </w:t>
      </w:r>
    </w:p>
    <w:p w:rsidR="005869F8" w:rsidRPr="009D38FF" w:rsidRDefault="005869F8" w:rsidP="005869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5949" r:id="rId7"/>
        </w:object>
      </w:r>
    </w:p>
    <w:p w:rsidR="005869F8" w:rsidRDefault="005869F8" w:rsidP="005869F8">
      <w:pPr>
        <w:pStyle w:val="bpuState"/>
      </w:pPr>
      <w:r>
        <w:t>STATE OF NEW JERSEY</w:t>
      </w:r>
    </w:p>
    <w:p w:rsidR="005869F8" w:rsidRDefault="005869F8" w:rsidP="005869F8">
      <w:pPr>
        <w:pStyle w:val="bpuLegislature"/>
      </w:pPr>
      <w:r>
        <w:t>219th LEGISLATURE</w:t>
      </w:r>
    </w:p>
    <w:p w:rsidR="005869F8" w:rsidRDefault="005869F8" w:rsidP="005869F8">
      <w:pPr>
        <w:pStyle w:val="bpuWpGraphic"/>
      </w:pPr>
      <w:r>
        <w:object w:dxaOrig="8985" w:dyaOrig="255">
          <v:shape id="_x0000_i1026" type="#_x0000_t75" style="width:6in;height:11.8pt" o:ole="">
            <v:imagedata r:id="rId6" o:title=""/>
          </v:shape>
          <o:OLEObject Type="Embed" ProgID="WPWin6.1" ShapeID="_x0000_i1026" DrawAspect="Content" ObjectID="_1644215950" r:id="rId8"/>
        </w:object>
      </w:r>
      <w:r>
        <w:t xml:space="preserve">  </w:t>
      </w:r>
    </w:p>
    <w:p w:rsidR="005869F8" w:rsidRDefault="005869F8" w:rsidP="005869F8">
      <w:pPr>
        <w:pStyle w:val="bpuIntro"/>
      </w:pPr>
      <w:r>
        <w:t>INTRODUCED FEBRUARY 25, 2020</w:t>
      </w:r>
    </w:p>
    <w:p w:rsidR="005869F8" w:rsidRDefault="005869F8" w:rsidP="005869F8">
      <w:pPr>
        <w:pStyle w:val="bpuIntro"/>
      </w:pPr>
    </w:p>
    <w:p w:rsidR="005869F8" w:rsidRDefault="005869F8" w:rsidP="005869F8">
      <w:pPr>
        <w:pStyle w:val="bpuIntro"/>
        <w:sectPr w:rsidR="005869F8" w:rsidSect="005869F8">
          <w:headerReference w:type="even" r:id="rId9"/>
          <w:headerReference w:type="default" r:id="rId10"/>
          <w:pgSz w:w="12240" w:h="20160" w:code="5"/>
          <w:pgMar w:top="2160" w:right="1440" w:bottom="1440" w:left="1440" w:header="72" w:footer="720" w:gutter="0"/>
          <w:pgNumType w:start="1"/>
          <w:cols w:space="720"/>
          <w:docGrid w:linePitch="360"/>
        </w:sectPr>
      </w:pPr>
    </w:p>
    <w:p w:rsidR="005869F8" w:rsidRDefault="005869F8" w:rsidP="005869F8">
      <w:pPr>
        <w:pStyle w:val="bpuIntro"/>
      </w:pPr>
    </w:p>
    <w:p w:rsidR="005869F8" w:rsidRDefault="005869F8" w:rsidP="005869F8">
      <w:pPr>
        <w:pStyle w:val="bpuSponsor"/>
      </w:pPr>
      <w:r>
        <w:t>Sponsored by:</w:t>
      </w:r>
    </w:p>
    <w:p w:rsidR="005869F8" w:rsidRDefault="005869F8" w:rsidP="005869F8">
      <w:pPr>
        <w:pStyle w:val="bpuSponsor"/>
      </w:pPr>
      <w:r>
        <w:t>Assemblywoman  AURA K. DUNN</w:t>
      </w:r>
    </w:p>
    <w:p w:rsidR="005869F8" w:rsidRDefault="005869F8" w:rsidP="005869F8">
      <w:pPr>
        <w:pStyle w:val="bpuSponsor"/>
      </w:pPr>
      <w:r>
        <w:t>District 25 (Morris and Somerset)</w:t>
      </w:r>
    </w:p>
    <w:p w:rsidR="005869F8" w:rsidRDefault="005869F8" w:rsidP="005869F8">
      <w:pPr>
        <w:pStyle w:val="bpuSponsor"/>
      </w:pPr>
    </w:p>
    <w:p w:rsidR="005869F8" w:rsidRDefault="005869F8" w:rsidP="005869F8">
      <w:pPr>
        <w:pStyle w:val="bpuSponsor"/>
      </w:pPr>
    </w:p>
    <w:p w:rsidR="005869F8" w:rsidRDefault="005869F8" w:rsidP="005869F8">
      <w:pPr>
        <w:pStyle w:val="bpuSponsor"/>
      </w:pPr>
    </w:p>
    <w:p w:rsidR="005869F8" w:rsidRDefault="005869F8" w:rsidP="005869F8">
      <w:pPr>
        <w:pStyle w:val="bpuSponsor"/>
      </w:pPr>
    </w:p>
    <w:p w:rsidR="005869F8" w:rsidRDefault="005869F8" w:rsidP="005869F8">
      <w:pPr>
        <w:pStyle w:val="bpuSponsor"/>
      </w:pPr>
      <w:r>
        <w:t>SYNOPSIS</w:t>
      </w:r>
    </w:p>
    <w:p w:rsidR="005869F8" w:rsidRDefault="005869F8" w:rsidP="005869F8">
      <w:pPr>
        <w:pStyle w:val="bpuNormText"/>
      </w:pPr>
      <w:r>
        <w:tab/>
        <w:t xml:space="preserve">Proposes constitutional amendment to require every bill and joint resolution introduced in Legislature to be heard in committee. </w:t>
      </w:r>
    </w:p>
    <w:p w:rsidR="005869F8" w:rsidRDefault="005869F8" w:rsidP="005869F8">
      <w:pPr>
        <w:pStyle w:val="bpuNormText"/>
      </w:pPr>
    </w:p>
    <w:p w:rsidR="005869F8" w:rsidRDefault="005869F8" w:rsidP="005869F8">
      <w:pPr>
        <w:pStyle w:val="bpuSponsor"/>
      </w:pPr>
      <w:r>
        <w:t xml:space="preserve">CURRENT VERSION OF TEXT </w:t>
      </w:r>
    </w:p>
    <w:p w:rsidR="005869F8" w:rsidRDefault="005869F8" w:rsidP="005869F8">
      <w:pPr>
        <w:pStyle w:val="bpuNormText"/>
      </w:pPr>
      <w:r>
        <w:tab/>
        <w:t>As introduced.</w:t>
      </w:r>
    </w:p>
    <w:p w:rsidR="005869F8" w:rsidRDefault="005869F8" w:rsidP="005869F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69F8" w:rsidRDefault="005869F8" w:rsidP="008916EC">
      <w:pPr>
        <w:pStyle w:val="FronterPage"/>
        <w:tabs>
          <w:tab w:val="clear" w:pos="720"/>
          <w:tab w:val="clear" w:pos="1440"/>
          <w:tab w:val="clear" w:pos="2160"/>
          <w:tab w:val="clear" w:pos="2880"/>
          <w:tab w:val="clear" w:pos="3600"/>
          <w:tab w:val="clear" w:pos="4320"/>
          <w:tab w:val="clear" w:pos="5040"/>
        </w:tabs>
        <w:sectPr w:rsidR="005869F8" w:rsidSect="005869F8">
          <w:type w:val="continuous"/>
          <w:pgSz w:w="12240" w:h="20160" w:code="5"/>
          <w:pgMar w:top="1440" w:right="2275" w:bottom="1440" w:left="2275" w:header="72" w:footer="720" w:gutter="0"/>
          <w:pgNumType w:start="1"/>
          <w:cols w:space="720"/>
          <w:docGrid w:linePitch="360"/>
        </w:sectPr>
      </w:pPr>
    </w:p>
    <w:p w:rsidR="00B5650C" w:rsidRPr="00677316" w:rsidRDefault="00B5650C" w:rsidP="00B5650C">
      <w:pPr>
        <w:pStyle w:val="HangingAnAct"/>
        <w:rPr>
          <w:rStyle w:val="HangingAnActChar"/>
        </w:rPr>
      </w:pPr>
      <w:r w:rsidRPr="00B5650C">
        <w:rPr>
          <w:rStyle w:val="BillHead"/>
        </w:rPr>
        <w:lastRenderedPageBreak/>
        <w:t>A Concurrent Resolution</w:t>
      </w:r>
      <w:r w:rsidRPr="006B7FA7">
        <w:rPr>
          <w:rStyle w:val="HangingAnActChar"/>
        </w:rPr>
        <w:t xml:space="preserve"> </w:t>
      </w:r>
      <w:r>
        <w:rPr>
          <w:rStyle w:val="HangingAnActChar"/>
        </w:rPr>
        <w:t>proposing to amend Article IV, Section IV of the New Jersey Constitution by adding a new paragraph.</w:t>
      </w:r>
    </w:p>
    <w:p w:rsidR="00B5650C" w:rsidRPr="00D71D68" w:rsidRDefault="00B5650C" w:rsidP="00B5650C"/>
    <w:p w:rsidR="00B5650C" w:rsidRDefault="00B5650C" w:rsidP="00B5650C">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B5650C" w:rsidRDefault="00B5650C" w:rsidP="00B5650C">
      <w:pPr>
        <w:rPr>
          <w:rStyle w:val="BillLanguage"/>
        </w:rPr>
      </w:pPr>
    </w:p>
    <w:p w:rsidR="00B5650C" w:rsidRDefault="00B5650C" w:rsidP="00B5650C">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B5650C" w:rsidRDefault="00B5650C" w:rsidP="00B5650C"/>
    <w:p w:rsidR="00B5650C" w:rsidRDefault="00B5650C" w:rsidP="00B5650C">
      <w:pPr>
        <w:jc w:val="center"/>
      </w:pPr>
      <w:r>
        <w:t>PROPOSED AMENDMENT</w:t>
      </w:r>
    </w:p>
    <w:p w:rsidR="00B5650C" w:rsidRDefault="00B5650C" w:rsidP="00B5650C">
      <w:pPr>
        <w:jc w:val="center"/>
      </w:pPr>
    </w:p>
    <w:p w:rsidR="00B5650C" w:rsidRDefault="00B5650C" w:rsidP="00B5650C">
      <w:r>
        <w:tab/>
        <w:t>Amend Article IV, Section IV by adding a new paragraph 6A to read as follows:</w:t>
      </w:r>
    </w:p>
    <w:p w:rsidR="00B5650C" w:rsidRPr="009F6347" w:rsidRDefault="00B5650C" w:rsidP="00B5650C">
      <w:r>
        <w:tab/>
      </w:r>
      <w:r w:rsidRPr="009F6347">
        <w:t>6A</w:t>
      </w:r>
      <w:r>
        <w:t xml:space="preserve">.  </w:t>
      </w:r>
      <w:r w:rsidRPr="009F6347">
        <w:t>Every bill and joint resolution introduced in the Legislature shall be referred upon first reading to a standing reference committee in the house of introduction and shall be heard at a public meeting of that committee during the two-year legislative term.</w:t>
      </w:r>
    </w:p>
    <w:p w:rsidR="00B5650C" w:rsidRDefault="00B5650C" w:rsidP="00B5650C"/>
    <w:p w:rsidR="00B5650C" w:rsidRDefault="00B5650C" w:rsidP="00B5650C">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B5650C" w:rsidRDefault="00B5650C" w:rsidP="00B5650C"/>
    <w:p w:rsidR="00B5650C" w:rsidRDefault="00B5650C" w:rsidP="00B5650C">
      <w:r>
        <w:tab/>
        <w:t>3.</w:t>
      </w:r>
      <w:r>
        <w:tab/>
        <w:t>This proposed amendment to the Constitution shall be submitted to the people at that election in the following manner and form:</w:t>
      </w:r>
    </w:p>
    <w:p w:rsidR="00B5650C" w:rsidRDefault="00B5650C" w:rsidP="00B5650C">
      <w:r>
        <w:tab/>
        <w:t>There shall be printed on each official ballot to be used at the general election, the following:</w:t>
      </w:r>
    </w:p>
    <w:p w:rsidR="00B5650C" w:rsidRDefault="00B5650C" w:rsidP="00B5650C">
      <w:r>
        <w:tab/>
        <w:t>a.</w:t>
      </w:r>
      <w:r>
        <w:tab/>
        <w:t>In every municipality in which voting machines are not used, a legend which shall immediately precede the question as follows:</w:t>
      </w:r>
    </w:p>
    <w:p w:rsidR="00B5650C" w:rsidRDefault="00B5650C" w:rsidP="00B5650C">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B5650C" w:rsidRDefault="00B5650C" w:rsidP="00B5650C">
      <w:pPr>
        <w:rPr>
          <w:rStyle w:val="11ptChar"/>
        </w:rPr>
      </w:pPr>
      <w:r>
        <w:rPr>
          <w:rStyle w:val="11ptChar"/>
        </w:rPr>
        <w:tab/>
        <w:t>b.</w:t>
      </w:r>
      <w:r>
        <w:rPr>
          <w:rStyle w:val="11ptChar"/>
        </w:rPr>
        <w:tab/>
        <w:t>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B5650C" w:rsidTr="00C96B3D">
        <w:trPr>
          <w:cantSplit/>
          <w:trHeight w:val="576"/>
        </w:trPr>
        <w:tc>
          <w:tcPr>
            <w:tcW w:w="648" w:type="dxa"/>
            <w:tcBorders>
              <w:bottom w:val="nil"/>
            </w:tcBorders>
          </w:tcPr>
          <w:p w:rsidR="00B5650C" w:rsidRDefault="00B5650C" w:rsidP="00C96B3D"/>
        </w:tc>
        <w:tc>
          <w:tcPr>
            <w:tcW w:w="1080" w:type="dxa"/>
            <w:tcBorders>
              <w:bottom w:val="nil"/>
            </w:tcBorders>
          </w:tcPr>
          <w:p w:rsidR="00B5650C" w:rsidRDefault="00B5650C" w:rsidP="00C96B3D"/>
        </w:tc>
        <w:tc>
          <w:tcPr>
            <w:tcW w:w="4723" w:type="dxa"/>
            <w:tcBorders>
              <w:bottom w:val="nil"/>
            </w:tcBorders>
            <w:tcMar>
              <w:top w:w="58" w:type="dxa"/>
            </w:tcMar>
          </w:tcPr>
          <w:p w:rsidR="00B5650C" w:rsidRDefault="00B5650C" w:rsidP="00C96B3D">
            <w:pPr>
              <w:jc w:val="center"/>
            </w:pPr>
            <w:r>
              <w:t>CONSTITUTIONAL AMENDMENT TO REQUIRE EVERY BILL OR JOINT RESOLUTION INTRODUCED IN THE LEGISLATURE TO BE HEARD BY COMMITTEE</w:t>
            </w:r>
          </w:p>
          <w:p w:rsidR="000C1ADD" w:rsidRPr="00C4258C" w:rsidRDefault="000C1ADD" w:rsidP="00C96B3D">
            <w:pPr>
              <w:jc w:val="center"/>
            </w:pPr>
          </w:p>
        </w:tc>
      </w:tr>
      <w:tr w:rsidR="00B5650C" w:rsidTr="00C96B3D">
        <w:trPr>
          <w:trHeight w:val="461"/>
        </w:trPr>
        <w:tc>
          <w:tcPr>
            <w:tcW w:w="648" w:type="dxa"/>
            <w:tcBorders>
              <w:top w:val="nil"/>
            </w:tcBorders>
          </w:tcPr>
          <w:p w:rsidR="00B5650C" w:rsidRDefault="00B5650C" w:rsidP="00C96B3D"/>
        </w:tc>
        <w:tc>
          <w:tcPr>
            <w:tcW w:w="1080" w:type="dxa"/>
            <w:tcBorders>
              <w:top w:val="nil"/>
            </w:tcBorders>
            <w:vAlign w:val="center"/>
          </w:tcPr>
          <w:p w:rsidR="00B5650C" w:rsidRDefault="00B5650C" w:rsidP="00C96B3D">
            <w:pPr>
              <w:jc w:val="center"/>
              <w:rPr>
                <w:sz w:val="22"/>
                <w:szCs w:val="22"/>
              </w:rPr>
            </w:pPr>
            <w:r w:rsidRPr="00C4258C">
              <w:rPr>
                <w:sz w:val="22"/>
                <w:szCs w:val="22"/>
              </w:rPr>
              <w:t>YES</w:t>
            </w:r>
          </w:p>
          <w:p w:rsidR="00B5650C" w:rsidRDefault="00B5650C" w:rsidP="00C96B3D">
            <w:pPr>
              <w:jc w:val="center"/>
              <w:rPr>
                <w:sz w:val="22"/>
                <w:szCs w:val="22"/>
              </w:rPr>
            </w:pPr>
          </w:p>
          <w:p w:rsidR="00B5650C" w:rsidRDefault="00B5650C" w:rsidP="00C96B3D">
            <w:pPr>
              <w:jc w:val="center"/>
              <w:rPr>
                <w:sz w:val="22"/>
                <w:szCs w:val="22"/>
              </w:rPr>
            </w:pPr>
          </w:p>
          <w:p w:rsidR="00B5650C" w:rsidRDefault="00B5650C" w:rsidP="00C96B3D">
            <w:pPr>
              <w:jc w:val="center"/>
              <w:rPr>
                <w:sz w:val="22"/>
                <w:szCs w:val="22"/>
              </w:rPr>
            </w:pPr>
          </w:p>
          <w:p w:rsidR="00B5650C" w:rsidRPr="00C4258C" w:rsidRDefault="00B5650C" w:rsidP="00C96B3D">
            <w:pPr>
              <w:jc w:val="center"/>
              <w:rPr>
                <w:sz w:val="22"/>
                <w:szCs w:val="22"/>
              </w:rPr>
            </w:pPr>
          </w:p>
        </w:tc>
        <w:tc>
          <w:tcPr>
            <w:tcW w:w="4723" w:type="dxa"/>
            <w:tcBorders>
              <w:top w:val="nil"/>
            </w:tcBorders>
          </w:tcPr>
          <w:p w:rsidR="00B5650C" w:rsidRDefault="00B5650C" w:rsidP="00C96B3D">
            <w:r>
              <w:t xml:space="preserve">    Do you approve changing the Constitution to have each bill or joint resolution introduced in the Legislature heard by a legislative committee?  This would take place at a meeting open to the public.    </w:t>
            </w:r>
          </w:p>
        </w:tc>
      </w:tr>
      <w:tr w:rsidR="00B5650C" w:rsidTr="00C96B3D">
        <w:trPr>
          <w:trHeight w:val="461"/>
        </w:trPr>
        <w:tc>
          <w:tcPr>
            <w:tcW w:w="648" w:type="dxa"/>
            <w:tcBorders>
              <w:bottom w:val="nil"/>
            </w:tcBorders>
          </w:tcPr>
          <w:p w:rsidR="00B5650C" w:rsidRDefault="00B5650C" w:rsidP="00C96B3D"/>
        </w:tc>
        <w:tc>
          <w:tcPr>
            <w:tcW w:w="1080" w:type="dxa"/>
            <w:tcBorders>
              <w:bottom w:val="nil"/>
            </w:tcBorders>
          </w:tcPr>
          <w:p w:rsidR="00B5650C" w:rsidRDefault="00B5650C" w:rsidP="00C96B3D"/>
        </w:tc>
        <w:tc>
          <w:tcPr>
            <w:tcW w:w="4723" w:type="dxa"/>
            <w:tcBorders>
              <w:bottom w:val="nil"/>
            </w:tcBorders>
            <w:vAlign w:val="center"/>
          </w:tcPr>
          <w:p w:rsidR="00B5650C" w:rsidRDefault="00B5650C" w:rsidP="00B5650C">
            <w:pPr>
              <w:jc w:val="center"/>
            </w:pPr>
            <w:r>
              <w:t>INTERPRETIVE STATEMENT</w:t>
            </w:r>
          </w:p>
          <w:p w:rsidR="000C1ADD" w:rsidRPr="00C4258C" w:rsidRDefault="000C1ADD" w:rsidP="00B5650C">
            <w:pPr>
              <w:jc w:val="center"/>
            </w:pPr>
          </w:p>
        </w:tc>
      </w:tr>
      <w:tr w:rsidR="00B5650C" w:rsidTr="00C96B3D">
        <w:trPr>
          <w:trHeight w:val="461"/>
        </w:trPr>
        <w:tc>
          <w:tcPr>
            <w:tcW w:w="648" w:type="dxa"/>
            <w:tcBorders>
              <w:top w:val="nil"/>
              <w:bottom w:val="single" w:sz="4" w:space="0" w:color="auto"/>
            </w:tcBorders>
          </w:tcPr>
          <w:p w:rsidR="00B5650C" w:rsidRDefault="00B5650C" w:rsidP="00C96B3D"/>
        </w:tc>
        <w:tc>
          <w:tcPr>
            <w:tcW w:w="1080" w:type="dxa"/>
            <w:tcBorders>
              <w:top w:val="nil"/>
              <w:bottom w:val="single" w:sz="4" w:space="0" w:color="auto"/>
            </w:tcBorders>
            <w:vAlign w:val="bottom"/>
          </w:tcPr>
          <w:p w:rsidR="00B5650C" w:rsidRDefault="00B5650C" w:rsidP="00C96B3D">
            <w:pPr>
              <w:jc w:val="center"/>
              <w:rPr>
                <w:sz w:val="22"/>
                <w:szCs w:val="22"/>
              </w:rPr>
            </w:pPr>
            <w:r>
              <w:rPr>
                <w:sz w:val="22"/>
                <w:szCs w:val="22"/>
              </w:rPr>
              <w:t>NO</w:t>
            </w:r>
          </w:p>
          <w:p w:rsidR="00B5650C" w:rsidRDefault="00B5650C" w:rsidP="00C96B3D">
            <w:pPr>
              <w:jc w:val="center"/>
              <w:rPr>
                <w:sz w:val="22"/>
                <w:szCs w:val="22"/>
              </w:rPr>
            </w:pPr>
          </w:p>
          <w:p w:rsidR="00B5650C" w:rsidRDefault="00B5650C" w:rsidP="00C96B3D">
            <w:pPr>
              <w:jc w:val="center"/>
              <w:rPr>
                <w:sz w:val="22"/>
                <w:szCs w:val="22"/>
              </w:rPr>
            </w:pPr>
          </w:p>
          <w:p w:rsidR="00B5650C" w:rsidRDefault="00B5650C" w:rsidP="00C96B3D">
            <w:pPr>
              <w:jc w:val="center"/>
              <w:rPr>
                <w:sz w:val="22"/>
                <w:szCs w:val="22"/>
              </w:rPr>
            </w:pPr>
            <w:r>
              <w:rPr>
                <w:sz w:val="22"/>
                <w:szCs w:val="22"/>
              </w:rPr>
              <w:t xml:space="preserve"> </w:t>
            </w:r>
          </w:p>
          <w:p w:rsidR="00B5650C" w:rsidRDefault="00B5650C" w:rsidP="00C96B3D">
            <w:pPr>
              <w:jc w:val="center"/>
              <w:rPr>
                <w:sz w:val="22"/>
                <w:szCs w:val="22"/>
              </w:rPr>
            </w:pPr>
          </w:p>
          <w:p w:rsidR="00B5650C" w:rsidRPr="00C4258C" w:rsidRDefault="00B5650C" w:rsidP="00C96B3D">
            <w:pPr>
              <w:jc w:val="center"/>
              <w:rPr>
                <w:sz w:val="22"/>
                <w:szCs w:val="22"/>
              </w:rPr>
            </w:pPr>
          </w:p>
        </w:tc>
        <w:tc>
          <w:tcPr>
            <w:tcW w:w="4723" w:type="dxa"/>
            <w:tcBorders>
              <w:top w:val="nil"/>
              <w:bottom w:val="single" w:sz="4" w:space="0" w:color="auto"/>
            </w:tcBorders>
          </w:tcPr>
          <w:p w:rsidR="00B5650C" w:rsidRDefault="00B5650C" w:rsidP="00C96B3D">
            <w:r>
              <w:t xml:space="preserve">    If this change is approved, every bill or joint resolution introduced in </w:t>
            </w:r>
            <w:r w:rsidRPr="006D57A2">
              <w:t xml:space="preserve">the Legislature </w:t>
            </w:r>
            <w:r>
              <w:t>would be heard by a committee at some time during the Legislature’s term.  The term of the Legislature is two years.  The bill or joint resolution would be heard at a meeting open to the public.</w:t>
            </w:r>
          </w:p>
          <w:p w:rsidR="00B5650C" w:rsidRDefault="00B5650C" w:rsidP="00C96B3D">
            <w:r>
              <w:t xml:space="preserve">    There is currently no requirement that a bill or joint resolution be heard at a meeting.   </w:t>
            </w:r>
          </w:p>
        </w:tc>
      </w:tr>
    </w:tbl>
    <w:p w:rsidR="00B5650C" w:rsidRDefault="00B5650C" w:rsidP="00B5650C">
      <w:pPr>
        <w:rPr>
          <w:rStyle w:val="11ptChar"/>
        </w:rPr>
      </w:pPr>
    </w:p>
    <w:p w:rsidR="00B5650C" w:rsidRDefault="00B5650C" w:rsidP="00B5650C">
      <w:pPr>
        <w:rPr>
          <w:rStyle w:val="11ptChar"/>
        </w:rPr>
      </w:pPr>
    </w:p>
    <w:p w:rsidR="00B5650C" w:rsidRDefault="00B5650C" w:rsidP="00B5650C">
      <w:pPr>
        <w:jc w:val="center"/>
      </w:pPr>
      <w:r w:rsidRPr="00D71D68">
        <w:t>STATEMENT</w:t>
      </w:r>
    </w:p>
    <w:p w:rsidR="00B5650C" w:rsidRDefault="00B5650C" w:rsidP="00B5650C">
      <w:pPr>
        <w:jc w:val="center"/>
      </w:pPr>
    </w:p>
    <w:p w:rsidR="00B5650C" w:rsidRPr="00E7752C" w:rsidRDefault="00B5650C" w:rsidP="00B5650C">
      <w:r>
        <w:tab/>
        <w:t xml:space="preserve">This proposed amendment to the Constitution would require that every bill and joint resolution introduced </w:t>
      </w:r>
      <w:r w:rsidRPr="006D57A2">
        <w:t xml:space="preserve">in the Legislature </w:t>
      </w:r>
      <w:r>
        <w:t>must</w:t>
      </w:r>
      <w:r w:rsidRPr="006D57A2">
        <w:t xml:space="preserve"> be referred to a standing reference committee in the </w:t>
      </w:r>
      <w:r>
        <w:t>H</w:t>
      </w:r>
      <w:r w:rsidRPr="006D57A2">
        <w:t xml:space="preserve">ouse of introduction and </w:t>
      </w:r>
      <w:r>
        <w:t xml:space="preserve">heard </w:t>
      </w:r>
      <w:r w:rsidRPr="006D57A2">
        <w:t xml:space="preserve">at a </w:t>
      </w:r>
      <w:r>
        <w:t xml:space="preserve">public </w:t>
      </w:r>
      <w:r w:rsidRPr="006D57A2">
        <w:t>meeting of that committee during the two-year legislative term.</w:t>
      </w:r>
    </w:p>
    <w:sectPr w:rsidR="00B5650C" w:rsidRPr="00E7752C" w:rsidSect="005869F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4C88" w:rsidRDefault="009A4C88">
      <w:r>
        <w:separator/>
      </w:r>
    </w:p>
  </w:endnote>
  <w:endnote w:type="continuationSeparator" w:id="0">
    <w:p w:rsidR="009A4C88" w:rsidRDefault="009A4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583" w:rsidRPr="00921C91" w:rsidRDefault="001B75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7583" w:rsidRPr="00921C91" w:rsidRDefault="001B7583">
    <w:pPr>
      <w:pStyle w:val="Footer"/>
      <w:rPr>
        <w:szCs w:val="18"/>
      </w:rPr>
    </w:pPr>
  </w:p>
  <w:p w:rsidR="001B7583" w:rsidRPr="00921C91" w:rsidRDefault="001B75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7583" w:rsidRDefault="001B758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4C88" w:rsidRDefault="009A4C88">
      <w:r>
        <w:separator/>
      </w:r>
    </w:p>
  </w:footnote>
  <w:footnote w:type="continuationSeparator" w:id="0">
    <w:p w:rsidR="009A4C88" w:rsidRDefault="009A4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12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69F8" w:rsidRDefault="005869F8" w:rsidP="005869F8">
    <w:pPr>
      <w:pStyle w:val="bpuHeadSpon"/>
    </w:pPr>
    <w:r w:rsidRPr="005869F8">
      <w:rPr>
        <w:rStyle w:val="bpuHeadSponChar"/>
      </w:rPr>
      <w:t>ACR144</w:t>
    </w:r>
    <w:r>
      <w:t xml:space="preserve"> DUNN</w:t>
    </w:r>
  </w:p>
  <w:p w:rsidR="005869F8" w:rsidRDefault="005869F8" w:rsidP="005869F8">
    <w:pPr>
      <w:pStyle w:val="bpuHeadSpon"/>
    </w:pPr>
    <w:r>
      <w:fldChar w:fldCharType="begin"/>
    </w:r>
    <w:r>
      <w:instrText xml:space="preserve"> PAGE  \* MERGEFORMAT </w:instrText>
    </w:r>
    <w:r>
      <w:fldChar w:fldCharType="separate"/>
    </w:r>
    <w:r w:rsidR="00671266">
      <w:rPr>
        <w:noProof/>
      </w:rPr>
      <w:t>3</w:t>
    </w:r>
    <w:r>
      <w:fldChar w:fldCharType="end"/>
    </w:r>
  </w:p>
  <w:p w:rsidR="005869F8" w:rsidRDefault="005869F8" w:rsidP="005869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69F8" w:rsidRDefault="005869F8" w:rsidP="005869F8">
    <w:pPr>
      <w:pStyle w:val="bpuHeadSpon"/>
    </w:pPr>
    <w:r w:rsidRPr="005869F8">
      <w:rPr>
        <w:rStyle w:val="bpuHeadSponChar"/>
      </w:rPr>
      <w:t>ACR144</w:t>
    </w:r>
    <w:r>
      <w:t xml:space="preserve"> DUNN</w:t>
    </w:r>
  </w:p>
  <w:p w:rsidR="005869F8" w:rsidRDefault="005869F8" w:rsidP="005869F8">
    <w:pPr>
      <w:pStyle w:val="bpuHeadSpon"/>
    </w:pPr>
    <w:r>
      <w:fldChar w:fldCharType="begin"/>
    </w:r>
    <w:r>
      <w:instrText xml:space="preserve"> PAGE  \* MERGEFORMAT </w:instrText>
    </w:r>
    <w:r>
      <w:fldChar w:fldCharType="separate"/>
    </w:r>
    <w:r w:rsidR="00671266">
      <w:rPr>
        <w:noProof/>
      </w:rPr>
      <w:t>2</w:t>
    </w:r>
    <w:r>
      <w:fldChar w:fldCharType="end"/>
    </w:r>
  </w:p>
  <w:p w:rsidR="005869F8" w:rsidRDefault="005869F8" w:rsidP="005869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C88"/>
    <w:rsid w:val="000051BD"/>
    <w:rsid w:val="000160A5"/>
    <w:rsid w:val="0002335B"/>
    <w:rsid w:val="0003549A"/>
    <w:rsid w:val="000367AE"/>
    <w:rsid w:val="00043B22"/>
    <w:rsid w:val="00054975"/>
    <w:rsid w:val="00057D20"/>
    <w:rsid w:val="0006197C"/>
    <w:rsid w:val="0006281F"/>
    <w:rsid w:val="0008141C"/>
    <w:rsid w:val="00094A55"/>
    <w:rsid w:val="00097090"/>
    <w:rsid w:val="000A44A7"/>
    <w:rsid w:val="000B1054"/>
    <w:rsid w:val="000B3411"/>
    <w:rsid w:val="000C054C"/>
    <w:rsid w:val="000C12C2"/>
    <w:rsid w:val="000C1ADD"/>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758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9F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266"/>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EB9"/>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CDF"/>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C88"/>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50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62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466"/>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431170CD-0750-4255-809A-042D0CC9C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86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526</Words>
  <Characters>2657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ACR144</vt:lpstr>
    </vt:vector>
  </TitlesOfParts>
  <Manager>R229</Manager>
  <Company>NJ Office of Legislative Services</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ACR144</dc:title>
  <dc:subject/>
  <dc:creator>Assemblywoman  DUNN</dc:creator>
  <cp:keywords>ACR144|3|SG |310|0|310|N|0|</cp:keywords>
  <dc:description>INTRODUCED FEBRUARY 25, 2020</dc:description>
  <cp:lastModifiedBy>Bell, Careema</cp:lastModifiedBy>
  <cp:revision>2</cp:revision>
  <cp:lastPrinted>2005-10-12T19:02:00Z</cp:lastPrinted>
  <dcterms:created xsi:type="dcterms:W3CDTF">2020-02-26T14:51:00Z</dcterms:created>
  <dcterms:modified xsi:type="dcterms:W3CDTF">2020-02-26T14:51:00Z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