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32C" w:rsidRDefault="0004732C" w:rsidP="0004732C">
      <w:pPr>
        <w:pStyle w:val="bpuBill"/>
      </w:pPr>
      <w:bookmarkStart w:id="0" w:name="bpuFrontPg"/>
      <w:bookmarkEnd w:id="0"/>
      <w:r>
        <w:t xml:space="preserve">ASSEMBLY CONCURRENT RESOLUTION No. 171 </w:t>
      </w:r>
    </w:p>
    <w:p w:rsidR="0004732C" w:rsidRPr="009D38FF" w:rsidRDefault="0004732C" w:rsidP="000473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6345" r:id="rId7"/>
        </w:object>
      </w:r>
    </w:p>
    <w:p w:rsidR="0004732C" w:rsidRDefault="0004732C" w:rsidP="0004732C">
      <w:pPr>
        <w:pStyle w:val="bpuState"/>
      </w:pPr>
      <w:r>
        <w:t>STATE OF NEW JERSEY</w:t>
      </w:r>
    </w:p>
    <w:p w:rsidR="0004732C" w:rsidRDefault="0004732C" w:rsidP="0004732C">
      <w:pPr>
        <w:pStyle w:val="bpuLegislature"/>
      </w:pPr>
      <w:r>
        <w:t>219th LEGISLATURE</w:t>
      </w:r>
    </w:p>
    <w:p w:rsidR="0004732C" w:rsidRDefault="0004732C" w:rsidP="0004732C">
      <w:pPr>
        <w:pStyle w:val="bpuWpGraphic"/>
      </w:pPr>
      <w:r>
        <w:object w:dxaOrig="8985" w:dyaOrig="255">
          <v:shape id="_x0000_i1026" type="#_x0000_t75" style="width:6in;height:12pt" o:ole="">
            <v:imagedata r:id="rId6" o:title=""/>
          </v:shape>
          <o:OLEObject Type="Embed" ProgID="WPWin6.1" ShapeID="_x0000_i1026" DrawAspect="Content" ObjectID="_1655036346" r:id="rId8"/>
        </w:object>
      </w:r>
      <w:r>
        <w:t xml:space="preserve">  </w:t>
      </w:r>
    </w:p>
    <w:p w:rsidR="0004732C" w:rsidRDefault="0004732C" w:rsidP="0004732C">
      <w:pPr>
        <w:pStyle w:val="bpuIntro"/>
      </w:pPr>
      <w:r>
        <w:t>INTRODUCED MAY 4, 2020</w:t>
      </w:r>
    </w:p>
    <w:p w:rsidR="0004732C" w:rsidRDefault="0004732C" w:rsidP="0004732C">
      <w:pPr>
        <w:pStyle w:val="bpuIntro"/>
      </w:pPr>
    </w:p>
    <w:p w:rsidR="0004732C" w:rsidRDefault="0004732C" w:rsidP="0004732C">
      <w:pPr>
        <w:pStyle w:val="bpuIntro"/>
        <w:sectPr w:rsidR="0004732C" w:rsidSect="008F59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4732C" w:rsidRDefault="0004732C" w:rsidP="0004732C">
      <w:pPr>
        <w:pStyle w:val="bpuIntro"/>
      </w:pPr>
    </w:p>
    <w:p w:rsidR="0004732C" w:rsidRDefault="0004732C" w:rsidP="0004732C">
      <w:pPr>
        <w:pStyle w:val="bpuSponsor"/>
      </w:pPr>
      <w:r>
        <w:t>Sponsored by:</w:t>
      </w:r>
    </w:p>
    <w:p w:rsidR="0004732C" w:rsidRDefault="0004732C" w:rsidP="0004732C">
      <w:pPr>
        <w:pStyle w:val="bpuSponsor"/>
      </w:pPr>
      <w:r>
        <w:t>Assemblywoman  MILA M. JASEY</w:t>
      </w:r>
    </w:p>
    <w:p w:rsidR="0004732C" w:rsidRDefault="0004732C" w:rsidP="0004732C">
      <w:pPr>
        <w:pStyle w:val="bpuSponsor"/>
      </w:pPr>
      <w:r>
        <w:t>District 27 (Essex and Morris)</w:t>
      </w:r>
    </w:p>
    <w:p w:rsidR="0004732C" w:rsidRDefault="00325B32" w:rsidP="00325B32">
      <w:pPr>
        <w:pStyle w:val="bpuSponsor"/>
      </w:pPr>
      <w:r>
        <w:t>Assemblywoman  PAMELA R. LAMPITT</w:t>
      </w:r>
    </w:p>
    <w:p w:rsidR="00325B32" w:rsidRDefault="00325B32" w:rsidP="00325B32">
      <w:pPr>
        <w:pStyle w:val="bpuSponsor"/>
      </w:pPr>
      <w:r>
        <w:t>District 6 (Burlington and Camden)</w:t>
      </w:r>
    </w:p>
    <w:p w:rsidR="00325B32" w:rsidRDefault="00D130B2" w:rsidP="00D130B2">
      <w:pPr>
        <w:pStyle w:val="bpuSponsor"/>
      </w:pPr>
      <w:r>
        <w:t>Assemblyman  ROBERT J. KARABINCHAK</w:t>
      </w:r>
    </w:p>
    <w:p w:rsidR="00D130B2" w:rsidRDefault="00D130B2" w:rsidP="00D130B2">
      <w:pPr>
        <w:pStyle w:val="bpuSponsor"/>
      </w:pPr>
      <w:r>
        <w:t>District 18 (Middlesex)</w:t>
      </w:r>
    </w:p>
    <w:p w:rsidR="00D130B2" w:rsidRPr="00D130B2" w:rsidRDefault="00D130B2" w:rsidP="00D130B2">
      <w:pPr>
        <w:pStyle w:val="bpuSponsor"/>
      </w:pPr>
    </w:p>
    <w:p w:rsidR="0004732C" w:rsidRDefault="008F5921" w:rsidP="008F5921">
      <w:pPr>
        <w:pStyle w:val="bpuSponsor"/>
      </w:pPr>
      <w:r>
        <w:t>Co-Sponsored by:</w:t>
      </w:r>
    </w:p>
    <w:p w:rsidR="008F5921" w:rsidRPr="008F5921" w:rsidRDefault="008F5921" w:rsidP="008F5921">
      <w:pPr>
        <w:pStyle w:val="bpuSponsor"/>
      </w:pPr>
      <w:r w:rsidRPr="008F5921">
        <w:t xml:space="preserve">Assemblywomen </w:t>
      </w:r>
      <w:proofErr w:type="spellStart"/>
      <w:r w:rsidRPr="008F5921">
        <w:t>Vainieri</w:t>
      </w:r>
      <w:proofErr w:type="spellEnd"/>
      <w:r w:rsidRPr="008F5921">
        <w:t xml:space="preserve"> </w:t>
      </w:r>
      <w:proofErr w:type="spellStart"/>
      <w:r w:rsidRPr="008F5921">
        <w:t>Huttle</w:t>
      </w:r>
      <w:proofErr w:type="spellEnd"/>
      <w:r w:rsidRPr="008F5921">
        <w:t xml:space="preserve">, </w:t>
      </w:r>
      <w:proofErr w:type="spellStart"/>
      <w:r w:rsidRPr="008F5921">
        <w:t>Quijano</w:t>
      </w:r>
      <w:proofErr w:type="spellEnd"/>
      <w:r w:rsidRPr="008F5921">
        <w:t xml:space="preserve">, Reynolds-Jackson, Assemblyman Caputo, Assemblywomen </w:t>
      </w:r>
      <w:proofErr w:type="spellStart"/>
      <w:r w:rsidRPr="008F5921">
        <w:t>Pinkin</w:t>
      </w:r>
      <w:proofErr w:type="spellEnd"/>
      <w:r w:rsidRPr="008F5921">
        <w:t xml:space="preserve">, Carter, Assemblyman Mejia, Assemblywomen Tucker, Jimenez, Downey, McKnight, Assemblyman McKeon, Assemblywoman Swain and Assemblyman </w:t>
      </w:r>
      <w:proofErr w:type="spellStart"/>
      <w:r w:rsidRPr="008F5921">
        <w:t>Chiaravalloti</w:t>
      </w:r>
      <w:proofErr w:type="spellEnd"/>
    </w:p>
    <w:p w:rsidR="008F5921" w:rsidRPr="008F5921" w:rsidRDefault="008F5921" w:rsidP="008F5921"/>
    <w:p w:rsidR="008320CF" w:rsidRDefault="008320CF" w:rsidP="008320CF"/>
    <w:p w:rsidR="008F5921" w:rsidRPr="008320CF" w:rsidRDefault="008F5921" w:rsidP="008320CF">
      <w:bookmarkStart w:id="1" w:name="_GoBack"/>
      <w:bookmarkEnd w:id="1"/>
    </w:p>
    <w:p w:rsidR="0004732C" w:rsidRDefault="0004732C" w:rsidP="0004732C">
      <w:pPr>
        <w:pStyle w:val="bpuSponsor"/>
      </w:pPr>
    </w:p>
    <w:p w:rsidR="0004732C" w:rsidRDefault="0004732C" w:rsidP="0004732C">
      <w:pPr>
        <w:pStyle w:val="bpuSponsor"/>
      </w:pPr>
      <w:r>
        <w:t>SYNOPSIS</w:t>
      </w:r>
    </w:p>
    <w:p w:rsidR="0004732C" w:rsidRDefault="0004732C" w:rsidP="0004732C">
      <w:pPr>
        <w:pStyle w:val="bpuNormText"/>
      </w:pPr>
      <w:r>
        <w:tab/>
        <w:t xml:space="preserve">Petitions federal government for emergency response funding to help schools expand access to online instruction for economically disadvantaged students. </w:t>
      </w:r>
    </w:p>
    <w:p w:rsidR="0004732C" w:rsidRDefault="0004732C" w:rsidP="0004732C">
      <w:pPr>
        <w:pStyle w:val="bpuNormText"/>
      </w:pPr>
    </w:p>
    <w:p w:rsidR="0004732C" w:rsidRDefault="0004732C" w:rsidP="0004732C">
      <w:pPr>
        <w:pStyle w:val="bpuSponsor"/>
      </w:pPr>
      <w:r>
        <w:t xml:space="preserve">CURRENT VERSION OF TEXT </w:t>
      </w:r>
    </w:p>
    <w:p w:rsidR="0004732C" w:rsidRDefault="0004732C" w:rsidP="0004732C">
      <w:pPr>
        <w:pStyle w:val="bpuNormText"/>
      </w:pPr>
      <w:r>
        <w:tab/>
        <w:t>As introduced.</w:t>
      </w:r>
    </w:p>
    <w:p w:rsidR="0004732C" w:rsidRDefault="0004732C" w:rsidP="000473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732C" w:rsidRDefault="0004732C" w:rsidP="008916EC">
      <w:pPr>
        <w:pStyle w:val="FronterPage"/>
        <w:tabs>
          <w:tab w:val="clear" w:pos="720"/>
          <w:tab w:val="clear" w:pos="1440"/>
          <w:tab w:val="clear" w:pos="2160"/>
          <w:tab w:val="clear" w:pos="2880"/>
          <w:tab w:val="clear" w:pos="3600"/>
          <w:tab w:val="clear" w:pos="4320"/>
          <w:tab w:val="clear" w:pos="5040"/>
        </w:tabs>
        <w:sectPr w:rsidR="0004732C" w:rsidSect="0004732C">
          <w:type w:val="continuous"/>
          <w:pgSz w:w="12240" w:h="20160" w:code="5"/>
          <w:pgMar w:top="1440" w:right="2275" w:bottom="1440" w:left="2275" w:header="72" w:footer="720" w:gutter="0"/>
          <w:pgNumType w:start="1"/>
          <w:cols w:space="720"/>
          <w:docGrid w:linePitch="360"/>
        </w:sectPr>
      </w:pPr>
    </w:p>
    <w:p w:rsidR="00686AEB" w:rsidRPr="00677316" w:rsidRDefault="0090019A" w:rsidP="003E47BA">
      <w:pPr>
        <w:pStyle w:val="HangingAnAct"/>
        <w:rPr>
          <w:rStyle w:val="HangingAnActChar"/>
        </w:rPr>
      </w:pPr>
      <w:r>
        <w:rPr>
          <w:rStyle w:val="BillHead"/>
        </w:rPr>
        <w:lastRenderedPageBreak/>
        <w:t>A Concurrent</w:t>
      </w:r>
      <w:r w:rsidR="00F95AFD">
        <w:rPr>
          <w:rStyle w:val="BillHead"/>
        </w:rPr>
        <w:t xml:space="preserve"> Resolution</w:t>
      </w:r>
      <w:r w:rsidR="00686AEB" w:rsidRPr="006B7FA7">
        <w:rPr>
          <w:rStyle w:val="HangingAnActChar"/>
        </w:rPr>
        <w:t xml:space="preserve"> </w:t>
      </w:r>
      <w:r w:rsidR="003D0C31">
        <w:rPr>
          <w:rStyle w:val="HangingAnActChar"/>
        </w:rPr>
        <w:t xml:space="preserve">respectfully petitioning </w:t>
      </w:r>
      <w:r w:rsidR="005E4A59">
        <w:rPr>
          <w:rStyle w:val="HangingAnActChar"/>
        </w:rPr>
        <w:t>the federal government for emergency response funding to help schools expand access</w:t>
      </w:r>
      <w:r w:rsidR="008B6F09">
        <w:rPr>
          <w:rStyle w:val="HangingAnActChar"/>
        </w:rPr>
        <w:t xml:space="preserve"> to online instruction among</w:t>
      </w:r>
      <w:r w:rsidR="005E4A59">
        <w:rPr>
          <w:rStyle w:val="HangingAnActChar"/>
        </w:rPr>
        <w:t xml:space="preserve"> economically disadvantaged students.</w:t>
      </w:r>
    </w:p>
    <w:p w:rsidR="000B1054" w:rsidRDefault="000B1054" w:rsidP="000B1054"/>
    <w:p w:rsidR="00A037E9" w:rsidRDefault="00B41B3E">
      <w:pPr>
        <w:pStyle w:val="IndentHang"/>
      </w:pPr>
      <w:r w:rsidRPr="00391B81">
        <w:rPr>
          <w:b/>
          <w:bCs/>
          <w:smallCaps/>
        </w:rPr>
        <w:t>Whereas,</w:t>
      </w:r>
      <w:r w:rsidRPr="001C43C8">
        <w:t xml:space="preserve"> </w:t>
      </w:r>
      <w:r w:rsidR="00A037E9">
        <w:t>The provision of a thorough an</w:t>
      </w:r>
      <w:r w:rsidR="00A4521F">
        <w:t>d</w:t>
      </w:r>
      <w:r w:rsidR="00A037E9">
        <w:t xml:space="preserve"> effici</w:t>
      </w:r>
      <w:r w:rsidR="003C7EB4">
        <w:t>ent education to all children in New Jersey</w:t>
      </w:r>
      <w:r w:rsidR="00A037E9">
        <w:t>, especially those who a</w:t>
      </w:r>
      <w:r w:rsidR="00815188">
        <w:t>re e</w:t>
      </w:r>
      <w:r w:rsidR="00434FD7">
        <w:t>conomically disadvantaged</w:t>
      </w:r>
      <w:r w:rsidR="00E25B86">
        <w:t>,</w:t>
      </w:r>
      <w:r w:rsidR="00815188">
        <w:t xml:space="preserve"> </w:t>
      </w:r>
      <w:r w:rsidR="00A037E9">
        <w:t>not only</w:t>
      </w:r>
      <w:r w:rsidR="00E25B86">
        <w:t xml:space="preserve"> fulfills</w:t>
      </w:r>
      <w:r w:rsidR="00815188">
        <w:t xml:space="preserve"> </w:t>
      </w:r>
      <w:r w:rsidR="00A037E9">
        <w:t>a constitutional obligation of this State</w:t>
      </w:r>
      <w:r w:rsidR="00A4521F">
        <w:t>, bu</w:t>
      </w:r>
      <w:r w:rsidR="00E25B86">
        <w:t>t also serves as an investment in the long-term prosperity of this country</w:t>
      </w:r>
      <w:r w:rsidR="00815188">
        <w:t>; and</w:t>
      </w:r>
      <w:r w:rsidR="00A037E9">
        <w:t xml:space="preserve"> </w:t>
      </w:r>
    </w:p>
    <w:p w:rsidR="00C442BF" w:rsidRDefault="00A037E9">
      <w:pPr>
        <w:pStyle w:val="IndentHang"/>
      </w:pPr>
      <w:r w:rsidRPr="00391B81">
        <w:rPr>
          <w:b/>
          <w:bCs/>
          <w:smallCaps/>
        </w:rPr>
        <w:t>Whereas,</w:t>
      </w:r>
      <w:r w:rsidRPr="001C43C8">
        <w:t xml:space="preserve"> </w:t>
      </w:r>
      <w:r w:rsidR="00C442BF">
        <w:t xml:space="preserve">Following the recent outbreak of the novel coronavirus, COVID-19, the Governor issued </w:t>
      </w:r>
      <w:r w:rsidR="00CB710B">
        <w:t xml:space="preserve">a series of </w:t>
      </w:r>
      <w:r w:rsidR="00C442BF">
        <w:t xml:space="preserve">executive orders to declare a </w:t>
      </w:r>
      <w:r w:rsidR="00652D9B">
        <w:t>public health emergency and</w:t>
      </w:r>
      <w:r w:rsidR="00C442BF">
        <w:t xml:space="preserve"> order</w:t>
      </w:r>
      <w:r>
        <w:t xml:space="preserve"> the closure</w:t>
      </w:r>
      <w:r w:rsidR="00C442BF">
        <w:t xml:space="preserve"> of all public, private, and parochial schools in the State; and</w:t>
      </w:r>
    </w:p>
    <w:p w:rsidR="00C442BF" w:rsidRPr="001C43C8" w:rsidRDefault="00C442BF">
      <w:pPr>
        <w:pStyle w:val="IndentHang"/>
      </w:pPr>
      <w:r w:rsidRPr="00391B81">
        <w:rPr>
          <w:b/>
          <w:bCs/>
          <w:smallCaps/>
        </w:rPr>
        <w:t>Whereas,</w:t>
      </w:r>
      <w:r w:rsidRPr="001C43C8">
        <w:t xml:space="preserve"> </w:t>
      </w:r>
      <w:r w:rsidR="004F2AE0">
        <w:t>According to guidance issued by the Department of Education</w:t>
      </w:r>
      <w:r w:rsidR="00652D9B">
        <w:t xml:space="preserve"> (DOE)</w:t>
      </w:r>
      <w:r w:rsidR="004F2AE0">
        <w:t xml:space="preserve">, </w:t>
      </w:r>
      <w:r w:rsidR="003C7EB4">
        <w:t>school districts</w:t>
      </w:r>
      <w:r w:rsidR="00022D23">
        <w:t xml:space="preserve"> </w:t>
      </w:r>
      <w:r w:rsidR="00CB710B">
        <w:t>impacted by the closure may</w:t>
      </w:r>
      <w:r w:rsidR="004F2AE0">
        <w:t xml:space="preserve"> provide home instruction services, including online instruction, to</w:t>
      </w:r>
      <w:r w:rsidR="00652D9B">
        <w:t xml:space="preserve"> all</w:t>
      </w:r>
      <w:r w:rsidR="004F2AE0">
        <w:t xml:space="preserve"> </w:t>
      </w:r>
      <w:r w:rsidR="003C7EB4">
        <w:t xml:space="preserve">enrolled </w:t>
      </w:r>
      <w:r w:rsidR="004F2AE0">
        <w:t>students</w:t>
      </w:r>
      <w:r w:rsidR="00914DB2">
        <w:t xml:space="preserve"> during this time</w:t>
      </w:r>
      <w:r w:rsidR="004F2AE0">
        <w:t>; and</w:t>
      </w:r>
    </w:p>
    <w:p w:rsidR="00652D9B" w:rsidRDefault="00652D9B">
      <w:pPr>
        <w:pStyle w:val="IndentHang"/>
      </w:pPr>
      <w:r w:rsidRPr="00391B81">
        <w:rPr>
          <w:b/>
          <w:bCs/>
          <w:smallCaps/>
        </w:rPr>
        <w:t>Whereas,</w:t>
      </w:r>
      <w:r w:rsidRPr="001C43C8">
        <w:t xml:space="preserve"> </w:t>
      </w:r>
      <w:r w:rsidR="00CB710B">
        <w:t xml:space="preserve">While the DOE requires school districts to provide </w:t>
      </w:r>
      <w:r w:rsidR="00AF50D2">
        <w:t>all students with</w:t>
      </w:r>
      <w:r w:rsidR="003C7EB4">
        <w:t xml:space="preserve"> </w:t>
      </w:r>
      <w:r>
        <w:t xml:space="preserve">equitable </w:t>
      </w:r>
      <w:r w:rsidR="00CB710B">
        <w:t>access to</w:t>
      </w:r>
      <w:r>
        <w:t xml:space="preserve"> home instruction services, the reliance on online instruction has limited the ability of certain </w:t>
      </w:r>
      <w:r w:rsidR="00445378">
        <w:t xml:space="preserve">students, whose </w:t>
      </w:r>
      <w:r w:rsidR="00B92A40">
        <w:t>homes</w:t>
      </w:r>
      <w:r w:rsidR="009C247A">
        <w:t xml:space="preserve"> lack</w:t>
      </w:r>
      <w:r w:rsidR="00445378">
        <w:t xml:space="preserve"> internet access,</w:t>
      </w:r>
      <w:r>
        <w:t xml:space="preserve"> </w:t>
      </w:r>
      <w:r w:rsidR="00445378">
        <w:t>to receive the same level of educational services as their classmates; and</w:t>
      </w:r>
    </w:p>
    <w:p w:rsidR="00445378" w:rsidRDefault="00445378">
      <w:pPr>
        <w:pStyle w:val="IndentHang"/>
      </w:pPr>
      <w:r w:rsidRPr="00391B81">
        <w:rPr>
          <w:b/>
          <w:bCs/>
          <w:smallCaps/>
        </w:rPr>
        <w:t>Whereas,</w:t>
      </w:r>
      <w:r w:rsidRPr="001C43C8">
        <w:t xml:space="preserve"> </w:t>
      </w:r>
      <w:r w:rsidR="009C247A">
        <w:t>Despite the best efforts of the teachers of this State,</w:t>
      </w:r>
      <w:r w:rsidR="00A4723D">
        <w:t xml:space="preserve"> educational </w:t>
      </w:r>
      <w:r w:rsidR="00C65AAB">
        <w:t>disparities</w:t>
      </w:r>
      <w:r w:rsidR="00A4723D">
        <w:t xml:space="preserve"> result</w:t>
      </w:r>
      <w:r w:rsidR="00C65AAB">
        <w:t>ing</w:t>
      </w:r>
      <w:r w:rsidR="00A4723D">
        <w:t xml:space="preserve"> from the</w:t>
      </w:r>
      <w:r w:rsidR="009C247A">
        <w:t xml:space="preserve"> </w:t>
      </w:r>
      <w:r w:rsidR="00A4723D">
        <w:t>lack</w:t>
      </w:r>
      <w:r w:rsidR="00C65AAB">
        <w:t xml:space="preserve"> of internet access</w:t>
      </w:r>
      <w:r w:rsidR="009C247A">
        <w:t xml:space="preserve"> </w:t>
      </w:r>
      <w:r w:rsidR="00A4723D">
        <w:t>threaten to widen</w:t>
      </w:r>
      <w:r w:rsidR="009C247A">
        <w:t xml:space="preserve"> </w:t>
      </w:r>
      <w:r w:rsidR="00022D23">
        <w:t xml:space="preserve">the </w:t>
      </w:r>
      <w:r w:rsidR="009C247A">
        <w:t xml:space="preserve">educational achievement </w:t>
      </w:r>
      <w:r w:rsidR="00A4723D">
        <w:t>gap</w:t>
      </w:r>
      <w:r w:rsidR="003C7EB4">
        <w:t xml:space="preserve"> </w:t>
      </w:r>
      <w:r w:rsidR="00914DB2">
        <w:t xml:space="preserve">that exists </w:t>
      </w:r>
      <w:r w:rsidR="003C7EB4">
        <w:t>between affluent and lower-income households</w:t>
      </w:r>
      <w:r w:rsidR="00C65AAB">
        <w:t>;</w:t>
      </w:r>
      <w:r w:rsidR="00A4723D">
        <w:t xml:space="preserve"> and</w:t>
      </w:r>
    </w:p>
    <w:p w:rsidR="00C51DFC" w:rsidRDefault="00A4723D">
      <w:pPr>
        <w:pStyle w:val="IndentHang"/>
      </w:pPr>
      <w:r w:rsidRPr="00391B81">
        <w:rPr>
          <w:b/>
          <w:bCs/>
          <w:smallCaps/>
        </w:rPr>
        <w:t>Whereas,</w:t>
      </w:r>
      <w:r w:rsidRPr="001C43C8">
        <w:t xml:space="preserve"> </w:t>
      </w:r>
      <w:r w:rsidR="00C51DFC">
        <w:t xml:space="preserve">In response to </w:t>
      </w:r>
      <w:r w:rsidR="00022D23">
        <w:t>the</w:t>
      </w:r>
      <w:r w:rsidR="003B61F0">
        <w:t xml:space="preserve"> outbreak of</w:t>
      </w:r>
      <w:r w:rsidR="00022D23">
        <w:t xml:space="preserve"> </w:t>
      </w:r>
      <w:r w:rsidR="00C51DFC">
        <w:t>COVID-19,</w:t>
      </w:r>
      <w:r w:rsidR="00326F1C">
        <w:t xml:space="preserve"> the federal government </w:t>
      </w:r>
      <w:r w:rsidR="00C51DFC">
        <w:t xml:space="preserve">enacted </w:t>
      </w:r>
      <w:r w:rsidR="00C51DFC" w:rsidRPr="00C51DFC">
        <w:t>the “Coronavirus Aid, Relief, and Economic Se</w:t>
      </w:r>
      <w:r w:rsidR="00C51DFC">
        <w:t>curity Act</w:t>
      </w:r>
      <w:r w:rsidR="00C51DFC" w:rsidRPr="00C51DFC">
        <w:t>”</w:t>
      </w:r>
      <w:r w:rsidR="00C51DFC">
        <w:t xml:space="preserve"> (CARES Act), which </w:t>
      </w:r>
      <w:r w:rsidR="00326F1C">
        <w:t xml:space="preserve">made approximately </w:t>
      </w:r>
      <w:r w:rsidR="000E478E">
        <w:t>$13.5 billion</w:t>
      </w:r>
      <w:r w:rsidR="001F5120" w:rsidRPr="001F5120">
        <w:t xml:space="preserve"> available</w:t>
      </w:r>
      <w:r w:rsidR="000E478E" w:rsidRPr="001F5120">
        <w:t xml:space="preserve"> </w:t>
      </w:r>
      <w:r w:rsidR="00B92A40">
        <w:t>to</w:t>
      </w:r>
      <w:r w:rsidR="000E478E">
        <w:t xml:space="preserve"> local education agencies through the Elementary and Secondary School Emergency Relief Fund (ESSERF)</w:t>
      </w:r>
      <w:r w:rsidR="00C51DFC">
        <w:t>; and</w:t>
      </w:r>
    </w:p>
    <w:p w:rsidR="00C51DFC" w:rsidRDefault="00C51DFC">
      <w:pPr>
        <w:pStyle w:val="IndentHang"/>
      </w:pPr>
      <w:r w:rsidRPr="00391B81">
        <w:rPr>
          <w:b/>
          <w:bCs/>
          <w:smallCaps/>
        </w:rPr>
        <w:t>Whereas,</w:t>
      </w:r>
      <w:r w:rsidRPr="001C43C8">
        <w:t xml:space="preserve"> </w:t>
      </w:r>
      <w:r w:rsidR="000E478E">
        <w:t xml:space="preserve">Although the CARES Act permits local education agencies to use monies received from the ESSERF to purchase educational technologies that support online instruction, this authorization fails to ensure that </w:t>
      </w:r>
      <w:r w:rsidR="001B07DE">
        <w:t xml:space="preserve">all students </w:t>
      </w:r>
      <w:r w:rsidR="009901ED">
        <w:t xml:space="preserve">who lack internet access </w:t>
      </w:r>
      <w:r w:rsidR="008B6F09">
        <w:t>can</w:t>
      </w:r>
      <w:r w:rsidR="001B07DE">
        <w:t xml:space="preserve"> </w:t>
      </w:r>
      <w:r w:rsidR="009901ED">
        <w:t>participate</w:t>
      </w:r>
      <w:r w:rsidR="001B07DE">
        <w:t xml:space="preserve"> in online instruction</w:t>
      </w:r>
      <w:r>
        <w:t>; and</w:t>
      </w:r>
    </w:p>
    <w:p w:rsidR="00C4093A" w:rsidRPr="00C4093A" w:rsidRDefault="00C4093A">
      <w:pPr>
        <w:pStyle w:val="IndentHang"/>
      </w:pPr>
      <w:r w:rsidRPr="00391B81">
        <w:rPr>
          <w:b/>
          <w:bCs/>
          <w:smallCaps/>
        </w:rPr>
        <w:t>Whereas,</w:t>
      </w:r>
      <w:r w:rsidRPr="001C43C8">
        <w:t xml:space="preserve"> </w:t>
      </w:r>
      <w:r w:rsidR="00AF50D2" w:rsidRPr="00AF50D2">
        <w:t>Absent an additional round of federal emergency response funding that</w:t>
      </w:r>
      <w:r w:rsidR="000E478E">
        <w:t xml:space="preserve"> dedicates </w:t>
      </w:r>
      <w:r w:rsidR="009901ED">
        <w:t>monies</w:t>
      </w:r>
      <w:r w:rsidR="000E478E">
        <w:t xml:space="preserve"> to </w:t>
      </w:r>
      <w:r w:rsidR="001B07DE">
        <w:t>expanding access to</w:t>
      </w:r>
      <w:r w:rsidR="00AF50D2" w:rsidRPr="00AF50D2">
        <w:t xml:space="preserve"> online</w:t>
      </w:r>
      <w:r w:rsidR="001B07DE">
        <w:t xml:space="preserve"> instruction for</w:t>
      </w:r>
      <w:r w:rsidR="00AF50D2" w:rsidRPr="00AF50D2">
        <w:t xml:space="preserve"> economically disadvantaged students</w:t>
      </w:r>
      <w:r w:rsidR="00A074C1">
        <w:t>, these students</w:t>
      </w:r>
      <w:r>
        <w:t xml:space="preserve"> will continue to fall further behind their classmates</w:t>
      </w:r>
      <w:r w:rsidR="009901ED">
        <w:t xml:space="preserve">, </w:t>
      </w:r>
      <w:r w:rsidR="009901ED" w:rsidRPr="009901ED">
        <w:t>thereby prolonging the educational disparities that r</w:t>
      </w:r>
      <w:r w:rsidR="009901ED">
        <w:t>esult from the outbreak of COVID-19</w:t>
      </w:r>
      <w:r>
        <w:t xml:space="preserve">; and </w:t>
      </w:r>
    </w:p>
    <w:p w:rsidR="00F61371" w:rsidRPr="00F61371" w:rsidRDefault="00C65AAB" w:rsidP="00E579D0">
      <w:pPr>
        <w:pStyle w:val="IndentHang"/>
      </w:pPr>
      <w:r w:rsidRPr="00391B81">
        <w:rPr>
          <w:b/>
          <w:bCs/>
          <w:smallCaps/>
        </w:rPr>
        <w:t>Whereas,</w:t>
      </w:r>
      <w:r w:rsidR="00572943">
        <w:t xml:space="preserve"> </w:t>
      </w:r>
      <w:r w:rsidR="00827EFC">
        <w:t>A</w:t>
      </w:r>
      <w:r w:rsidR="003C7EB4">
        <w:t>s a model for this</w:t>
      </w:r>
      <w:r w:rsidR="00827EFC">
        <w:t xml:space="preserve"> funding</w:t>
      </w:r>
      <w:r w:rsidR="00572943">
        <w:t xml:space="preserve">, </w:t>
      </w:r>
      <w:r w:rsidR="002464DA">
        <w:t>the</w:t>
      </w:r>
      <w:r w:rsidR="00F61371">
        <w:t xml:space="preserve"> </w:t>
      </w:r>
      <w:r w:rsidR="00E579D0" w:rsidRPr="00E579D0">
        <w:t>“Emergency Educational Connections Act of 2020,” pending before Congress as H.R.6563</w:t>
      </w:r>
      <w:r w:rsidR="00E579D0">
        <w:t xml:space="preserve">, </w:t>
      </w:r>
      <w:r w:rsidR="00B70805">
        <w:t xml:space="preserve">would </w:t>
      </w:r>
      <w:r w:rsidR="004C3C7D">
        <w:t>appro</w:t>
      </w:r>
      <w:r w:rsidR="00FF3CF4">
        <w:t xml:space="preserve">priate $2 billion </w:t>
      </w:r>
      <w:r w:rsidR="00901383">
        <w:t xml:space="preserve">to the federal E-Rate Program </w:t>
      </w:r>
      <w:r w:rsidR="00FF3CF4">
        <w:t>for</w:t>
      </w:r>
      <w:r w:rsidR="004C3C7D">
        <w:t xml:space="preserve"> school</w:t>
      </w:r>
      <w:r w:rsidR="00FF3CF4">
        <w:t>s</w:t>
      </w:r>
      <w:r w:rsidR="004C3C7D">
        <w:t xml:space="preserve"> and </w:t>
      </w:r>
      <w:r w:rsidR="00C66D1D">
        <w:t>libraries</w:t>
      </w:r>
      <w:r w:rsidR="002649AA">
        <w:t xml:space="preserve"> </w:t>
      </w:r>
      <w:r w:rsidR="00FF3CF4">
        <w:t>to purchase</w:t>
      </w:r>
      <w:r w:rsidR="001F5120">
        <w:t xml:space="preserve"> </w:t>
      </w:r>
      <w:proofErr w:type="spellStart"/>
      <w:r w:rsidR="001F5120">
        <w:t>Wi-fi</w:t>
      </w:r>
      <w:proofErr w:type="spellEnd"/>
      <w:r w:rsidR="001F5120">
        <w:t xml:space="preserve"> </w:t>
      </w:r>
      <w:r w:rsidR="00FF1A2A" w:rsidRPr="00FF1A2A">
        <w:t xml:space="preserve">hotspots, connected devices (e.g., laptops, tablets, etc.), and </w:t>
      </w:r>
      <w:r w:rsidR="00FF3CF4">
        <w:t>other equipment necessary for</w:t>
      </w:r>
      <w:r w:rsidR="001F5120">
        <w:t xml:space="preserve"> </w:t>
      </w:r>
      <w:r w:rsidR="001F5120">
        <w:lastRenderedPageBreak/>
        <w:t>students and staff members</w:t>
      </w:r>
      <w:r w:rsidR="00827EFC">
        <w:t xml:space="preserve"> </w:t>
      </w:r>
      <w:r w:rsidR="00FF3CF4">
        <w:t xml:space="preserve">to access online instruction during </w:t>
      </w:r>
      <w:r w:rsidR="00827EFC">
        <w:t>the</w:t>
      </w:r>
      <w:r w:rsidR="009215FE">
        <w:t xml:space="preserve"> </w:t>
      </w:r>
      <w:r w:rsidR="00FF1A2A" w:rsidRPr="00FF1A2A">
        <w:t>public health emergency</w:t>
      </w:r>
      <w:r w:rsidR="002649AA">
        <w:t xml:space="preserve">; and </w:t>
      </w:r>
    </w:p>
    <w:p w:rsidR="003C7EB4" w:rsidRPr="003C7EB4" w:rsidRDefault="003C7EB4" w:rsidP="005454E7">
      <w:pPr>
        <w:pStyle w:val="IndentHang"/>
      </w:pPr>
      <w:r w:rsidRPr="00391B81">
        <w:rPr>
          <w:b/>
          <w:bCs/>
          <w:smallCaps/>
        </w:rPr>
        <w:t>Whereas,</w:t>
      </w:r>
      <w:r w:rsidRPr="001C43C8">
        <w:t xml:space="preserve"> </w:t>
      </w:r>
      <w:r>
        <w:t xml:space="preserve">Emergency response funding of this nature promises to </w:t>
      </w:r>
      <w:r w:rsidR="005454E7">
        <w:t xml:space="preserve">reduce the </w:t>
      </w:r>
      <w:r w:rsidR="00914DB2" w:rsidRPr="00914DB2">
        <w:t>unnecessary educational disparities</w:t>
      </w:r>
      <w:r w:rsidR="009901ED">
        <w:t xml:space="preserve"> that result</w:t>
      </w:r>
      <w:r w:rsidR="00914DB2" w:rsidRPr="00914DB2">
        <w:t xml:space="preserve"> from public</w:t>
      </w:r>
      <w:r w:rsidR="009901ED">
        <w:t xml:space="preserve"> health-related school closures</w:t>
      </w:r>
      <w:r w:rsidR="005454E7">
        <w:t xml:space="preserve">; and </w:t>
      </w:r>
    </w:p>
    <w:p w:rsidR="00C4093A" w:rsidRPr="001C43C8" w:rsidRDefault="00C4093A">
      <w:pPr>
        <w:pStyle w:val="IndentHang"/>
      </w:pPr>
      <w:r w:rsidRPr="00391B81">
        <w:rPr>
          <w:b/>
          <w:bCs/>
          <w:smallCaps/>
        </w:rPr>
        <w:t>Whereas,</w:t>
      </w:r>
      <w:r w:rsidRPr="001C43C8">
        <w:t xml:space="preserve"> </w:t>
      </w:r>
      <w:r w:rsidR="005454E7">
        <w:t xml:space="preserve">Accordingly, the </w:t>
      </w:r>
      <w:r w:rsidR="00E26B0C">
        <w:t>Legislature</w:t>
      </w:r>
      <w:r w:rsidR="005454E7">
        <w:t xml:space="preserve"> respectfully petitions the federal government</w:t>
      </w:r>
      <w:r w:rsidR="00A074C1">
        <w:t xml:space="preserve"> to enact</w:t>
      </w:r>
      <w:r w:rsidR="00971582">
        <w:t xml:space="preserve"> legislation, such as </w:t>
      </w:r>
      <w:r w:rsidR="00FF3CF4" w:rsidRPr="00FF3CF4">
        <w:t>“Emergency Educ</w:t>
      </w:r>
      <w:r w:rsidR="00893DAA">
        <w:t>ational Connections Act of 2020,</w:t>
      </w:r>
      <w:r w:rsidR="00FF3CF4" w:rsidRPr="00FF3CF4">
        <w:t xml:space="preserve">” </w:t>
      </w:r>
      <w:r w:rsidR="005F00DA">
        <w:t xml:space="preserve">to provide such funding </w:t>
      </w:r>
      <w:r w:rsidR="007C3E10" w:rsidRPr="007C3E10">
        <w:t>as is necessary to ensure that all students have equitab</w:t>
      </w:r>
      <w:r w:rsidR="00AB0E52">
        <w:t>le access to online instruction</w:t>
      </w:r>
      <w:r w:rsidR="007C3E10" w:rsidRPr="007C3E10">
        <w:t xml:space="preserve"> in the event of a public health-related school closure</w:t>
      </w:r>
      <w:r w:rsidR="00827EFC">
        <w:t xml:space="preserve">; now, therefore, </w:t>
      </w:r>
    </w:p>
    <w:p w:rsidR="00B41B3E" w:rsidRPr="00D71D68" w:rsidRDefault="00B41B3E" w:rsidP="000B1054"/>
    <w:p w:rsidR="00686AEB" w:rsidRPr="00AA7880" w:rsidRDefault="00686AEB" w:rsidP="00686AEB">
      <w:r>
        <w:tab/>
      </w:r>
      <w:r w:rsidR="00F95AFD">
        <w:rPr>
          <w:rStyle w:val="BillHeading2"/>
        </w:rPr>
        <w:t>Be It Resolved</w:t>
      </w:r>
      <w:r>
        <w:rPr>
          <w:rStyle w:val="BillHeading2"/>
        </w:rPr>
        <w:t xml:space="preserve"> </w:t>
      </w:r>
      <w:r w:rsidR="00F95AFD">
        <w:rPr>
          <w:rStyle w:val="BillLanguage"/>
        </w:rPr>
        <w:t>by the General Assembly of the State of New Jersey</w:t>
      </w:r>
      <w:r w:rsidR="0090019A">
        <w:rPr>
          <w:rStyle w:val="BillLanguage"/>
        </w:rPr>
        <w:t xml:space="preserve"> (the Senate concurring)</w:t>
      </w:r>
      <w:r w:rsidR="00F95AFD">
        <w:rPr>
          <w:rStyle w:val="BillLanguage"/>
        </w:rPr>
        <w:t>:</w:t>
      </w:r>
    </w:p>
    <w:p w:rsidR="00686AEB" w:rsidRPr="00D71D68" w:rsidRDefault="00686AEB" w:rsidP="00686AEB"/>
    <w:p w:rsidR="00686AEB" w:rsidRPr="005B0D00" w:rsidRDefault="00686AEB" w:rsidP="005B0D00">
      <w:r>
        <w:tab/>
      </w:r>
      <w:r w:rsidR="005B0D00">
        <w:t>1.</w:t>
      </w:r>
      <w:r w:rsidR="005B0D00">
        <w:tab/>
        <w:t xml:space="preserve">The Legislature of the State of New Jersey respectfully petitions the Congress and President to enact legislation, such as the </w:t>
      </w:r>
      <w:r w:rsidR="00FF3CF4" w:rsidRPr="00FF3CF4">
        <w:t xml:space="preserve">“Emergency Educational Connections Act of 2020,” </w:t>
      </w:r>
      <w:r w:rsidR="005F00DA">
        <w:t>that</w:t>
      </w:r>
      <w:r w:rsidR="005B0D00">
        <w:t xml:space="preserve"> provide</w:t>
      </w:r>
      <w:r w:rsidR="005F00DA">
        <w:t>s</w:t>
      </w:r>
      <w:r w:rsidR="005B0D00">
        <w:t xml:space="preserve"> </w:t>
      </w:r>
      <w:r w:rsidR="00AF50D2">
        <w:t xml:space="preserve">additional </w:t>
      </w:r>
      <w:r w:rsidR="005B0D00">
        <w:t>eme</w:t>
      </w:r>
      <w:r w:rsidR="00AF50D2">
        <w:t xml:space="preserve">rgency response funding </w:t>
      </w:r>
      <w:r w:rsidR="005F00DA">
        <w:t>to</w:t>
      </w:r>
      <w:r w:rsidR="00A95FFA">
        <w:t xml:space="preserve"> help schools</w:t>
      </w:r>
      <w:r w:rsidR="00AF50D2">
        <w:t xml:space="preserve"> expand access </w:t>
      </w:r>
      <w:r w:rsidR="008B6F09">
        <w:t>to online instruction among</w:t>
      </w:r>
      <w:r w:rsidR="00AF50D2">
        <w:t xml:space="preserve"> economically disadvan</w:t>
      </w:r>
      <w:r w:rsidR="008B6F09">
        <w:t>taged students in the event of a</w:t>
      </w:r>
      <w:r w:rsidR="00AF50D2">
        <w:t xml:space="preserve"> public health-related school closure.</w:t>
      </w:r>
    </w:p>
    <w:p w:rsidR="005B0D00" w:rsidRDefault="005B0D00" w:rsidP="00686AEB"/>
    <w:p w:rsidR="005B0D00" w:rsidRDefault="005B0D00" w:rsidP="00686AEB">
      <w:r>
        <w:tab/>
        <w:t>2.</w:t>
      </w:r>
      <w:r>
        <w:tab/>
      </w:r>
      <w:r w:rsidR="00AF50D2">
        <w:t>Copies of this resolution, as filed with the Secretary of the State, shall be transmitted by the Clerk of the General Assembly</w:t>
      </w:r>
      <w:r w:rsidR="00ED408C">
        <w:t xml:space="preserve"> or</w:t>
      </w:r>
      <w:r w:rsidR="00AF50D2">
        <w:t xml:space="preserve"> the Secretary of the S</w:t>
      </w:r>
      <w:r w:rsidR="001F5120">
        <w:t>enate to the President and Vice-</w:t>
      </w:r>
      <w:r w:rsidR="00AF50D2">
        <w:t>President of the United States, the Majority and Minority Leader</w:t>
      </w:r>
      <w:r w:rsidR="001F5120">
        <w:t>s</w:t>
      </w:r>
      <w:r w:rsidR="00AF50D2">
        <w:t xml:space="preserve"> of the United States</w:t>
      </w:r>
      <w:r w:rsidR="001F5120">
        <w:t xml:space="preserve"> Senate</w:t>
      </w:r>
      <w:r w:rsidR="00AF50D2">
        <w:t>, the Speaker and Minority Leader of the United States House of R</w:t>
      </w:r>
      <w:r w:rsidR="004D30B4">
        <w:t>epresentatives, and each member</w:t>
      </w:r>
      <w:r w:rsidR="00AF50D2">
        <w:t xml:space="preserve"> of the United States Congress elected from the State of New Jersey.</w:t>
      </w:r>
    </w:p>
    <w:p w:rsidR="005B0D00" w:rsidRPr="00AA7880" w:rsidRDefault="005B0D0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B0D00" w:rsidRDefault="00AF50D2" w:rsidP="00686AEB">
      <w:r>
        <w:tab/>
      </w:r>
      <w:r w:rsidR="004D30B4">
        <w:t>This concurrent resolution respectfully peti</w:t>
      </w:r>
      <w:r w:rsidR="00E26B0C">
        <w:t>tions the federal government to</w:t>
      </w:r>
      <w:r w:rsidR="00E26B0C" w:rsidRPr="00E26B0C">
        <w:t xml:space="preserve"> provide additional emergency response funding </w:t>
      </w:r>
      <w:r w:rsidR="005F00DA">
        <w:t>to</w:t>
      </w:r>
      <w:r w:rsidR="00E26B0C" w:rsidRPr="00E26B0C">
        <w:t xml:space="preserve"> </w:t>
      </w:r>
      <w:r w:rsidR="00A95FFA">
        <w:t>help schools</w:t>
      </w:r>
      <w:r w:rsidR="00E26B0C" w:rsidRPr="00E26B0C">
        <w:t xml:space="preserve"> expand access </w:t>
      </w:r>
      <w:r w:rsidR="008B6F09">
        <w:t>to online instruction</w:t>
      </w:r>
      <w:r w:rsidR="00E26B0C" w:rsidRPr="00E26B0C">
        <w:t xml:space="preserve"> </w:t>
      </w:r>
      <w:r w:rsidR="008B6F09">
        <w:t>during</w:t>
      </w:r>
      <w:r w:rsidR="00E26B0C" w:rsidRPr="00E26B0C">
        <w:t xml:space="preserve"> public health-related school closure</w:t>
      </w:r>
      <w:r w:rsidR="008B6F09">
        <w:t>s</w:t>
      </w:r>
      <w:r w:rsidR="00E26B0C" w:rsidRPr="00E26B0C">
        <w:t>.</w:t>
      </w:r>
    </w:p>
    <w:p w:rsidR="00E26B0C" w:rsidRDefault="00E26B0C" w:rsidP="00E26B0C">
      <w:r>
        <w:tab/>
        <w:t>Following the recent outbreak of the novel coronavirus, COVID-19, the Governor issued a series of executive orders to declare a public health emergency and order the closure of all public, private, and parochial schools in the State.  According to guidance issued by the Department of Education (DOE), school districts impacted by the closure may provide home instruction services, including online instruction, to all enrolled students</w:t>
      </w:r>
      <w:r w:rsidR="00914DB2">
        <w:t xml:space="preserve"> during this time</w:t>
      </w:r>
      <w:r>
        <w:t xml:space="preserve">.  </w:t>
      </w:r>
    </w:p>
    <w:p w:rsidR="00E26B0C" w:rsidRDefault="00E26B0C" w:rsidP="00E26B0C">
      <w:r>
        <w:tab/>
        <w:t xml:space="preserve">While the DOE requires school districts to provide all students with equitable access to home instruction services, the reliance on online instruction has limited the ability of certain students, whose </w:t>
      </w:r>
      <w:r w:rsidR="00B92A40">
        <w:t>homes</w:t>
      </w:r>
      <w:r>
        <w:t xml:space="preserve"> lack internet access, to receive the same level of educational </w:t>
      </w:r>
      <w:r>
        <w:lastRenderedPageBreak/>
        <w:t>services as their classmates.  Despite the best efforts of the teachers of this State, educational disparities resulting from the lack of internet access threaten to widen the educational achievement gap</w:t>
      </w:r>
      <w:r w:rsidR="00914DB2">
        <w:t xml:space="preserve"> that exists</w:t>
      </w:r>
      <w:r>
        <w:t xml:space="preserve"> between affluent and lower-income households.</w:t>
      </w:r>
    </w:p>
    <w:p w:rsidR="009901ED" w:rsidRDefault="00E26B0C" w:rsidP="009901ED">
      <w:r>
        <w:tab/>
        <w:t xml:space="preserve">In response to the outbreak of COVID-19, the federal government enacted the “Coronavirus Aid, Relief, and Economic Security Act” (CARES Act), </w:t>
      </w:r>
      <w:r w:rsidR="00B92A40" w:rsidRPr="00B92A40">
        <w:t>which made approximately $13.5 billion</w:t>
      </w:r>
      <w:r w:rsidR="001F5120" w:rsidRPr="001F5120">
        <w:t xml:space="preserve"> available</w:t>
      </w:r>
      <w:r w:rsidR="00B92A40" w:rsidRPr="001F5120">
        <w:t xml:space="preserve"> </w:t>
      </w:r>
      <w:r w:rsidR="00B92A40" w:rsidRPr="00B92A40">
        <w:t>to local education agencies through the Elementary and Secondary School Emergency Relief Fund (ESSERF</w:t>
      </w:r>
      <w:r w:rsidR="00B92A40">
        <w:t>)</w:t>
      </w:r>
      <w:r>
        <w:t xml:space="preserve">.  </w:t>
      </w:r>
      <w:r w:rsidR="009901ED">
        <w:t xml:space="preserve">Although the CARES Act permits local education agencies to use monies received from the ESSERF to purchase educational technologies that support online instruction, this authorization fails to ensure that all students who lack internet access </w:t>
      </w:r>
      <w:r w:rsidR="003B47C5">
        <w:t>can</w:t>
      </w:r>
      <w:r w:rsidR="009901ED">
        <w:t xml:space="preserve"> participate in online instruction.</w:t>
      </w:r>
    </w:p>
    <w:p w:rsidR="00E26B0C" w:rsidRDefault="009901ED" w:rsidP="009901ED">
      <w:r>
        <w:tab/>
        <w:t>Absent an additional round of federal emergency response funding that dedicates monies to expanding access to online instruction for economically disadvantaged students, these students will continue to fall further behind their classmates, thereby prolonging the educational disparities that result from the outbreak of COVID-19</w:t>
      </w:r>
      <w:r w:rsidR="00E26B0C">
        <w:t xml:space="preserve">.  </w:t>
      </w:r>
      <w:r w:rsidR="00FF3CF4" w:rsidRPr="00FF3CF4">
        <w:t xml:space="preserve">As a model for this funding, the “Emergency Educational Connections Act of 2020,” pending before Congress as H.R.6563, </w:t>
      </w:r>
      <w:r w:rsidR="00901383">
        <w:t>would</w:t>
      </w:r>
      <w:r w:rsidR="00FF3CF4" w:rsidRPr="00FF3CF4">
        <w:t xml:space="preserve"> appropriate $2 billion</w:t>
      </w:r>
      <w:r w:rsidR="00901383">
        <w:t xml:space="preserve"> to the federal E-Rate Program</w:t>
      </w:r>
      <w:r w:rsidR="00FF3CF4" w:rsidRPr="00FF3CF4">
        <w:t xml:space="preserve"> for schools and libraries to purchase </w:t>
      </w:r>
      <w:proofErr w:type="spellStart"/>
      <w:r w:rsidR="00FF3CF4" w:rsidRPr="00FF3CF4">
        <w:t>Wi-fi</w:t>
      </w:r>
      <w:proofErr w:type="spellEnd"/>
      <w:r w:rsidR="00FF3CF4" w:rsidRPr="00FF3CF4">
        <w:t xml:space="preserve"> hotspots, connected devices (e.g., laptops, tablets, etc.), and other equipment necessary for students and staff members to access online instruction during the COVID-19 public health emergency</w:t>
      </w:r>
      <w:r w:rsidR="00E26B0C">
        <w:t xml:space="preserve">.  </w:t>
      </w:r>
    </w:p>
    <w:p w:rsidR="00E26B0C" w:rsidRDefault="00E26B0C" w:rsidP="00E26B0C">
      <w:r>
        <w:tab/>
        <w:t>Emergency response funding of this nature promises to reduce the unnecessary</w:t>
      </w:r>
      <w:r w:rsidR="00914DB2">
        <w:t xml:space="preserve"> </w:t>
      </w:r>
      <w:r>
        <w:t xml:space="preserve">educational disparities </w:t>
      </w:r>
      <w:r w:rsidR="005F00DA">
        <w:t>that result</w:t>
      </w:r>
      <w:r>
        <w:t xml:space="preserve"> from public health-related school clos</w:t>
      </w:r>
      <w:r w:rsidR="005F00DA">
        <w:t>ures</w:t>
      </w:r>
      <w:r>
        <w:t xml:space="preserve">.  </w:t>
      </w:r>
      <w:r w:rsidRPr="00E26B0C">
        <w:t xml:space="preserve">Accordingly, the Legislature respectfully petitions the federal government to </w:t>
      </w:r>
      <w:r>
        <w:t>take such action as is necessary to</w:t>
      </w:r>
      <w:r w:rsidRPr="00E26B0C">
        <w:t xml:space="preserve"> ensure that all students have equitab</w:t>
      </w:r>
      <w:r w:rsidR="00AB0E52">
        <w:t>le access to online instruction</w:t>
      </w:r>
      <w:r w:rsidRPr="00E26B0C">
        <w:t xml:space="preserve"> in the event of a public health-related school closure</w:t>
      </w:r>
      <w:r>
        <w:t>.</w:t>
      </w:r>
    </w:p>
    <w:sectPr w:rsidR="00E26B0C" w:rsidSect="000473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10C" w:rsidRDefault="0040110C">
      <w:r>
        <w:separator/>
      </w:r>
    </w:p>
  </w:endnote>
  <w:endnote w:type="continuationSeparator" w:id="0">
    <w:p w:rsidR="0040110C" w:rsidRDefault="00401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32" w:rsidRDefault="008F5921" w:rsidP="008F5921">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10C" w:rsidRDefault="0040110C">
      <w:r>
        <w:separator/>
      </w:r>
    </w:p>
  </w:footnote>
  <w:footnote w:type="continuationSeparator" w:id="0">
    <w:p w:rsidR="0040110C" w:rsidRDefault="00401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3C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5B32" w:rsidRDefault="00325B32" w:rsidP="00325B32">
    <w:pPr>
      <w:pStyle w:val="bpuHeadSpon"/>
    </w:pPr>
    <w:r w:rsidRPr="0004732C">
      <w:rPr>
        <w:rStyle w:val="bpuHeadSponChar"/>
      </w:rPr>
      <w:t>ACR171</w:t>
    </w:r>
    <w:r>
      <w:t xml:space="preserve"> JASEY, LAMPITT</w:t>
    </w:r>
  </w:p>
  <w:p w:rsidR="0004732C" w:rsidRDefault="0004732C" w:rsidP="0004732C">
    <w:pPr>
      <w:pStyle w:val="bpuHeadSpon"/>
    </w:pPr>
    <w:r>
      <w:fldChar w:fldCharType="begin"/>
    </w:r>
    <w:r>
      <w:instrText xml:space="preserve"> PAGE  \* MERGEFORMAT </w:instrText>
    </w:r>
    <w:r>
      <w:fldChar w:fldCharType="separate"/>
    </w:r>
    <w:r w:rsidR="00C502DB">
      <w:rPr>
        <w:noProof/>
      </w:rPr>
      <w:t>4</w:t>
    </w:r>
    <w:r>
      <w:fldChar w:fldCharType="end"/>
    </w:r>
  </w:p>
  <w:p w:rsidR="0004732C" w:rsidRDefault="0004732C" w:rsidP="000473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732C" w:rsidRDefault="0004732C" w:rsidP="0004732C">
    <w:pPr>
      <w:pStyle w:val="bpuHeadSpon"/>
    </w:pPr>
    <w:r w:rsidRPr="0004732C">
      <w:rPr>
        <w:rStyle w:val="bpuHeadSponChar"/>
      </w:rPr>
      <w:t>ACR171</w:t>
    </w:r>
    <w:r>
      <w:t xml:space="preserve"> JASEY</w:t>
    </w:r>
    <w:r w:rsidR="00325B32">
      <w:t>, LAMPITT</w:t>
    </w:r>
  </w:p>
  <w:p w:rsidR="0004732C" w:rsidRDefault="0004732C" w:rsidP="0004732C">
    <w:pPr>
      <w:pStyle w:val="bpuHeadSpon"/>
    </w:pPr>
    <w:r>
      <w:fldChar w:fldCharType="begin"/>
    </w:r>
    <w:r>
      <w:instrText xml:space="preserve"> PAGE  \* MERGEFORMAT </w:instrText>
    </w:r>
    <w:r>
      <w:fldChar w:fldCharType="separate"/>
    </w:r>
    <w:r w:rsidR="00C502DB">
      <w:rPr>
        <w:noProof/>
      </w:rPr>
      <w:t>2</w:t>
    </w:r>
    <w:r>
      <w:fldChar w:fldCharType="end"/>
    </w:r>
  </w:p>
  <w:p w:rsidR="0004732C" w:rsidRDefault="0004732C" w:rsidP="000473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10C"/>
    <w:rsid w:val="000051BD"/>
    <w:rsid w:val="000160A5"/>
    <w:rsid w:val="0001626B"/>
    <w:rsid w:val="00022D23"/>
    <w:rsid w:val="0002335B"/>
    <w:rsid w:val="0003549A"/>
    <w:rsid w:val="000367AE"/>
    <w:rsid w:val="00043B22"/>
    <w:rsid w:val="0004481A"/>
    <w:rsid w:val="0004732C"/>
    <w:rsid w:val="00054975"/>
    <w:rsid w:val="00057D20"/>
    <w:rsid w:val="0006197C"/>
    <w:rsid w:val="0006281F"/>
    <w:rsid w:val="00067EC4"/>
    <w:rsid w:val="0008141C"/>
    <w:rsid w:val="00094A55"/>
    <w:rsid w:val="000A44A7"/>
    <w:rsid w:val="000B1054"/>
    <w:rsid w:val="000B3411"/>
    <w:rsid w:val="000C054C"/>
    <w:rsid w:val="000C12C2"/>
    <w:rsid w:val="000D11AF"/>
    <w:rsid w:val="000D6255"/>
    <w:rsid w:val="000D6262"/>
    <w:rsid w:val="000D7B4A"/>
    <w:rsid w:val="000E4006"/>
    <w:rsid w:val="000E478E"/>
    <w:rsid w:val="000F3DA2"/>
    <w:rsid w:val="000F5FDE"/>
    <w:rsid w:val="000F7466"/>
    <w:rsid w:val="0013000E"/>
    <w:rsid w:val="00133F81"/>
    <w:rsid w:val="00135943"/>
    <w:rsid w:val="001645FB"/>
    <w:rsid w:val="0017325A"/>
    <w:rsid w:val="00173D2B"/>
    <w:rsid w:val="00181676"/>
    <w:rsid w:val="00183603"/>
    <w:rsid w:val="00194E78"/>
    <w:rsid w:val="0019707B"/>
    <w:rsid w:val="00197E8B"/>
    <w:rsid w:val="00197FA4"/>
    <w:rsid w:val="001A161A"/>
    <w:rsid w:val="001A3B79"/>
    <w:rsid w:val="001A66B6"/>
    <w:rsid w:val="001B07DE"/>
    <w:rsid w:val="001B4716"/>
    <w:rsid w:val="001B4EA4"/>
    <w:rsid w:val="001C7C52"/>
    <w:rsid w:val="001D25F3"/>
    <w:rsid w:val="001D7FDD"/>
    <w:rsid w:val="001E15F1"/>
    <w:rsid w:val="001E16FA"/>
    <w:rsid w:val="001E6213"/>
    <w:rsid w:val="001F14C7"/>
    <w:rsid w:val="001F5120"/>
    <w:rsid w:val="001F7405"/>
    <w:rsid w:val="00205533"/>
    <w:rsid w:val="00212B8D"/>
    <w:rsid w:val="00222983"/>
    <w:rsid w:val="002370D0"/>
    <w:rsid w:val="002464DA"/>
    <w:rsid w:val="00255958"/>
    <w:rsid w:val="00257FA2"/>
    <w:rsid w:val="002649AA"/>
    <w:rsid w:val="0026574A"/>
    <w:rsid w:val="002660BB"/>
    <w:rsid w:val="002720E8"/>
    <w:rsid w:val="00275293"/>
    <w:rsid w:val="002776B0"/>
    <w:rsid w:val="00286C7E"/>
    <w:rsid w:val="002A1029"/>
    <w:rsid w:val="002A3A1A"/>
    <w:rsid w:val="002A4692"/>
    <w:rsid w:val="002A51BA"/>
    <w:rsid w:val="002B2E26"/>
    <w:rsid w:val="002B3FE6"/>
    <w:rsid w:val="002B7B61"/>
    <w:rsid w:val="002C2D81"/>
    <w:rsid w:val="002C461E"/>
    <w:rsid w:val="002C6CEC"/>
    <w:rsid w:val="002D6855"/>
    <w:rsid w:val="002E09CE"/>
    <w:rsid w:val="002E69D1"/>
    <w:rsid w:val="002F3BA6"/>
    <w:rsid w:val="00315320"/>
    <w:rsid w:val="00323C44"/>
    <w:rsid w:val="00325776"/>
    <w:rsid w:val="00325B32"/>
    <w:rsid w:val="00325E27"/>
    <w:rsid w:val="00326F1C"/>
    <w:rsid w:val="00330395"/>
    <w:rsid w:val="00333704"/>
    <w:rsid w:val="00336624"/>
    <w:rsid w:val="0034025F"/>
    <w:rsid w:val="00340458"/>
    <w:rsid w:val="0034200F"/>
    <w:rsid w:val="003446A0"/>
    <w:rsid w:val="0034481B"/>
    <w:rsid w:val="003451A8"/>
    <w:rsid w:val="00350130"/>
    <w:rsid w:val="00354334"/>
    <w:rsid w:val="00360215"/>
    <w:rsid w:val="0036180C"/>
    <w:rsid w:val="00363CF5"/>
    <w:rsid w:val="00364344"/>
    <w:rsid w:val="00366E2B"/>
    <w:rsid w:val="003702CA"/>
    <w:rsid w:val="00370617"/>
    <w:rsid w:val="00372AF9"/>
    <w:rsid w:val="00382F1F"/>
    <w:rsid w:val="00391DA4"/>
    <w:rsid w:val="003A3C64"/>
    <w:rsid w:val="003A3F83"/>
    <w:rsid w:val="003B47C5"/>
    <w:rsid w:val="003B61F0"/>
    <w:rsid w:val="003C43EF"/>
    <w:rsid w:val="003C5A6B"/>
    <w:rsid w:val="003C7EB4"/>
    <w:rsid w:val="003C7FB2"/>
    <w:rsid w:val="003D0C31"/>
    <w:rsid w:val="003D24DE"/>
    <w:rsid w:val="003E26D4"/>
    <w:rsid w:val="003E47BA"/>
    <w:rsid w:val="003E4F3C"/>
    <w:rsid w:val="003F3B37"/>
    <w:rsid w:val="003F6972"/>
    <w:rsid w:val="0040110C"/>
    <w:rsid w:val="0040195A"/>
    <w:rsid w:val="00402DC0"/>
    <w:rsid w:val="00416C4B"/>
    <w:rsid w:val="0041751E"/>
    <w:rsid w:val="004211E5"/>
    <w:rsid w:val="00422091"/>
    <w:rsid w:val="0043386C"/>
    <w:rsid w:val="00434FD7"/>
    <w:rsid w:val="00436F2D"/>
    <w:rsid w:val="00436F5D"/>
    <w:rsid w:val="00441B42"/>
    <w:rsid w:val="004449EF"/>
    <w:rsid w:val="00445378"/>
    <w:rsid w:val="0045118A"/>
    <w:rsid w:val="00455D51"/>
    <w:rsid w:val="00456BF9"/>
    <w:rsid w:val="00461057"/>
    <w:rsid w:val="004704A8"/>
    <w:rsid w:val="00471102"/>
    <w:rsid w:val="00471F18"/>
    <w:rsid w:val="00474F34"/>
    <w:rsid w:val="00484144"/>
    <w:rsid w:val="00484C19"/>
    <w:rsid w:val="00485866"/>
    <w:rsid w:val="00486F9E"/>
    <w:rsid w:val="00492076"/>
    <w:rsid w:val="00493B1D"/>
    <w:rsid w:val="00497037"/>
    <w:rsid w:val="004A3009"/>
    <w:rsid w:val="004A6940"/>
    <w:rsid w:val="004A77A4"/>
    <w:rsid w:val="004B7944"/>
    <w:rsid w:val="004C3C7D"/>
    <w:rsid w:val="004C742C"/>
    <w:rsid w:val="004D30B4"/>
    <w:rsid w:val="004E1F3E"/>
    <w:rsid w:val="004F21BD"/>
    <w:rsid w:val="004F2AE0"/>
    <w:rsid w:val="004F4AA5"/>
    <w:rsid w:val="004F4F1D"/>
    <w:rsid w:val="004F74DD"/>
    <w:rsid w:val="00501317"/>
    <w:rsid w:val="0050495C"/>
    <w:rsid w:val="00505DC9"/>
    <w:rsid w:val="00506E1E"/>
    <w:rsid w:val="00513C81"/>
    <w:rsid w:val="00527BFB"/>
    <w:rsid w:val="00532A32"/>
    <w:rsid w:val="00540B0B"/>
    <w:rsid w:val="0054460F"/>
    <w:rsid w:val="005454E7"/>
    <w:rsid w:val="005536CD"/>
    <w:rsid w:val="00554051"/>
    <w:rsid w:val="00557240"/>
    <w:rsid w:val="005651F3"/>
    <w:rsid w:val="00572184"/>
    <w:rsid w:val="00572943"/>
    <w:rsid w:val="00577A15"/>
    <w:rsid w:val="00580533"/>
    <w:rsid w:val="0059131D"/>
    <w:rsid w:val="00591418"/>
    <w:rsid w:val="005B0D00"/>
    <w:rsid w:val="005B3F92"/>
    <w:rsid w:val="005B479C"/>
    <w:rsid w:val="005B561E"/>
    <w:rsid w:val="005C07E4"/>
    <w:rsid w:val="005C2124"/>
    <w:rsid w:val="005C336F"/>
    <w:rsid w:val="005C7F3C"/>
    <w:rsid w:val="005E017C"/>
    <w:rsid w:val="005E4A59"/>
    <w:rsid w:val="005E50C6"/>
    <w:rsid w:val="005F00DA"/>
    <w:rsid w:val="005F2A97"/>
    <w:rsid w:val="005F399B"/>
    <w:rsid w:val="005F45DC"/>
    <w:rsid w:val="006019F8"/>
    <w:rsid w:val="00605B20"/>
    <w:rsid w:val="0061156F"/>
    <w:rsid w:val="00613FF5"/>
    <w:rsid w:val="006155A8"/>
    <w:rsid w:val="00621B94"/>
    <w:rsid w:val="00626239"/>
    <w:rsid w:val="00635316"/>
    <w:rsid w:val="00635449"/>
    <w:rsid w:val="00636B90"/>
    <w:rsid w:val="006378C5"/>
    <w:rsid w:val="00645E6A"/>
    <w:rsid w:val="00652D9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82C"/>
    <w:rsid w:val="006F6B8A"/>
    <w:rsid w:val="00707CD3"/>
    <w:rsid w:val="00715D3E"/>
    <w:rsid w:val="00716BB9"/>
    <w:rsid w:val="007256D1"/>
    <w:rsid w:val="007279FD"/>
    <w:rsid w:val="007445D4"/>
    <w:rsid w:val="007502CB"/>
    <w:rsid w:val="00752D79"/>
    <w:rsid w:val="00752E20"/>
    <w:rsid w:val="00756EDE"/>
    <w:rsid w:val="00781B4D"/>
    <w:rsid w:val="007824BF"/>
    <w:rsid w:val="00783B8D"/>
    <w:rsid w:val="00794B94"/>
    <w:rsid w:val="00794BD4"/>
    <w:rsid w:val="007A2F73"/>
    <w:rsid w:val="007A3061"/>
    <w:rsid w:val="007A5A0B"/>
    <w:rsid w:val="007C0E14"/>
    <w:rsid w:val="007C3E10"/>
    <w:rsid w:val="007C7860"/>
    <w:rsid w:val="007C7DE4"/>
    <w:rsid w:val="007D40CB"/>
    <w:rsid w:val="007D5796"/>
    <w:rsid w:val="007D59C0"/>
    <w:rsid w:val="007D60DE"/>
    <w:rsid w:val="007D7D9C"/>
    <w:rsid w:val="007F485D"/>
    <w:rsid w:val="007F6050"/>
    <w:rsid w:val="00813627"/>
    <w:rsid w:val="00815188"/>
    <w:rsid w:val="00827EFC"/>
    <w:rsid w:val="008320C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DAA"/>
    <w:rsid w:val="008A31C5"/>
    <w:rsid w:val="008A4F9A"/>
    <w:rsid w:val="008B2850"/>
    <w:rsid w:val="008B6F09"/>
    <w:rsid w:val="008C79B3"/>
    <w:rsid w:val="008D77BD"/>
    <w:rsid w:val="008E454C"/>
    <w:rsid w:val="008E4F97"/>
    <w:rsid w:val="008F1E5A"/>
    <w:rsid w:val="008F5921"/>
    <w:rsid w:val="0090019A"/>
    <w:rsid w:val="00901383"/>
    <w:rsid w:val="00901BDA"/>
    <w:rsid w:val="009121D8"/>
    <w:rsid w:val="00914DB2"/>
    <w:rsid w:val="00916F7A"/>
    <w:rsid w:val="00917FE3"/>
    <w:rsid w:val="009215FE"/>
    <w:rsid w:val="009318C7"/>
    <w:rsid w:val="00931C09"/>
    <w:rsid w:val="009348C2"/>
    <w:rsid w:val="009440D0"/>
    <w:rsid w:val="009523A3"/>
    <w:rsid w:val="009537CD"/>
    <w:rsid w:val="00960958"/>
    <w:rsid w:val="00963A46"/>
    <w:rsid w:val="00966A3E"/>
    <w:rsid w:val="00971493"/>
    <w:rsid w:val="00971582"/>
    <w:rsid w:val="00971AD9"/>
    <w:rsid w:val="00973069"/>
    <w:rsid w:val="00973523"/>
    <w:rsid w:val="00980766"/>
    <w:rsid w:val="009835D4"/>
    <w:rsid w:val="009865D4"/>
    <w:rsid w:val="009901ED"/>
    <w:rsid w:val="009927FE"/>
    <w:rsid w:val="00997152"/>
    <w:rsid w:val="009972CD"/>
    <w:rsid w:val="009A0E9C"/>
    <w:rsid w:val="009A45DA"/>
    <w:rsid w:val="009A490B"/>
    <w:rsid w:val="009B06D2"/>
    <w:rsid w:val="009B34EC"/>
    <w:rsid w:val="009B5D67"/>
    <w:rsid w:val="009B6176"/>
    <w:rsid w:val="009C0D22"/>
    <w:rsid w:val="009C247A"/>
    <w:rsid w:val="009C2DD9"/>
    <w:rsid w:val="009C3E09"/>
    <w:rsid w:val="009C5630"/>
    <w:rsid w:val="009D0E5D"/>
    <w:rsid w:val="009D0F63"/>
    <w:rsid w:val="009D7934"/>
    <w:rsid w:val="009D7CCF"/>
    <w:rsid w:val="009E30C0"/>
    <w:rsid w:val="009E5961"/>
    <w:rsid w:val="009F4FAC"/>
    <w:rsid w:val="00A017C0"/>
    <w:rsid w:val="00A037E9"/>
    <w:rsid w:val="00A074C1"/>
    <w:rsid w:val="00A11228"/>
    <w:rsid w:val="00A222C2"/>
    <w:rsid w:val="00A305D6"/>
    <w:rsid w:val="00A342C4"/>
    <w:rsid w:val="00A4521F"/>
    <w:rsid w:val="00A47114"/>
    <w:rsid w:val="00A4723D"/>
    <w:rsid w:val="00A50F6B"/>
    <w:rsid w:val="00A52237"/>
    <w:rsid w:val="00A551D6"/>
    <w:rsid w:val="00A6251B"/>
    <w:rsid w:val="00A6754E"/>
    <w:rsid w:val="00A70F58"/>
    <w:rsid w:val="00A72987"/>
    <w:rsid w:val="00A7346B"/>
    <w:rsid w:val="00A84C4F"/>
    <w:rsid w:val="00A932A1"/>
    <w:rsid w:val="00A95FFA"/>
    <w:rsid w:val="00A96E06"/>
    <w:rsid w:val="00AA6197"/>
    <w:rsid w:val="00AA6C70"/>
    <w:rsid w:val="00AB0E52"/>
    <w:rsid w:val="00AB16FD"/>
    <w:rsid w:val="00AB4813"/>
    <w:rsid w:val="00AC6466"/>
    <w:rsid w:val="00AC7639"/>
    <w:rsid w:val="00AD08BB"/>
    <w:rsid w:val="00AD0EC0"/>
    <w:rsid w:val="00AD70D6"/>
    <w:rsid w:val="00AD75BC"/>
    <w:rsid w:val="00AD7BB0"/>
    <w:rsid w:val="00AD7BC9"/>
    <w:rsid w:val="00AE1871"/>
    <w:rsid w:val="00AF1A8C"/>
    <w:rsid w:val="00AF50D2"/>
    <w:rsid w:val="00B0116D"/>
    <w:rsid w:val="00B01173"/>
    <w:rsid w:val="00B02F35"/>
    <w:rsid w:val="00B05A3C"/>
    <w:rsid w:val="00B07100"/>
    <w:rsid w:val="00B1138C"/>
    <w:rsid w:val="00B2574A"/>
    <w:rsid w:val="00B35D8A"/>
    <w:rsid w:val="00B41B3E"/>
    <w:rsid w:val="00B45B34"/>
    <w:rsid w:val="00B5243A"/>
    <w:rsid w:val="00B57047"/>
    <w:rsid w:val="00B61D86"/>
    <w:rsid w:val="00B6342D"/>
    <w:rsid w:val="00B70805"/>
    <w:rsid w:val="00B726BD"/>
    <w:rsid w:val="00B732BC"/>
    <w:rsid w:val="00B90E33"/>
    <w:rsid w:val="00B92A40"/>
    <w:rsid w:val="00B9676B"/>
    <w:rsid w:val="00BA2EA5"/>
    <w:rsid w:val="00BA364B"/>
    <w:rsid w:val="00BB00BF"/>
    <w:rsid w:val="00BB1190"/>
    <w:rsid w:val="00BB31D0"/>
    <w:rsid w:val="00BB3A11"/>
    <w:rsid w:val="00BB4DDB"/>
    <w:rsid w:val="00BB5D79"/>
    <w:rsid w:val="00BB5F02"/>
    <w:rsid w:val="00BC4AED"/>
    <w:rsid w:val="00BC7892"/>
    <w:rsid w:val="00BE24D6"/>
    <w:rsid w:val="00BE7EFA"/>
    <w:rsid w:val="00BF06AD"/>
    <w:rsid w:val="00BF2C67"/>
    <w:rsid w:val="00C04F4D"/>
    <w:rsid w:val="00C12E48"/>
    <w:rsid w:val="00C13D14"/>
    <w:rsid w:val="00C15F53"/>
    <w:rsid w:val="00C23F09"/>
    <w:rsid w:val="00C25356"/>
    <w:rsid w:val="00C328D0"/>
    <w:rsid w:val="00C4093A"/>
    <w:rsid w:val="00C442BF"/>
    <w:rsid w:val="00C46BC1"/>
    <w:rsid w:val="00C502DB"/>
    <w:rsid w:val="00C51DFC"/>
    <w:rsid w:val="00C5235F"/>
    <w:rsid w:val="00C54CE2"/>
    <w:rsid w:val="00C65AAB"/>
    <w:rsid w:val="00C66BF3"/>
    <w:rsid w:val="00C66D1D"/>
    <w:rsid w:val="00C70140"/>
    <w:rsid w:val="00C73CA7"/>
    <w:rsid w:val="00C8225F"/>
    <w:rsid w:val="00C822F6"/>
    <w:rsid w:val="00C82AC2"/>
    <w:rsid w:val="00C8456C"/>
    <w:rsid w:val="00C91E19"/>
    <w:rsid w:val="00C92402"/>
    <w:rsid w:val="00C92867"/>
    <w:rsid w:val="00C93B93"/>
    <w:rsid w:val="00CA037D"/>
    <w:rsid w:val="00CA0837"/>
    <w:rsid w:val="00CA2442"/>
    <w:rsid w:val="00CA4725"/>
    <w:rsid w:val="00CB26AD"/>
    <w:rsid w:val="00CB6246"/>
    <w:rsid w:val="00CB710B"/>
    <w:rsid w:val="00CC0A17"/>
    <w:rsid w:val="00CD0B09"/>
    <w:rsid w:val="00CD0F93"/>
    <w:rsid w:val="00CD1BD1"/>
    <w:rsid w:val="00CD528D"/>
    <w:rsid w:val="00CE78BF"/>
    <w:rsid w:val="00CF65EB"/>
    <w:rsid w:val="00CF72AD"/>
    <w:rsid w:val="00D02441"/>
    <w:rsid w:val="00D039F4"/>
    <w:rsid w:val="00D10496"/>
    <w:rsid w:val="00D11173"/>
    <w:rsid w:val="00D1215F"/>
    <w:rsid w:val="00D130B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6D4"/>
    <w:rsid w:val="00DE10D1"/>
    <w:rsid w:val="00DE2514"/>
    <w:rsid w:val="00DE6851"/>
    <w:rsid w:val="00DF03EE"/>
    <w:rsid w:val="00E01B71"/>
    <w:rsid w:val="00E05CC9"/>
    <w:rsid w:val="00E1513C"/>
    <w:rsid w:val="00E15573"/>
    <w:rsid w:val="00E25A5B"/>
    <w:rsid w:val="00E25B86"/>
    <w:rsid w:val="00E26B0C"/>
    <w:rsid w:val="00E373C7"/>
    <w:rsid w:val="00E37535"/>
    <w:rsid w:val="00E4267B"/>
    <w:rsid w:val="00E42F13"/>
    <w:rsid w:val="00E452DF"/>
    <w:rsid w:val="00E543CF"/>
    <w:rsid w:val="00E546FD"/>
    <w:rsid w:val="00E579D0"/>
    <w:rsid w:val="00E608F1"/>
    <w:rsid w:val="00E611B9"/>
    <w:rsid w:val="00E7144F"/>
    <w:rsid w:val="00E73BEE"/>
    <w:rsid w:val="00E73D74"/>
    <w:rsid w:val="00E76A79"/>
    <w:rsid w:val="00E80692"/>
    <w:rsid w:val="00E80C24"/>
    <w:rsid w:val="00E93836"/>
    <w:rsid w:val="00EA7C16"/>
    <w:rsid w:val="00EB016E"/>
    <w:rsid w:val="00EC09B2"/>
    <w:rsid w:val="00EC5281"/>
    <w:rsid w:val="00EC791D"/>
    <w:rsid w:val="00EC7CA6"/>
    <w:rsid w:val="00ED3C5D"/>
    <w:rsid w:val="00ED408C"/>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371"/>
    <w:rsid w:val="00F61E59"/>
    <w:rsid w:val="00F63D99"/>
    <w:rsid w:val="00F6426B"/>
    <w:rsid w:val="00F709B3"/>
    <w:rsid w:val="00F71A5E"/>
    <w:rsid w:val="00F95AFD"/>
    <w:rsid w:val="00FA0AFC"/>
    <w:rsid w:val="00FA1C82"/>
    <w:rsid w:val="00FA2ED1"/>
    <w:rsid w:val="00FA4A52"/>
    <w:rsid w:val="00FB4045"/>
    <w:rsid w:val="00FB4D8E"/>
    <w:rsid w:val="00FC0D0A"/>
    <w:rsid w:val="00FC1B0B"/>
    <w:rsid w:val="00FD190D"/>
    <w:rsid w:val="00FD2F97"/>
    <w:rsid w:val="00FF1A2A"/>
    <w:rsid w:val="00FF3CF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88CA57"/>
  <w15:docId w15:val="{61FDB135-A7AE-456A-9479-FE187112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41B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4732C"/>
  </w:style>
  <w:style w:type="paragraph" w:styleId="BalloonText">
    <w:name w:val="Balloon Text"/>
    <w:basedOn w:val="Normal"/>
    <w:link w:val="BalloonTextChar"/>
    <w:semiHidden/>
    <w:unhideWhenUsed/>
    <w:rsid w:val="00D130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0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1138</Words>
  <Characters>6885</Characters>
  <Application>Microsoft Office Word</Application>
  <DocSecurity>0</DocSecurity>
  <Lines>166</Lines>
  <Paragraphs>39</Paragraphs>
  <ScaleCrop>false</ScaleCrop>
  <HeadingPairs>
    <vt:vector size="2" baseType="variant">
      <vt:variant>
        <vt:lpstr>Title</vt:lpstr>
      </vt:variant>
      <vt:variant>
        <vt:i4>1</vt:i4>
      </vt:variant>
    </vt:vector>
  </HeadingPairs>
  <TitlesOfParts>
    <vt:vector size="1" baseType="lpstr">
      <vt:lpstr>ACR171</vt:lpstr>
    </vt:vector>
  </TitlesOfParts>
  <Manager>R225</Manager>
  <Company>NJ Office of Legislative Services</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ACR171</dc:title>
  <dc:subject/>
  <dc:creator>Assemblywoman  JASEY</dc:creator>
  <cp:keywords>ACR171|4|ER |294|21|302|N|0|</cp:keywords>
  <dc:description>INTRODUCED MAY 4, 2020</dc:description>
  <cp:lastModifiedBy>Sommers, Shelly</cp:lastModifiedBy>
  <cp:revision>2</cp:revision>
  <cp:lastPrinted>2020-06-30T19:32:00Z</cp:lastPrinted>
  <dcterms:created xsi:type="dcterms:W3CDTF">2020-06-30T19:32:00Z</dcterms:created>
  <dcterms:modified xsi:type="dcterms:W3CDTF">2020-06-30T19:32:00Z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