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33E0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33E07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195</w:t>
      </w:r>
    </w:p>
    <w:p w:rsidR="00A33E07" w:rsidRDefault="00A33E07" w:rsidP="00ED5E27">
      <w:pPr>
        <w:pStyle w:val="TopofPage1"/>
        <w:rPr>
          <w:sz w:val="24"/>
          <w:szCs w:val="36"/>
        </w:rPr>
      </w:pPr>
    </w:p>
    <w:p w:rsidR="00A33E07" w:rsidRPr="00A33E07" w:rsidRDefault="00A33E07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33E07">
        <w:rPr>
          <w:caps/>
          <w:szCs w:val="24"/>
        </w:rPr>
        <w:t>JUNE 2, 2021</w:t>
      </w:r>
    </w:p>
    <w:p w:rsidR="004144CF" w:rsidRDefault="004144CF" w:rsidP="0083060A"/>
    <w:p w:rsidR="005D3783" w:rsidRDefault="005D3783" w:rsidP="0083060A">
      <w:r>
        <w:tab/>
        <w:t>The Assembly Law and Public Safety Committee reports favorably and with committee amendments Assembly Concurrent Resolution No. 195.</w:t>
      </w:r>
    </w:p>
    <w:p w:rsidR="001425DE" w:rsidRDefault="001425DE" w:rsidP="001425DE">
      <w:pPr>
        <w:pStyle w:val="IndentHang"/>
        <w:ind w:left="0" w:firstLine="0"/>
      </w:pPr>
      <w:r>
        <w:tab/>
        <w:t xml:space="preserve">As amended and reported by the committee, this concurrent resolution honors Dr. Anthony Fauci and recognizes his significant contributions to science, medicine, and the promotion of global health security.  </w:t>
      </w:r>
      <w:r w:rsidRPr="00282939">
        <w:t>As the National Institute of Allergy and Infectious Diseases (NIAID) Director since 1984, Dr.</w:t>
      </w:r>
      <w:r>
        <w:t xml:space="preserve"> </w:t>
      </w:r>
      <w:r w:rsidRPr="00282939">
        <w:t>Anthony Fauci has been at the forefront of the scientific response to prevent, diagnose and treat the world's most vexing infectious diseases, including HIV/AIDS, Zika, Ebola and many others</w:t>
      </w:r>
      <w:r>
        <w:t xml:space="preserve">.  Dr. </w:t>
      </w:r>
      <w:r w:rsidRPr="0023132E">
        <w:t xml:space="preserve">Fauci has made many contributions to basic and clinical research that </w:t>
      </w:r>
      <w:r>
        <w:t>have</w:t>
      </w:r>
      <w:r w:rsidRPr="0023132E">
        <w:t xml:space="preserve"> helped pioneer</w:t>
      </w:r>
      <w:r>
        <w:t>ed</w:t>
      </w:r>
      <w:r w:rsidRPr="0023132E">
        <w:t xml:space="preserve"> the </w:t>
      </w:r>
      <w:r>
        <w:t xml:space="preserve">field of human immunoregulation; and has </w:t>
      </w:r>
      <w:r w:rsidRPr="0023132E">
        <w:t>made seminal discoveries to advance the understan</w:t>
      </w:r>
      <w:r>
        <w:t>ding and treatment for HIV/AIDS.</w:t>
      </w:r>
      <w:r w:rsidRPr="001C43C8">
        <w:t xml:space="preserve"> </w:t>
      </w:r>
      <w:r>
        <w:t xml:space="preserve"> </w:t>
      </w:r>
      <w:r w:rsidRPr="00405E04">
        <w:t>In 2019 and 2020, Dr. Fauci served as a top advisor to the government on the</w:t>
      </w:r>
      <w:r>
        <w:t xml:space="preserve"> public health and medical</w:t>
      </w:r>
      <w:r w:rsidRPr="00405E04">
        <w:t xml:space="preserve"> response to the COVID-19 pandemic and led NIAID-sponsored research on </w:t>
      </w:r>
      <w:r>
        <w:t>ways to prevent, treat, and better understand SARS-CoV-2 and COVID-19.  D</w:t>
      </w:r>
      <w:r w:rsidRPr="00405E04">
        <w:t xml:space="preserve">uring the coronavirus pandemic, Dr. Fauci has remained a leading and trusted voice for science and evidence-based decision-making, and his clear communication and even temperament have been key to advancing understanding of the problem and promoting </w:t>
      </w:r>
      <w:r>
        <w:t>a massive, multilevel response.</w:t>
      </w:r>
    </w:p>
    <w:p w:rsidR="001425DE" w:rsidRDefault="001425DE" w:rsidP="001425DE"/>
    <w:p w:rsidR="001425DE" w:rsidRDefault="001425DE" w:rsidP="001425DE">
      <w:r w:rsidRPr="001425DE">
        <w:rPr>
          <w:u w:val="double"/>
        </w:rPr>
        <w:t>COMMITTEE AMENDMENTS</w:t>
      </w:r>
      <w:r>
        <w:t>:</w:t>
      </w:r>
    </w:p>
    <w:p w:rsidR="004B2ABF" w:rsidRDefault="001425DE" w:rsidP="00B00EB0">
      <w:r>
        <w:tab/>
        <w:t xml:space="preserve">The committee made technical amendments to the resolution to clarify that the resolution honors Dr. Anthony Fauci.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E07" w:rsidRDefault="00A33E07">
      <w:r>
        <w:separator/>
      </w:r>
    </w:p>
  </w:endnote>
  <w:endnote w:type="continuationSeparator" w:id="0">
    <w:p w:rsidR="00A33E07" w:rsidRDefault="00A33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E07" w:rsidRDefault="00A33E07">
      <w:r>
        <w:separator/>
      </w:r>
    </w:p>
  </w:footnote>
  <w:footnote w:type="continuationSeparator" w:id="0">
    <w:p w:rsidR="00A33E07" w:rsidRDefault="00A33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00EB0" w:rsidP="00B00EB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00EB0" w:rsidRDefault="00B00EB0" w:rsidP="00B00EB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E0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2F2C"/>
    <w:rsid w:val="00140BC7"/>
    <w:rsid w:val="001425DE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5C8A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61A4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8EC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3783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3E07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0EB0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401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40B7"/>
    <w:rsid w:val="00DA7D99"/>
    <w:rsid w:val="00DB07E6"/>
    <w:rsid w:val="00DB4B85"/>
    <w:rsid w:val="00DB6947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4FAB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8239B2CC-D52E-4FAD-90BD-9F5A1A75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IndentHang">
    <w:name w:val="IndentHang"/>
    <w:basedOn w:val="Normal"/>
    <w:next w:val="Normal"/>
    <w:rsid w:val="001425D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288"/>
      </w:tabs>
      <w:ind w:left="288" w:hanging="288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246</Words>
  <Characters>1425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ACR195 LAW AND PUBLIC SAFETY Statement JUNE 2, 2021</vt:lpstr>
    </vt:vector>
  </TitlesOfParts>
  <Manager>R230</Manager>
  <Company>NJ OLS DMU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ACR195 ALP Statement 6/2/21</dc:title>
  <dc:subject/>
  <dc:creator>Assembly ALP</dc:creator>
  <cp:keywords>ACR195|1|LP |276|0|0|!||</cp:keywords>
  <dc:description/>
  <cp:lastModifiedBy>Bektas, Brenda</cp:lastModifiedBy>
  <cp:revision>2</cp:revision>
  <cp:lastPrinted>1999-09-30T17:29:00Z</cp:lastPrinted>
  <dcterms:created xsi:type="dcterms:W3CDTF">2021-06-03T15:44:00Z</dcterms:created>
  <dcterms:modified xsi:type="dcterms:W3CDTF">2021-06-03T15:44:00Z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