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7A0019" w14:textId="314CB64A" w:rsidR="00C966DD" w:rsidRDefault="00C966DD" w:rsidP="00C966DD">
      <w:pPr>
        <w:pStyle w:val="bpuBill"/>
      </w:pPr>
      <w:bookmarkStart w:id="0" w:name="bpuFrontPg"/>
      <w:bookmarkStart w:id="1" w:name="_GoBack"/>
      <w:bookmarkEnd w:id="0"/>
      <w:bookmarkEnd w:id="1"/>
      <w:r>
        <w:t xml:space="preserve">ASSEMBLY CONCURRENT RESOLUTION No. 207 </w:t>
      </w:r>
    </w:p>
    <w:p w14:paraId="66FA0B0C" w14:textId="4A956C7C" w:rsidR="00C966DD" w:rsidRPr="009D38FF" w:rsidRDefault="00C966DD" w:rsidP="00C966DD">
      <w:pPr>
        <w:pStyle w:val="bpuWpGraphic"/>
      </w:pPr>
      <w:r>
        <w:object w:dxaOrig="8985" w:dyaOrig="255" w14:anchorId="2186C7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252504" r:id="rId8"/>
        </w:object>
      </w:r>
    </w:p>
    <w:p w14:paraId="167E605A" w14:textId="77777777" w:rsidR="00C966DD" w:rsidRDefault="00C966DD" w:rsidP="00C966DD">
      <w:pPr>
        <w:pStyle w:val="bpuState"/>
      </w:pPr>
      <w:r>
        <w:t>STATE OF NEW JERSEY</w:t>
      </w:r>
    </w:p>
    <w:p w14:paraId="7130E669" w14:textId="77777777" w:rsidR="00C966DD" w:rsidRDefault="00C966DD" w:rsidP="00C966DD">
      <w:pPr>
        <w:pStyle w:val="bpuLegislature"/>
      </w:pPr>
      <w:r>
        <w:t>219th LEGISLATURE</w:t>
      </w:r>
    </w:p>
    <w:p w14:paraId="02ADFA9B" w14:textId="4C4602D6" w:rsidR="00C966DD" w:rsidRDefault="00C966DD" w:rsidP="00C966DD">
      <w:pPr>
        <w:pStyle w:val="bpuWpGraphic"/>
      </w:pPr>
      <w:r>
        <w:object w:dxaOrig="8985" w:dyaOrig="255" w14:anchorId="7C044E8A">
          <v:shape id="_x0000_i1026" type="#_x0000_t75" style="width:6in;height:12pt" o:ole="">
            <v:imagedata r:id="rId7" o:title=""/>
          </v:shape>
          <o:OLEObject Type="Embed" ProgID="WPWin6.1" ShapeID="_x0000_i1026" DrawAspect="Content" ObjectID="_1673252505" r:id="rId9"/>
        </w:object>
      </w:r>
      <w:r>
        <w:t xml:space="preserve">  </w:t>
      </w:r>
    </w:p>
    <w:p w14:paraId="0C74BDDE" w14:textId="77777777" w:rsidR="00C966DD" w:rsidRDefault="00C966DD" w:rsidP="00C966DD">
      <w:pPr>
        <w:pStyle w:val="bpuIntro"/>
      </w:pPr>
      <w:r>
        <w:t>INTRODUCED JANUARY 12, 2021</w:t>
      </w:r>
    </w:p>
    <w:p w14:paraId="45E05027" w14:textId="77777777" w:rsidR="00C966DD" w:rsidRDefault="00C966DD" w:rsidP="00C966DD">
      <w:pPr>
        <w:pStyle w:val="bpuIntro"/>
      </w:pPr>
    </w:p>
    <w:p w14:paraId="60474ED4" w14:textId="77777777" w:rsidR="00C966DD" w:rsidRDefault="00C966DD" w:rsidP="00C966DD">
      <w:pPr>
        <w:pStyle w:val="bpuIntro"/>
        <w:sectPr w:rsidR="00C966DD" w:rsidSect="009239E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8A2C4A6" w14:textId="77777777" w:rsidR="00C966DD" w:rsidRDefault="00C966DD" w:rsidP="00C966DD">
      <w:pPr>
        <w:pStyle w:val="bpuIntro"/>
      </w:pPr>
    </w:p>
    <w:p w14:paraId="1C6825E0" w14:textId="77777777" w:rsidR="00C966DD" w:rsidRDefault="00C966DD" w:rsidP="00C966DD">
      <w:pPr>
        <w:pStyle w:val="bpuSponsor"/>
      </w:pPr>
      <w:r>
        <w:t>Sponsored by:</w:t>
      </w:r>
    </w:p>
    <w:p w14:paraId="0C005AD6" w14:textId="77777777" w:rsidR="00C966DD" w:rsidRDefault="00C966DD" w:rsidP="00C966DD">
      <w:pPr>
        <w:pStyle w:val="bpuSponsor"/>
      </w:pPr>
      <w:r>
        <w:t>Assemblyman  RONALD S. DANCER</w:t>
      </w:r>
    </w:p>
    <w:p w14:paraId="47FD8DC9" w14:textId="77777777" w:rsidR="00C966DD" w:rsidRDefault="00C966DD" w:rsidP="00C966DD">
      <w:pPr>
        <w:pStyle w:val="bpuSponsor"/>
      </w:pPr>
      <w:r>
        <w:t>District 12 (Burlington, Middlesex, Monmouth and Ocean)</w:t>
      </w:r>
    </w:p>
    <w:p w14:paraId="4276713C" w14:textId="77777777" w:rsidR="00C966DD" w:rsidRDefault="00C966DD" w:rsidP="00C966DD">
      <w:pPr>
        <w:pStyle w:val="bpuSponsor"/>
      </w:pPr>
    </w:p>
    <w:p w14:paraId="20168B21" w14:textId="5DC47AB8" w:rsidR="00C966DD" w:rsidRDefault="009239E3" w:rsidP="009239E3">
      <w:pPr>
        <w:pStyle w:val="bpuSponsor"/>
      </w:pPr>
      <w:r>
        <w:t>Co-Sponsored by:</w:t>
      </w:r>
    </w:p>
    <w:p w14:paraId="55A4D05D" w14:textId="5FE3FBC9" w:rsidR="009239E3" w:rsidRDefault="009239E3" w:rsidP="009239E3">
      <w:pPr>
        <w:pStyle w:val="bpuSponsor"/>
      </w:pPr>
      <w:r w:rsidRPr="009239E3">
        <w:t xml:space="preserve">Assemblymen </w:t>
      </w:r>
      <w:proofErr w:type="spellStart"/>
      <w:r w:rsidRPr="009239E3">
        <w:t>DePhillips</w:t>
      </w:r>
      <w:proofErr w:type="spellEnd"/>
      <w:r w:rsidRPr="009239E3">
        <w:t>, Peters and Assemblywoman Stanfield</w:t>
      </w:r>
    </w:p>
    <w:p w14:paraId="483F3CB0" w14:textId="3D0810A4" w:rsidR="009239E3" w:rsidRDefault="009239E3" w:rsidP="009239E3"/>
    <w:p w14:paraId="79734236" w14:textId="77777777" w:rsidR="009239E3" w:rsidRPr="009239E3" w:rsidRDefault="009239E3" w:rsidP="009239E3"/>
    <w:p w14:paraId="1D76D6F4" w14:textId="77777777" w:rsidR="00C966DD" w:rsidRDefault="00C966DD" w:rsidP="00C966DD">
      <w:pPr>
        <w:pStyle w:val="bpuSponsor"/>
      </w:pPr>
    </w:p>
    <w:p w14:paraId="5513024B" w14:textId="77777777" w:rsidR="00C966DD" w:rsidRDefault="00C966DD" w:rsidP="00C966DD">
      <w:pPr>
        <w:pStyle w:val="bpuSponsor"/>
      </w:pPr>
    </w:p>
    <w:p w14:paraId="0DA3C697" w14:textId="77777777" w:rsidR="00C966DD" w:rsidRDefault="00C966DD" w:rsidP="00C966DD">
      <w:pPr>
        <w:pStyle w:val="bpuSponsor"/>
      </w:pPr>
      <w:r>
        <w:t>SYNOPSIS</w:t>
      </w:r>
    </w:p>
    <w:p w14:paraId="2D045CC2" w14:textId="77777777" w:rsidR="00C966DD" w:rsidRDefault="00C966DD" w:rsidP="00C966DD">
      <w:pPr>
        <w:pStyle w:val="bpuNormText"/>
      </w:pPr>
      <w:r>
        <w:tab/>
        <w:t xml:space="preserve">Proposes constitutional amendment dedicating certain assessments paid by mutual holding company to reduce health insurance premiums for the company’s policyholders. </w:t>
      </w:r>
    </w:p>
    <w:p w14:paraId="675AA598" w14:textId="77777777" w:rsidR="00C966DD" w:rsidRDefault="00C966DD" w:rsidP="00C966DD">
      <w:pPr>
        <w:pStyle w:val="bpuNormText"/>
      </w:pPr>
    </w:p>
    <w:p w14:paraId="5F4CCB3A" w14:textId="77777777" w:rsidR="00C966DD" w:rsidRDefault="00C966DD" w:rsidP="00C966DD">
      <w:pPr>
        <w:pStyle w:val="bpuSponsor"/>
      </w:pPr>
      <w:r>
        <w:t xml:space="preserve">CURRENT VERSION OF TEXT </w:t>
      </w:r>
    </w:p>
    <w:p w14:paraId="0EFF027C" w14:textId="77777777" w:rsidR="00C966DD" w:rsidRDefault="00C966DD" w:rsidP="00C966DD">
      <w:pPr>
        <w:pStyle w:val="bpuNormText"/>
      </w:pPr>
      <w:r>
        <w:tab/>
        <w:t>As introduced.</w:t>
      </w:r>
    </w:p>
    <w:p w14:paraId="153D89A8" w14:textId="680F07D7" w:rsidR="00C966DD" w:rsidRDefault="00C966DD" w:rsidP="00C966DD">
      <w:pPr>
        <w:pStyle w:val="bpuNormText"/>
      </w:pPr>
      <w:r>
        <w:rPr>
          <w:noProof/>
        </w:rPr>
        <w:drawing>
          <wp:anchor distT="0" distB="0" distL="114300" distR="114300" simplePos="0" relativeHeight="251659264" behindDoc="1" locked="0" layoutInCell="1" allowOverlap="1" wp14:anchorId="23ACB72C" wp14:editId="5F0D369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6AE0C75" w14:textId="77777777" w:rsidR="00C966DD" w:rsidRDefault="00C966DD" w:rsidP="008916EC">
      <w:pPr>
        <w:pStyle w:val="FronterPage"/>
        <w:tabs>
          <w:tab w:val="clear" w:pos="720"/>
          <w:tab w:val="clear" w:pos="1440"/>
          <w:tab w:val="clear" w:pos="2160"/>
          <w:tab w:val="clear" w:pos="2880"/>
          <w:tab w:val="clear" w:pos="3600"/>
          <w:tab w:val="clear" w:pos="4320"/>
          <w:tab w:val="clear" w:pos="5040"/>
        </w:tabs>
        <w:sectPr w:rsidR="00C966DD" w:rsidSect="00C966DD">
          <w:type w:val="continuous"/>
          <w:pgSz w:w="12240" w:h="20160" w:code="5"/>
          <w:pgMar w:top="1440" w:right="2275" w:bottom="1440" w:left="2275" w:header="72" w:footer="720" w:gutter="0"/>
          <w:pgNumType w:start="1"/>
          <w:cols w:space="720"/>
          <w:docGrid w:linePitch="360"/>
        </w:sectPr>
      </w:pPr>
    </w:p>
    <w:p w14:paraId="214BBCAB" w14:textId="77777777" w:rsidR="00686AEB" w:rsidRPr="00677316" w:rsidRDefault="00595BEF"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9A4C96" w:rsidRPr="009A4C96">
        <w:rPr>
          <w:rStyle w:val="HangingAnActChar"/>
        </w:rPr>
        <w:t xml:space="preserve">proposing to amend Article </w:t>
      </w:r>
      <w:r w:rsidR="00286758">
        <w:rPr>
          <w:rStyle w:val="HangingAnActChar"/>
        </w:rPr>
        <w:t>VIII, Section II</w:t>
      </w:r>
      <w:r w:rsidR="009A4C96" w:rsidRPr="009A4C96">
        <w:rPr>
          <w:rStyle w:val="HangingAnActChar"/>
        </w:rPr>
        <w:t xml:space="preserve"> of the New Jersey Constitution by adding a new paragraph.</w:t>
      </w:r>
    </w:p>
    <w:p w14:paraId="7191BD91" w14:textId="77777777" w:rsidR="000B1054" w:rsidRPr="00D71D68" w:rsidRDefault="000B1054" w:rsidP="000B1054"/>
    <w:p w14:paraId="7F224E85" w14:textId="77777777" w:rsidR="00686AEB" w:rsidRPr="00AA7880" w:rsidRDefault="00686AEB" w:rsidP="00686AEB">
      <w:r>
        <w:tab/>
      </w:r>
      <w:r w:rsidR="00595BEF">
        <w:rPr>
          <w:rStyle w:val="BillHeading2"/>
        </w:rPr>
        <w:t>Be It Resolved</w:t>
      </w:r>
      <w:r>
        <w:rPr>
          <w:rStyle w:val="BillHeading2"/>
        </w:rPr>
        <w:t xml:space="preserve"> </w:t>
      </w:r>
      <w:r w:rsidR="00595BEF">
        <w:rPr>
          <w:rStyle w:val="BillLanguage"/>
        </w:rPr>
        <w:t>by the General Assembly of the State of New Jersey (the Senate concurring):</w:t>
      </w:r>
    </w:p>
    <w:p w14:paraId="622B456B" w14:textId="77777777" w:rsidR="00FF7B72" w:rsidRDefault="00FF7B72" w:rsidP="00686AEB"/>
    <w:p w14:paraId="3112F283" w14:textId="77777777" w:rsidR="009E11E5" w:rsidRDefault="009E11E5" w:rsidP="00686AEB">
      <w:r>
        <w:tab/>
        <w:t>1.</w:t>
      </w:r>
      <w:r>
        <w:tab/>
        <w:t>The following proposed amendment to the Constitution of the State of New Jersey is agreed to:</w:t>
      </w:r>
    </w:p>
    <w:p w14:paraId="3EEE60DC" w14:textId="77777777" w:rsidR="009E11E5" w:rsidRDefault="009E11E5" w:rsidP="00686AEB"/>
    <w:p w14:paraId="5A06A685" w14:textId="77777777" w:rsidR="009E11E5" w:rsidRDefault="009E11E5" w:rsidP="009E11E5">
      <w:pPr>
        <w:jc w:val="center"/>
      </w:pPr>
      <w:r>
        <w:t>PROPOSED AMENDMENT</w:t>
      </w:r>
    </w:p>
    <w:p w14:paraId="4C2F2AE9" w14:textId="77777777" w:rsidR="00FF7B72" w:rsidRDefault="00FF7B72" w:rsidP="00686AEB"/>
    <w:p w14:paraId="488E0A61" w14:textId="77777777" w:rsidR="009E11E5" w:rsidRDefault="009E11E5" w:rsidP="00686AEB">
      <w:r>
        <w:tab/>
        <w:t xml:space="preserve">Amend Article </w:t>
      </w:r>
      <w:r w:rsidR="00286758">
        <w:t xml:space="preserve">VIII, Section II </w:t>
      </w:r>
      <w:r>
        <w:t xml:space="preserve">by adding a new paragraph </w:t>
      </w:r>
      <w:r w:rsidR="00286758">
        <w:t>10</w:t>
      </w:r>
      <w:r>
        <w:t xml:space="preserve"> to read as follows:</w:t>
      </w:r>
    </w:p>
    <w:p w14:paraId="0C310DFF" w14:textId="77777777" w:rsidR="00633522" w:rsidRDefault="00286758" w:rsidP="00686AEB">
      <w:r>
        <w:tab/>
        <w:t>10</w:t>
      </w:r>
      <w:r w:rsidR="009E11E5">
        <w:t>.</w:t>
      </w:r>
      <w:r w:rsidR="009E11E5">
        <w:tab/>
      </w:r>
      <w:r w:rsidR="00C102A3">
        <w:t>If a health service corporation reorganizes as a mutual holding company system pursuant to</w:t>
      </w:r>
      <w:r w:rsidR="00D550BC">
        <w:t xml:space="preserve"> P.L</w:t>
      </w:r>
      <w:r w:rsidR="00AB4480">
        <w:t>.2020, c.145</w:t>
      </w:r>
      <w:r w:rsidR="00C102A3">
        <w:t xml:space="preserve"> (C.        ), there shall be credited annually to a special account in the General Fund an amount equivalent to the revenue annually derived from the assessments paid by the reorganized mutual holding company and its affiliates pursuant to section 13 of P.L.2020, c.145 (C.        ).</w:t>
      </w:r>
    </w:p>
    <w:p w14:paraId="50F2B28C" w14:textId="525132F0" w:rsidR="00C102A3" w:rsidRDefault="00C102A3" w:rsidP="00686AEB">
      <w:r>
        <w:tab/>
        <w:t xml:space="preserve">The Legislature shall appropriate the revenue credited pursuant to this paragraph to reducing the cost of premiums for </w:t>
      </w:r>
      <w:r w:rsidR="00D67FD0">
        <w:t>health benefits coverage</w:t>
      </w:r>
      <w:r>
        <w:t xml:space="preserve"> provided by the reorganized insurer that is formed as part of the reorganization pursuant to P.L.2020, c.145 (C.        ).</w:t>
      </w:r>
      <w:r w:rsidR="00B2745F">
        <w:t xml:space="preserve">  The provisions of this paragraph shall apply to a reorganization pursuant to P.L.2020, c.145 </w:t>
      </w:r>
      <w:r w:rsidR="00AD1C34">
        <w:t xml:space="preserve">(C.        ) </w:t>
      </w:r>
      <w:r w:rsidR="00B2745F">
        <w:t>or any subsequent law of similar effect.</w:t>
      </w:r>
    </w:p>
    <w:p w14:paraId="09B88692" w14:textId="77777777" w:rsidR="00C102A3" w:rsidRDefault="00C102A3" w:rsidP="00686AEB"/>
    <w:p w14:paraId="070F3D20" w14:textId="77777777" w:rsidR="00686AEB" w:rsidRDefault="00595BEF" w:rsidP="00686AEB">
      <w:r>
        <w:tab/>
        <w:t>2.</w:t>
      </w:r>
      <w:r w:rsidR="00FF7B72">
        <w:tab/>
      </w:r>
      <w:r>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14:paraId="6EA89CEF" w14:textId="77777777" w:rsidR="009E11E5" w:rsidRDefault="009E11E5" w:rsidP="00686AEB"/>
    <w:p w14:paraId="55997263" w14:textId="77777777" w:rsidR="00595BEF" w:rsidRDefault="00595BEF" w:rsidP="00686AEB">
      <w:r>
        <w:tab/>
        <w:t>3.</w:t>
      </w:r>
      <w:r w:rsidR="00FF7B72">
        <w:tab/>
      </w:r>
      <w:r>
        <w:t>This proposed amendment to the Constitution shall be submitted to the people at that election in the following manner and form:</w:t>
      </w:r>
    </w:p>
    <w:p w14:paraId="7AC619A7" w14:textId="77777777" w:rsidR="00595BEF" w:rsidRDefault="00595BEF" w:rsidP="00686AEB">
      <w:r>
        <w:tab/>
        <w:t>There shall be printed on each official ballot to be used at the general election, the following:</w:t>
      </w:r>
    </w:p>
    <w:p w14:paraId="1CD305C5" w14:textId="77777777" w:rsidR="00595BEF" w:rsidRDefault="00595BEF" w:rsidP="00686AEB">
      <w:r>
        <w:tab/>
        <w:t>a.</w:t>
      </w:r>
      <w:r w:rsidR="00FF7B72">
        <w:tab/>
      </w:r>
      <w:r>
        <w:t>In every municipality in which voting machines are not used, a legend which shall immediately precede the question as follows:</w:t>
      </w:r>
    </w:p>
    <w:p w14:paraId="669111D5" w14:textId="77777777" w:rsidR="00595BEF" w:rsidRDefault="00595BEF" w:rsidP="00686AEB">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14:paraId="66660C37" w14:textId="77777777" w:rsidR="00595BEF" w:rsidRDefault="00595BEF" w:rsidP="00686AEB">
      <w:pPr>
        <w:rPr>
          <w:rStyle w:val="11ptChar"/>
        </w:rPr>
      </w:pPr>
      <w:r>
        <w:rPr>
          <w:rStyle w:val="11ptChar"/>
        </w:rPr>
        <w:lastRenderedPageBreak/>
        <w:tab/>
        <w:t>b.</w:t>
      </w:r>
      <w:r w:rsidR="00FF7B72">
        <w:rPr>
          <w:rStyle w:val="11ptChar"/>
        </w:rPr>
        <w:tab/>
      </w:r>
      <w:r>
        <w:rPr>
          <w:rStyle w:val="11ptChar"/>
        </w:rPr>
        <w:t>In every municipality the following question:</w:t>
      </w:r>
    </w:p>
    <w:p w14:paraId="73EF9323" w14:textId="77777777" w:rsidR="00C0699D" w:rsidRDefault="00C0699D" w:rsidP="00686AEB">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595BEF" w14:paraId="044B0363" w14:textId="77777777">
        <w:trPr>
          <w:cantSplit/>
          <w:trHeight w:val="576"/>
        </w:trPr>
        <w:tc>
          <w:tcPr>
            <w:tcW w:w="648" w:type="dxa"/>
            <w:tcBorders>
              <w:bottom w:val="nil"/>
            </w:tcBorders>
          </w:tcPr>
          <w:p w14:paraId="48EC9AE7" w14:textId="77777777" w:rsidR="00595BEF" w:rsidRDefault="00595BEF">
            <w:bookmarkStart w:id="2" w:name="_Hlk60651071"/>
          </w:p>
        </w:tc>
        <w:tc>
          <w:tcPr>
            <w:tcW w:w="1080" w:type="dxa"/>
            <w:tcBorders>
              <w:bottom w:val="nil"/>
            </w:tcBorders>
          </w:tcPr>
          <w:p w14:paraId="37FF6D0E" w14:textId="77777777" w:rsidR="00595BEF" w:rsidRDefault="00595BEF"/>
        </w:tc>
        <w:tc>
          <w:tcPr>
            <w:tcW w:w="4723" w:type="dxa"/>
            <w:tcBorders>
              <w:bottom w:val="nil"/>
            </w:tcBorders>
            <w:tcMar>
              <w:top w:w="58" w:type="dxa"/>
            </w:tcMar>
          </w:tcPr>
          <w:p w14:paraId="5D078375" w14:textId="77777777" w:rsidR="00595BEF" w:rsidRPr="00C4258C" w:rsidRDefault="00EE4811" w:rsidP="005B1456">
            <w:pPr>
              <w:jc w:val="center"/>
            </w:pPr>
            <w:r>
              <w:t xml:space="preserve">CONSTITUTIONAL AMENDMENT </w:t>
            </w:r>
            <w:r w:rsidR="00633522">
              <w:t>DEDICATING</w:t>
            </w:r>
            <w:r>
              <w:t xml:space="preserve"> </w:t>
            </w:r>
            <w:r w:rsidR="00951BE6">
              <w:t xml:space="preserve">CERTAIN </w:t>
            </w:r>
            <w:r w:rsidR="005B1456">
              <w:t>ASSESSMENTS</w:t>
            </w:r>
            <w:r>
              <w:t xml:space="preserve"> PAID BY </w:t>
            </w:r>
            <w:r w:rsidR="008C24F1">
              <w:t>A MUTUAL HOLDING COMPANY</w:t>
            </w:r>
          </w:p>
        </w:tc>
      </w:tr>
      <w:tr w:rsidR="00595BEF" w14:paraId="1D3870F0" w14:textId="77777777">
        <w:trPr>
          <w:trHeight w:val="461"/>
        </w:trPr>
        <w:tc>
          <w:tcPr>
            <w:tcW w:w="648" w:type="dxa"/>
            <w:tcBorders>
              <w:top w:val="nil"/>
            </w:tcBorders>
          </w:tcPr>
          <w:p w14:paraId="4CCDA54F" w14:textId="77777777" w:rsidR="00595BEF" w:rsidRDefault="00595BEF"/>
        </w:tc>
        <w:tc>
          <w:tcPr>
            <w:tcW w:w="1080" w:type="dxa"/>
            <w:tcBorders>
              <w:top w:val="nil"/>
            </w:tcBorders>
            <w:vAlign w:val="center"/>
          </w:tcPr>
          <w:p w14:paraId="1FB8F730" w14:textId="77777777" w:rsidR="00595BEF" w:rsidRDefault="00595BEF">
            <w:pPr>
              <w:jc w:val="center"/>
              <w:rPr>
                <w:sz w:val="22"/>
                <w:szCs w:val="22"/>
              </w:rPr>
            </w:pPr>
            <w:r w:rsidRPr="00C4258C">
              <w:rPr>
                <w:sz w:val="22"/>
                <w:szCs w:val="22"/>
              </w:rPr>
              <w:t>YES</w:t>
            </w:r>
          </w:p>
          <w:p w14:paraId="2C78213C" w14:textId="77777777" w:rsidR="00371678" w:rsidRDefault="00371678">
            <w:pPr>
              <w:jc w:val="center"/>
              <w:rPr>
                <w:sz w:val="22"/>
                <w:szCs w:val="22"/>
              </w:rPr>
            </w:pPr>
          </w:p>
          <w:p w14:paraId="17A9BCA9" w14:textId="77777777" w:rsidR="00371678" w:rsidRDefault="00371678">
            <w:pPr>
              <w:jc w:val="center"/>
              <w:rPr>
                <w:sz w:val="22"/>
                <w:szCs w:val="22"/>
              </w:rPr>
            </w:pPr>
          </w:p>
          <w:p w14:paraId="714A7553" w14:textId="77777777" w:rsidR="00371678" w:rsidRDefault="00371678">
            <w:pPr>
              <w:jc w:val="center"/>
              <w:rPr>
                <w:sz w:val="22"/>
                <w:szCs w:val="22"/>
              </w:rPr>
            </w:pPr>
          </w:p>
          <w:p w14:paraId="084BB852" w14:textId="641413DA" w:rsidR="00371678" w:rsidRPr="00C4258C" w:rsidRDefault="00371678">
            <w:pPr>
              <w:jc w:val="center"/>
              <w:rPr>
                <w:sz w:val="22"/>
                <w:szCs w:val="22"/>
              </w:rPr>
            </w:pPr>
          </w:p>
        </w:tc>
        <w:tc>
          <w:tcPr>
            <w:tcW w:w="4723" w:type="dxa"/>
            <w:tcBorders>
              <w:top w:val="nil"/>
            </w:tcBorders>
          </w:tcPr>
          <w:p w14:paraId="5BEAD57D" w14:textId="77777777" w:rsidR="00595BEF" w:rsidRDefault="007A5CD1" w:rsidP="00951BE6">
            <w:r>
              <w:t xml:space="preserve">     </w:t>
            </w:r>
            <w:r w:rsidR="001971A8">
              <w:t xml:space="preserve">Do you approve amending the </w:t>
            </w:r>
            <w:r w:rsidR="00951BE6">
              <w:t>State</w:t>
            </w:r>
            <w:r w:rsidR="001971A8">
              <w:t xml:space="preserve"> Constitution</w:t>
            </w:r>
            <w:r w:rsidR="002C5155">
              <w:t xml:space="preserve"> to</w:t>
            </w:r>
            <w:r w:rsidR="001971A8">
              <w:t xml:space="preserve"> </w:t>
            </w:r>
            <w:r w:rsidR="008C24F1">
              <w:t xml:space="preserve">dedicate certain </w:t>
            </w:r>
            <w:r w:rsidR="005B1456">
              <w:t>assessments</w:t>
            </w:r>
            <w:r w:rsidR="008C24F1">
              <w:t xml:space="preserve"> paid by a mutual holding company</w:t>
            </w:r>
            <w:r w:rsidR="00951BE6">
              <w:t>?</w:t>
            </w:r>
          </w:p>
          <w:p w14:paraId="5B0D02FC" w14:textId="4E71DB0F" w:rsidR="00951BE6" w:rsidRDefault="007A5CD1" w:rsidP="009C2992">
            <w:r>
              <w:t xml:space="preserve">     </w:t>
            </w:r>
            <w:r w:rsidR="008C24F1">
              <w:t>Current law requires a heal</w:t>
            </w:r>
            <w:r w:rsidR="005B1456">
              <w:t xml:space="preserve">th service corporation to pay an assessment </w:t>
            </w:r>
            <w:r w:rsidR="00253DA1">
              <w:t xml:space="preserve">to the State </w:t>
            </w:r>
            <w:r w:rsidR="008C24F1">
              <w:t xml:space="preserve">if it </w:t>
            </w:r>
            <w:r w:rsidR="001A31C7">
              <w:t>converts to</w:t>
            </w:r>
            <w:r w:rsidR="008C24F1">
              <w:t xml:space="preserve"> a mutual holding company.  This amendment requires the State to use </w:t>
            </w:r>
            <w:r w:rsidR="001A31C7">
              <w:t>the</w:t>
            </w:r>
            <w:r w:rsidR="008C24F1">
              <w:t xml:space="preserve"> </w:t>
            </w:r>
            <w:r w:rsidR="001A31C7">
              <w:t>assessment</w:t>
            </w:r>
            <w:r w:rsidR="008C24F1">
              <w:t xml:space="preserve"> to lower the cost of </w:t>
            </w:r>
            <w:r w:rsidR="009C2992">
              <w:t>health insurance</w:t>
            </w:r>
            <w:r w:rsidR="008C24F1">
              <w:t xml:space="preserve"> provided by that company.</w:t>
            </w:r>
          </w:p>
        </w:tc>
      </w:tr>
      <w:tr w:rsidR="00595BEF" w14:paraId="609B5C59" w14:textId="77777777">
        <w:trPr>
          <w:trHeight w:val="461"/>
        </w:trPr>
        <w:tc>
          <w:tcPr>
            <w:tcW w:w="648" w:type="dxa"/>
            <w:tcBorders>
              <w:bottom w:val="nil"/>
            </w:tcBorders>
          </w:tcPr>
          <w:p w14:paraId="1951768A" w14:textId="77777777" w:rsidR="00595BEF" w:rsidRDefault="00595BEF">
            <w:bookmarkStart w:id="3" w:name="_Hlk60238696"/>
            <w:bookmarkEnd w:id="2"/>
          </w:p>
        </w:tc>
        <w:tc>
          <w:tcPr>
            <w:tcW w:w="1080" w:type="dxa"/>
            <w:tcBorders>
              <w:bottom w:val="nil"/>
            </w:tcBorders>
          </w:tcPr>
          <w:p w14:paraId="653D4D52" w14:textId="77777777" w:rsidR="00595BEF" w:rsidRDefault="00595BEF"/>
        </w:tc>
        <w:tc>
          <w:tcPr>
            <w:tcW w:w="4723" w:type="dxa"/>
            <w:tcBorders>
              <w:bottom w:val="nil"/>
            </w:tcBorders>
            <w:vAlign w:val="center"/>
          </w:tcPr>
          <w:p w14:paraId="7BCC1DAC" w14:textId="77777777" w:rsidR="00595BEF" w:rsidRPr="00C4258C" w:rsidRDefault="00595BEF">
            <w:pPr>
              <w:jc w:val="center"/>
            </w:pPr>
            <w:r>
              <w:t>INTERPRETIVE STATEMENT</w:t>
            </w:r>
          </w:p>
        </w:tc>
      </w:tr>
      <w:tr w:rsidR="00595BEF" w14:paraId="2A5E5ABF" w14:textId="77777777" w:rsidTr="00967C83">
        <w:trPr>
          <w:trHeight w:val="461"/>
        </w:trPr>
        <w:tc>
          <w:tcPr>
            <w:tcW w:w="648" w:type="dxa"/>
            <w:tcBorders>
              <w:top w:val="nil"/>
              <w:bottom w:val="nil"/>
            </w:tcBorders>
          </w:tcPr>
          <w:p w14:paraId="4332AEC1" w14:textId="77777777" w:rsidR="00595BEF" w:rsidRDefault="00595BEF"/>
        </w:tc>
        <w:tc>
          <w:tcPr>
            <w:tcW w:w="1080" w:type="dxa"/>
            <w:tcBorders>
              <w:top w:val="nil"/>
              <w:bottom w:val="nil"/>
            </w:tcBorders>
            <w:vAlign w:val="bottom"/>
          </w:tcPr>
          <w:p w14:paraId="63277CC6" w14:textId="77777777" w:rsidR="00595BEF" w:rsidRDefault="00595BEF">
            <w:pPr>
              <w:jc w:val="center"/>
              <w:rPr>
                <w:sz w:val="22"/>
                <w:szCs w:val="22"/>
              </w:rPr>
            </w:pPr>
            <w:r>
              <w:rPr>
                <w:sz w:val="22"/>
                <w:szCs w:val="22"/>
              </w:rPr>
              <w:t>NO</w:t>
            </w:r>
          </w:p>
          <w:p w14:paraId="3C24B313" w14:textId="77777777" w:rsidR="00371678" w:rsidRDefault="00371678">
            <w:pPr>
              <w:jc w:val="center"/>
              <w:rPr>
                <w:sz w:val="22"/>
                <w:szCs w:val="22"/>
              </w:rPr>
            </w:pPr>
          </w:p>
          <w:p w14:paraId="670E9525" w14:textId="77777777" w:rsidR="00371678" w:rsidRDefault="00371678">
            <w:pPr>
              <w:jc w:val="center"/>
              <w:rPr>
                <w:sz w:val="22"/>
                <w:szCs w:val="22"/>
              </w:rPr>
            </w:pPr>
          </w:p>
          <w:p w14:paraId="0A66F596" w14:textId="56A084AC" w:rsidR="00371678" w:rsidRPr="00C4258C" w:rsidRDefault="00371678">
            <w:pPr>
              <w:jc w:val="center"/>
              <w:rPr>
                <w:sz w:val="22"/>
                <w:szCs w:val="22"/>
              </w:rPr>
            </w:pPr>
          </w:p>
        </w:tc>
        <w:tc>
          <w:tcPr>
            <w:tcW w:w="4723" w:type="dxa"/>
            <w:tcBorders>
              <w:top w:val="nil"/>
              <w:bottom w:val="nil"/>
            </w:tcBorders>
          </w:tcPr>
          <w:p w14:paraId="2AE83C4F" w14:textId="7655180D" w:rsidR="00967C83" w:rsidRDefault="00962026" w:rsidP="005B0587">
            <w:r>
              <w:t xml:space="preserve">     </w:t>
            </w:r>
            <w:r w:rsidR="00F96729">
              <w:t xml:space="preserve">A health service corporation is a type of health insurer.  </w:t>
            </w:r>
            <w:r>
              <w:t>Current law permits a health service corporation to reorganize as a mutual holding company</w:t>
            </w:r>
            <w:r w:rsidR="00F96729">
              <w:t>.</w:t>
            </w:r>
            <w:r w:rsidR="0087105A">
              <w:t xml:space="preserve">  </w:t>
            </w:r>
            <w:r w:rsidR="003F09E5">
              <w:t>Current</w:t>
            </w:r>
            <w:r w:rsidR="008C24F1">
              <w:t xml:space="preserve"> law</w:t>
            </w:r>
            <w:r>
              <w:t xml:space="preserve"> </w:t>
            </w:r>
            <w:r w:rsidR="00AB7111">
              <w:t xml:space="preserve">also </w:t>
            </w:r>
            <w:r>
              <w:t xml:space="preserve">requires the company to pay </w:t>
            </w:r>
            <w:r w:rsidR="005B1456">
              <w:t xml:space="preserve">an assessment </w:t>
            </w:r>
            <w:r w:rsidR="008C24F1">
              <w:t>to the State if it reorganizes.</w:t>
            </w:r>
            <w:r w:rsidR="0087105A">
              <w:t xml:space="preserve">  The company </w:t>
            </w:r>
            <w:r w:rsidR="00F96729">
              <w:t>would</w:t>
            </w:r>
            <w:r w:rsidR="0087105A">
              <w:t xml:space="preserve"> continue to </w:t>
            </w:r>
            <w:r w:rsidR="005B0587">
              <w:t>provide</w:t>
            </w:r>
            <w:r w:rsidR="0087105A">
              <w:t xml:space="preserve"> health insurance after the reorganization.</w:t>
            </w:r>
          </w:p>
        </w:tc>
      </w:tr>
      <w:tr w:rsidR="00967C83" w14:paraId="54782172" w14:textId="77777777">
        <w:trPr>
          <w:trHeight w:val="461"/>
        </w:trPr>
        <w:tc>
          <w:tcPr>
            <w:tcW w:w="648" w:type="dxa"/>
            <w:tcBorders>
              <w:top w:val="nil"/>
            </w:tcBorders>
          </w:tcPr>
          <w:p w14:paraId="00CC2623" w14:textId="77777777" w:rsidR="00967C83" w:rsidRDefault="00967C83"/>
        </w:tc>
        <w:tc>
          <w:tcPr>
            <w:tcW w:w="1080" w:type="dxa"/>
            <w:tcBorders>
              <w:top w:val="nil"/>
            </w:tcBorders>
            <w:vAlign w:val="bottom"/>
          </w:tcPr>
          <w:p w14:paraId="32DFAA8A" w14:textId="77777777" w:rsidR="00967C83" w:rsidRDefault="00967C83" w:rsidP="00ED636B">
            <w:pPr>
              <w:rPr>
                <w:sz w:val="22"/>
                <w:szCs w:val="22"/>
              </w:rPr>
            </w:pPr>
          </w:p>
        </w:tc>
        <w:tc>
          <w:tcPr>
            <w:tcW w:w="4723" w:type="dxa"/>
            <w:tcBorders>
              <w:top w:val="nil"/>
            </w:tcBorders>
          </w:tcPr>
          <w:p w14:paraId="499E2ED9" w14:textId="55CBAA94" w:rsidR="00967C83" w:rsidRDefault="00962026" w:rsidP="00215039">
            <w:pPr>
              <w:tabs>
                <w:tab w:val="clear" w:pos="288"/>
                <w:tab w:val="left" w:pos="376"/>
              </w:tabs>
            </w:pPr>
            <w:r>
              <w:t xml:space="preserve">     This constitutional amendment would require that </w:t>
            </w:r>
            <w:r w:rsidR="008C24F1">
              <w:t xml:space="preserve">the </w:t>
            </w:r>
            <w:r w:rsidR="005B1456">
              <w:t>assessments</w:t>
            </w:r>
            <w:r>
              <w:t xml:space="preserve"> from the reorganized company </w:t>
            </w:r>
            <w:r w:rsidR="008C24F1">
              <w:t>be used</w:t>
            </w:r>
            <w:r>
              <w:t xml:space="preserve"> to reduce the cost of its </w:t>
            </w:r>
            <w:r w:rsidR="009C2992">
              <w:t xml:space="preserve">health </w:t>
            </w:r>
            <w:r>
              <w:t>insurance.</w:t>
            </w:r>
          </w:p>
        </w:tc>
      </w:tr>
      <w:bookmarkEnd w:id="3"/>
    </w:tbl>
    <w:p w14:paraId="1FA7F612" w14:textId="77777777" w:rsidR="00595BEF" w:rsidRDefault="00595BEF" w:rsidP="00686AEB">
      <w:pPr>
        <w:rPr>
          <w:rStyle w:val="11ptChar"/>
        </w:rPr>
      </w:pPr>
    </w:p>
    <w:p w14:paraId="0997DA59" w14:textId="77777777" w:rsidR="00686AEB" w:rsidRPr="00CE7BD8" w:rsidRDefault="00686AEB" w:rsidP="00686AEB"/>
    <w:p w14:paraId="21A03897" w14:textId="77777777" w:rsidR="00686AEB" w:rsidRPr="00AA7880" w:rsidRDefault="00686AEB" w:rsidP="00686AEB">
      <w:pPr>
        <w:jc w:val="center"/>
      </w:pPr>
      <w:r w:rsidRPr="00D71D68">
        <w:t>STATEMENT</w:t>
      </w:r>
    </w:p>
    <w:p w14:paraId="1AA7AB6F" w14:textId="77777777" w:rsidR="00686AEB" w:rsidRDefault="00686AEB" w:rsidP="00686AEB"/>
    <w:p w14:paraId="2D688C1B" w14:textId="77777777" w:rsidR="00517D74" w:rsidRDefault="00FF7B72" w:rsidP="00686AEB">
      <w:r>
        <w:tab/>
      </w:r>
      <w:r w:rsidR="00517D74">
        <w:t>This constitutional amendment require</w:t>
      </w:r>
      <w:r w:rsidR="00970F51">
        <w:t>s</w:t>
      </w:r>
      <w:r w:rsidR="00517D74">
        <w:t xml:space="preserve"> revenue generated pursuant to </w:t>
      </w:r>
      <w:r w:rsidR="00CD7732">
        <w:t>certain assessments</w:t>
      </w:r>
      <w:r w:rsidR="00517D74">
        <w:t xml:space="preserve"> of </w:t>
      </w:r>
      <w:r w:rsidR="00970F51">
        <w:t>a</w:t>
      </w:r>
      <w:r w:rsidR="00517D74">
        <w:t xml:space="preserve"> mutual holding </w:t>
      </w:r>
      <w:r w:rsidR="00970F51">
        <w:t>company</w:t>
      </w:r>
      <w:r w:rsidR="00517D74">
        <w:t xml:space="preserve"> to be used to reduce </w:t>
      </w:r>
      <w:r w:rsidR="000E679C">
        <w:t xml:space="preserve">health insurance </w:t>
      </w:r>
      <w:r w:rsidR="00517D74">
        <w:t xml:space="preserve">premiums for </w:t>
      </w:r>
      <w:r w:rsidR="00CD7732">
        <w:t xml:space="preserve">the company’s </w:t>
      </w:r>
      <w:r w:rsidR="00517D74">
        <w:t>policyholders.</w:t>
      </w:r>
    </w:p>
    <w:p w14:paraId="1ED3A5ED" w14:textId="77777777" w:rsidR="00F20E0D" w:rsidRDefault="00517D74" w:rsidP="00686AEB">
      <w:r>
        <w:tab/>
      </w:r>
      <w:r w:rsidR="00493B69">
        <w:t>Current law</w:t>
      </w:r>
      <w:r>
        <w:t xml:space="preserve"> permits a health service corporation</w:t>
      </w:r>
      <w:r w:rsidR="000E679C">
        <w:t>, which is a type of health insurer,</w:t>
      </w:r>
      <w:r>
        <w:t xml:space="preserve"> to reorganize as a mutual holding company.  </w:t>
      </w:r>
      <w:r w:rsidR="000E679C">
        <w:t xml:space="preserve">The mutual holding company would continue to offer health insurance after the reorganization.  </w:t>
      </w:r>
      <w:r>
        <w:t xml:space="preserve">Pursuant to </w:t>
      </w:r>
      <w:r w:rsidR="00205507">
        <w:t>the</w:t>
      </w:r>
      <w:r>
        <w:t xml:space="preserve"> </w:t>
      </w:r>
      <w:r w:rsidR="00493B69">
        <w:t>law</w:t>
      </w:r>
      <w:r>
        <w:t>, the mutual holding company</w:t>
      </w:r>
      <w:r w:rsidR="008B1A1E">
        <w:t>,</w:t>
      </w:r>
      <w:r>
        <w:t xml:space="preserve"> or any affiliate benefiting from the establishment of a mutual holding company</w:t>
      </w:r>
      <w:r w:rsidR="008B1A1E">
        <w:t>,</w:t>
      </w:r>
      <w:r>
        <w:t xml:space="preserve"> is to pay</w:t>
      </w:r>
      <w:r w:rsidR="00721D46">
        <w:t xml:space="preserve"> to the State an initial assessment </w:t>
      </w:r>
      <w:r w:rsidR="000E679C">
        <w:t xml:space="preserve">of $600 million </w:t>
      </w:r>
      <w:r w:rsidR="00721D46">
        <w:t>and</w:t>
      </w:r>
      <w:r>
        <w:t xml:space="preserve"> 17 annual assessments</w:t>
      </w:r>
      <w:r w:rsidR="000E679C">
        <w:t>, not to exceed a total of $650 million</w:t>
      </w:r>
      <w:r w:rsidR="00721D46">
        <w:t>.</w:t>
      </w:r>
      <w:r w:rsidR="003C5900">
        <w:t xml:space="preserve">  </w:t>
      </w:r>
    </w:p>
    <w:p w14:paraId="38913ED4" w14:textId="3ADC0C57" w:rsidR="00FF7B72" w:rsidRDefault="00F20E0D" w:rsidP="00686AEB">
      <w:r>
        <w:tab/>
      </w:r>
      <w:r w:rsidR="00493B69">
        <w:t>Current law</w:t>
      </w:r>
      <w:r w:rsidR="003C5900">
        <w:t xml:space="preserve"> does not specify how the revenue generated by the initial assessment or annual assessments may be used.</w:t>
      </w:r>
      <w:r w:rsidR="00970F51">
        <w:t xml:space="preserve">  </w:t>
      </w:r>
      <w:r w:rsidR="000F705D">
        <w:t xml:space="preserve">This constitutional amendment would require that the assessments from </w:t>
      </w:r>
      <w:r w:rsidR="000F705D">
        <w:lastRenderedPageBreak/>
        <w:t>the reorganized company be used to reduce the cost of its</w:t>
      </w:r>
      <w:r w:rsidR="005B3D62">
        <w:t xml:space="preserve"> health</w:t>
      </w:r>
      <w:r w:rsidR="000F705D">
        <w:t xml:space="preserve"> insurance to its policyholders.  </w:t>
      </w:r>
      <w:r w:rsidR="00970F51">
        <w:t>Horizon Blue Cross Blue Shield of New Jersey is the only health service corporation in the State.</w:t>
      </w:r>
    </w:p>
    <w:sectPr w:rsidR="00FF7B72" w:rsidSect="00C966D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A97368" w14:textId="77777777" w:rsidR="00167591" w:rsidRDefault="00167591">
      <w:r>
        <w:separator/>
      </w:r>
    </w:p>
  </w:endnote>
  <w:endnote w:type="continuationSeparator" w:id="0">
    <w:p w14:paraId="21045F7C" w14:textId="77777777" w:rsidR="00167591" w:rsidRDefault="00167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F7FF5" w14:textId="644FEB73" w:rsidR="009239E3" w:rsidRDefault="009239E3" w:rsidP="009239E3">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854E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47E3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C858F8" w14:textId="77777777" w:rsidR="00167591" w:rsidRDefault="00167591">
      <w:r>
        <w:separator/>
      </w:r>
    </w:p>
  </w:footnote>
  <w:footnote w:type="continuationSeparator" w:id="0">
    <w:p w14:paraId="41F50DCE" w14:textId="77777777" w:rsidR="00167591" w:rsidRDefault="001675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1D6B6" w14:textId="77777777" w:rsidR="00665CBC" w:rsidRDefault="00CF313A">
    <w:pPr>
      <w:pStyle w:val="Header"/>
    </w:pPr>
    <w:r>
      <w:rPr>
        <w:noProof/>
      </w:rPr>
      <w:pict w14:anchorId="1C891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42EE8"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64BF8" w14:textId="7F0E5570" w:rsidR="00665CBC" w:rsidRDefault="00665CBC" w:rsidP="00686AEB">
    <w:pPr>
      <w:pStyle w:val="Header"/>
      <w:jc w:val="center"/>
      <w:rPr>
        <w:rStyle w:val="PageNumber"/>
      </w:rPr>
    </w:pPr>
  </w:p>
  <w:p w14:paraId="63F0B1D5" w14:textId="6FA687DA" w:rsidR="00C966DD" w:rsidRDefault="00C966DD" w:rsidP="00C966DD">
    <w:pPr>
      <w:pStyle w:val="bpuHeadSpon"/>
    </w:pPr>
    <w:r w:rsidRPr="00C966DD">
      <w:rPr>
        <w:rStyle w:val="bpuHeadSponChar"/>
      </w:rPr>
      <w:t>ACR207</w:t>
    </w:r>
    <w:r>
      <w:t xml:space="preserve"> DANCER</w:t>
    </w:r>
  </w:p>
  <w:p w14:paraId="62B6B5F2" w14:textId="4F99914E" w:rsidR="00C966DD" w:rsidRDefault="00C966DD" w:rsidP="00C966DD">
    <w:pPr>
      <w:pStyle w:val="bpuHeadSpon"/>
    </w:pPr>
    <w:r>
      <w:fldChar w:fldCharType="begin"/>
    </w:r>
    <w:r>
      <w:instrText xml:space="preserve"> PAGE  \* MERGEFORMAT </w:instrText>
    </w:r>
    <w:r>
      <w:fldChar w:fldCharType="separate"/>
    </w:r>
    <w:r w:rsidR="00AC7674">
      <w:rPr>
        <w:noProof/>
      </w:rPr>
      <w:t>4</w:t>
    </w:r>
    <w:r>
      <w:fldChar w:fldCharType="end"/>
    </w:r>
  </w:p>
  <w:p w14:paraId="046B8FAF" w14:textId="77777777" w:rsidR="00C966DD" w:rsidRDefault="00C966DD" w:rsidP="00C966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EA9DD" w14:textId="41B0EB34" w:rsidR="00665CBC" w:rsidRDefault="00665CBC">
    <w:pPr>
      <w:pStyle w:val="Header"/>
    </w:pPr>
  </w:p>
  <w:p w14:paraId="3B3C0468" w14:textId="5CBB4404" w:rsidR="00C966DD" w:rsidRDefault="00C966DD" w:rsidP="00C966DD">
    <w:pPr>
      <w:pStyle w:val="bpuHeadSpon"/>
    </w:pPr>
    <w:r w:rsidRPr="00C966DD">
      <w:rPr>
        <w:rStyle w:val="bpuHeadSponChar"/>
      </w:rPr>
      <w:t>ACR207</w:t>
    </w:r>
    <w:r>
      <w:t xml:space="preserve"> DANCER</w:t>
    </w:r>
  </w:p>
  <w:p w14:paraId="172D4438" w14:textId="1C875AB3" w:rsidR="00C966DD" w:rsidRDefault="00C966DD" w:rsidP="00C966DD">
    <w:pPr>
      <w:pStyle w:val="bpuHeadSpon"/>
    </w:pPr>
    <w:r>
      <w:fldChar w:fldCharType="begin"/>
    </w:r>
    <w:r>
      <w:instrText xml:space="preserve"> PAGE  \* MERGEFORMAT </w:instrText>
    </w:r>
    <w:r>
      <w:fldChar w:fldCharType="separate"/>
    </w:r>
    <w:r w:rsidR="003800E8">
      <w:rPr>
        <w:noProof/>
      </w:rPr>
      <w:t>2</w:t>
    </w:r>
    <w:r>
      <w:fldChar w:fldCharType="end"/>
    </w:r>
  </w:p>
  <w:p w14:paraId="6F35CB4B" w14:textId="77777777" w:rsidR="00C966DD" w:rsidRDefault="00C966DD" w:rsidP="00C966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E00"/>
    <w:rsid w:val="000051BD"/>
    <w:rsid w:val="000160A5"/>
    <w:rsid w:val="000224B4"/>
    <w:rsid w:val="0002335B"/>
    <w:rsid w:val="0003178D"/>
    <w:rsid w:val="0003549A"/>
    <w:rsid w:val="000367AE"/>
    <w:rsid w:val="00043B22"/>
    <w:rsid w:val="00054975"/>
    <w:rsid w:val="00057D20"/>
    <w:rsid w:val="0006197C"/>
    <w:rsid w:val="0006281F"/>
    <w:rsid w:val="00064654"/>
    <w:rsid w:val="0008141C"/>
    <w:rsid w:val="0008328D"/>
    <w:rsid w:val="00084878"/>
    <w:rsid w:val="00094A55"/>
    <w:rsid w:val="000A44A7"/>
    <w:rsid w:val="000B1054"/>
    <w:rsid w:val="000B3411"/>
    <w:rsid w:val="000B3D23"/>
    <w:rsid w:val="000B40E5"/>
    <w:rsid w:val="000C054C"/>
    <w:rsid w:val="000C12C2"/>
    <w:rsid w:val="000C5038"/>
    <w:rsid w:val="000D11AF"/>
    <w:rsid w:val="000D6255"/>
    <w:rsid w:val="000D6262"/>
    <w:rsid w:val="000D7B4A"/>
    <w:rsid w:val="000E4006"/>
    <w:rsid w:val="000E679C"/>
    <w:rsid w:val="000F3DA2"/>
    <w:rsid w:val="000F5FDE"/>
    <w:rsid w:val="000F705D"/>
    <w:rsid w:val="000F7466"/>
    <w:rsid w:val="00101443"/>
    <w:rsid w:val="00120DE4"/>
    <w:rsid w:val="0013000E"/>
    <w:rsid w:val="00133F81"/>
    <w:rsid w:val="00135647"/>
    <w:rsid w:val="00135943"/>
    <w:rsid w:val="00144FC2"/>
    <w:rsid w:val="0014664C"/>
    <w:rsid w:val="001643DE"/>
    <w:rsid w:val="001645FB"/>
    <w:rsid w:val="00167591"/>
    <w:rsid w:val="001710BD"/>
    <w:rsid w:val="00173D2B"/>
    <w:rsid w:val="00181676"/>
    <w:rsid w:val="00183603"/>
    <w:rsid w:val="0018410E"/>
    <w:rsid w:val="00194E78"/>
    <w:rsid w:val="0019707B"/>
    <w:rsid w:val="001971A8"/>
    <w:rsid w:val="00197E8B"/>
    <w:rsid w:val="00197FA4"/>
    <w:rsid w:val="001A161A"/>
    <w:rsid w:val="001A31C7"/>
    <w:rsid w:val="001A3B79"/>
    <w:rsid w:val="001A66B6"/>
    <w:rsid w:val="001B4716"/>
    <w:rsid w:val="001B4EA4"/>
    <w:rsid w:val="001C7C52"/>
    <w:rsid w:val="001D25F3"/>
    <w:rsid w:val="001E15F1"/>
    <w:rsid w:val="001E16FA"/>
    <w:rsid w:val="001E6213"/>
    <w:rsid w:val="001F14C7"/>
    <w:rsid w:val="001F7405"/>
    <w:rsid w:val="00205507"/>
    <w:rsid w:val="00205533"/>
    <w:rsid w:val="00212B8D"/>
    <w:rsid w:val="00215039"/>
    <w:rsid w:val="00222983"/>
    <w:rsid w:val="002370D0"/>
    <w:rsid w:val="00253DA1"/>
    <w:rsid w:val="00255958"/>
    <w:rsid w:val="00257FA2"/>
    <w:rsid w:val="0026574A"/>
    <w:rsid w:val="002660BB"/>
    <w:rsid w:val="00267D39"/>
    <w:rsid w:val="002720E8"/>
    <w:rsid w:val="00275293"/>
    <w:rsid w:val="002776B0"/>
    <w:rsid w:val="00286758"/>
    <w:rsid w:val="00286C7E"/>
    <w:rsid w:val="002A1029"/>
    <w:rsid w:val="002A3A1A"/>
    <w:rsid w:val="002A4692"/>
    <w:rsid w:val="002A51BA"/>
    <w:rsid w:val="002B2E26"/>
    <w:rsid w:val="002B3FE6"/>
    <w:rsid w:val="002C2D81"/>
    <w:rsid w:val="002C461E"/>
    <w:rsid w:val="002C5155"/>
    <w:rsid w:val="002C6CEC"/>
    <w:rsid w:val="002E09CE"/>
    <w:rsid w:val="002E69D1"/>
    <w:rsid w:val="002F3BA6"/>
    <w:rsid w:val="00301405"/>
    <w:rsid w:val="00306B68"/>
    <w:rsid w:val="00315320"/>
    <w:rsid w:val="00325776"/>
    <w:rsid w:val="00325E27"/>
    <w:rsid w:val="00330395"/>
    <w:rsid w:val="00333704"/>
    <w:rsid w:val="00336624"/>
    <w:rsid w:val="0034025F"/>
    <w:rsid w:val="00340458"/>
    <w:rsid w:val="0034200F"/>
    <w:rsid w:val="003446A0"/>
    <w:rsid w:val="0034481B"/>
    <w:rsid w:val="00346915"/>
    <w:rsid w:val="00350130"/>
    <w:rsid w:val="00350A93"/>
    <w:rsid w:val="00354334"/>
    <w:rsid w:val="00356C70"/>
    <w:rsid w:val="0036180C"/>
    <w:rsid w:val="00363CF5"/>
    <w:rsid w:val="00364344"/>
    <w:rsid w:val="003702CA"/>
    <w:rsid w:val="00370617"/>
    <w:rsid w:val="00371678"/>
    <w:rsid w:val="003800E8"/>
    <w:rsid w:val="00382F1F"/>
    <w:rsid w:val="003840E5"/>
    <w:rsid w:val="00391DA4"/>
    <w:rsid w:val="003A3C64"/>
    <w:rsid w:val="003A3F83"/>
    <w:rsid w:val="003C43EF"/>
    <w:rsid w:val="003C5900"/>
    <w:rsid w:val="003C5A6B"/>
    <w:rsid w:val="003C7F11"/>
    <w:rsid w:val="003C7FB2"/>
    <w:rsid w:val="003D24DE"/>
    <w:rsid w:val="003E26D4"/>
    <w:rsid w:val="003E47BA"/>
    <w:rsid w:val="003F09E5"/>
    <w:rsid w:val="003F3B37"/>
    <w:rsid w:val="00400873"/>
    <w:rsid w:val="0040195A"/>
    <w:rsid w:val="00402DC0"/>
    <w:rsid w:val="00416C4B"/>
    <w:rsid w:val="0041751E"/>
    <w:rsid w:val="004211E5"/>
    <w:rsid w:val="00422091"/>
    <w:rsid w:val="0043386C"/>
    <w:rsid w:val="00436F2D"/>
    <w:rsid w:val="00436F5D"/>
    <w:rsid w:val="0043796B"/>
    <w:rsid w:val="00441B42"/>
    <w:rsid w:val="0045118A"/>
    <w:rsid w:val="00455D51"/>
    <w:rsid w:val="00456BF9"/>
    <w:rsid w:val="00461057"/>
    <w:rsid w:val="004704A8"/>
    <w:rsid w:val="00471102"/>
    <w:rsid w:val="00471F18"/>
    <w:rsid w:val="00484144"/>
    <w:rsid w:val="00484C19"/>
    <w:rsid w:val="00485866"/>
    <w:rsid w:val="00492076"/>
    <w:rsid w:val="00493B1D"/>
    <w:rsid w:val="00493B69"/>
    <w:rsid w:val="00497037"/>
    <w:rsid w:val="004A3009"/>
    <w:rsid w:val="004A6940"/>
    <w:rsid w:val="004A77A4"/>
    <w:rsid w:val="004C742C"/>
    <w:rsid w:val="004E1F3E"/>
    <w:rsid w:val="004E31A7"/>
    <w:rsid w:val="004F21BD"/>
    <w:rsid w:val="004F4F1D"/>
    <w:rsid w:val="004F74DD"/>
    <w:rsid w:val="00501317"/>
    <w:rsid w:val="0050495C"/>
    <w:rsid w:val="00505DC9"/>
    <w:rsid w:val="00506E1E"/>
    <w:rsid w:val="00513C81"/>
    <w:rsid w:val="00517D74"/>
    <w:rsid w:val="005250AE"/>
    <w:rsid w:val="00527BFB"/>
    <w:rsid w:val="00532A32"/>
    <w:rsid w:val="00536EA2"/>
    <w:rsid w:val="00540B0B"/>
    <w:rsid w:val="0054460F"/>
    <w:rsid w:val="005536CD"/>
    <w:rsid w:val="00554051"/>
    <w:rsid w:val="00557240"/>
    <w:rsid w:val="005629A4"/>
    <w:rsid w:val="005651F3"/>
    <w:rsid w:val="00572184"/>
    <w:rsid w:val="00577A15"/>
    <w:rsid w:val="00580533"/>
    <w:rsid w:val="005900B6"/>
    <w:rsid w:val="0059131D"/>
    <w:rsid w:val="00595BEF"/>
    <w:rsid w:val="005A604F"/>
    <w:rsid w:val="005B0587"/>
    <w:rsid w:val="005B1456"/>
    <w:rsid w:val="005B3D62"/>
    <w:rsid w:val="005B3F92"/>
    <w:rsid w:val="005B479C"/>
    <w:rsid w:val="005B561E"/>
    <w:rsid w:val="005C07E4"/>
    <w:rsid w:val="005C2124"/>
    <w:rsid w:val="005C336F"/>
    <w:rsid w:val="005C7F3C"/>
    <w:rsid w:val="005D619E"/>
    <w:rsid w:val="005E017C"/>
    <w:rsid w:val="005E50C6"/>
    <w:rsid w:val="005E624F"/>
    <w:rsid w:val="005F2A97"/>
    <w:rsid w:val="005F399B"/>
    <w:rsid w:val="006019F8"/>
    <w:rsid w:val="00602754"/>
    <w:rsid w:val="00605B20"/>
    <w:rsid w:val="0061156F"/>
    <w:rsid w:val="00613FF5"/>
    <w:rsid w:val="006155A8"/>
    <w:rsid w:val="00621076"/>
    <w:rsid w:val="00621B94"/>
    <w:rsid w:val="00626239"/>
    <w:rsid w:val="00633522"/>
    <w:rsid w:val="00635316"/>
    <w:rsid w:val="00635449"/>
    <w:rsid w:val="006378C5"/>
    <w:rsid w:val="006455B2"/>
    <w:rsid w:val="00645E6A"/>
    <w:rsid w:val="006602C5"/>
    <w:rsid w:val="00665CBC"/>
    <w:rsid w:val="00667A5C"/>
    <w:rsid w:val="00677316"/>
    <w:rsid w:val="00686AEB"/>
    <w:rsid w:val="006B3A12"/>
    <w:rsid w:val="006B7897"/>
    <w:rsid w:val="006B7FA7"/>
    <w:rsid w:val="006C086A"/>
    <w:rsid w:val="006C21C1"/>
    <w:rsid w:val="006C7327"/>
    <w:rsid w:val="006D00E5"/>
    <w:rsid w:val="006D791B"/>
    <w:rsid w:val="006E2895"/>
    <w:rsid w:val="006F180D"/>
    <w:rsid w:val="006F4334"/>
    <w:rsid w:val="006F47AF"/>
    <w:rsid w:val="006F6B8A"/>
    <w:rsid w:val="00704424"/>
    <w:rsid w:val="00707CD3"/>
    <w:rsid w:val="00716BB9"/>
    <w:rsid w:val="00721D46"/>
    <w:rsid w:val="007256D1"/>
    <w:rsid w:val="007279FD"/>
    <w:rsid w:val="007502CB"/>
    <w:rsid w:val="00752D79"/>
    <w:rsid w:val="00752E20"/>
    <w:rsid w:val="00756EDE"/>
    <w:rsid w:val="007607DA"/>
    <w:rsid w:val="00764456"/>
    <w:rsid w:val="0078148C"/>
    <w:rsid w:val="00781B4D"/>
    <w:rsid w:val="007824BF"/>
    <w:rsid w:val="00783B8D"/>
    <w:rsid w:val="007848B9"/>
    <w:rsid w:val="00794B94"/>
    <w:rsid w:val="00794BD4"/>
    <w:rsid w:val="007A2F73"/>
    <w:rsid w:val="007A3061"/>
    <w:rsid w:val="007A5A0B"/>
    <w:rsid w:val="007A5CD1"/>
    <w:rsid w:val="007B1157"/>
    <w:rsid w:val="007C0E14"/>
    <w:rsid w:val="007C7DE4"/>
    <w:rsid w:val="007D40CB"/>
    <w:rsid w:val="007D5796"/>
    <w:rsid w:val="007D59C0"/>
    <w:rsid w:val="007D7D9C"/>
    <w:rsid w:val="007E390D"/>
    <w:rsid w:val="007F485D"/>
    <w:rsid w:val="007F5295"/>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05A"/>
    <w:rsid w:val="0087445A"/>
    <w:rsid w:val="00875402"/>
    <w:rsid w:val="00884D51"/>
    <w:rsid w:val="008916EC"/>
    <w:rsid w:val="00891E4F"/>
    <w:rsid w:val="008A31C5"/>
    <w:rsid w:val="008A4F9A"/>
    <w:rsid w:val="008B06C3"/>
    <w:rsid w:val="008B1A1E"/>
    <w:rsid w:val="008B2850"/>
    <w:rsid w:val="008C24F1"/>
    <w:rsid w:val="008C2690"/>
    <w:rsid w:val="008C79B3"/>
    <w:rsid w:val="008D77BD"/>
    <w:rsid w:val="008E2E3E"/>
    <w:rsid w:val="008E454C"/>
    <w:rsid w:val="008E6AE5"/>
    <w:rsid w:val="008F1E5A"/>
    <w:rsid w:val="00901BDA"/>
    <w:rsid w:val="00902856"/>
    <w:rsid w:val="009121D8"/>
    <w:rsid w:val="00912D9C"/>
    <w:rsid w:val="00916F7A"/>
    <w:rsid w:val="00917FE3"/>
    <w:rsid w:val="009239E3"/>
    <w:rsid w:val="009318C7"/>
    <w:rsid w:val="00931C09"/>
    <w:rsid w:val="009348C2"/>
    <w:rsid w:val="00936176"/>
    <w:rsid w:val="009440D0"/>
    <w:rsid w:val="00951BE6"/>
    <w:rsid w:val="009523A3"/>
    <w:rsid w:val="00955BEC"/>
    <w:rsid w:val="00960958"/>
    <w:rsid w:val="00962026"/>
    <w:rsid w:val="00963A46"/>
    <w:rsid w:val="00966A3E"/>
    <w:rsid w:val="00966E00"/>
    <w:rsid w:val="00967C83"/>
    <w:rsid w:val="00970F51"/>
    <w:rsid w:val="00971493"/>
    <w:rsid w:val="00971AD9"/>
    <w:rsid w:val="00973069"/>
    <w:rsid w:val="00973523"/>
    <w:rsid w:val="00980766"/>
    <w:rsid w:val="009835D4"/>
    <w:rsid w:val="009865D4"/>
    <w:rsid w:val="00997152"/>
    <w:rsid w:val="009972CD"/>
    <w:rsid w:val="009A0E9C"/>
    <w:rsid w:val="009A45DA"/>
    <w:rsid w:val="009A4C96"/>
    <w:rsid w:val="009B06D2"/>
    <w:rsid w:val="009B28C8"/>
    <w:rsid w:val="009B34EC"/>
    <w:rsid w:val="009B5D67"/>
    <w:rsid w:val="009B6176"/>
    <w:rsid w:val="009C0D22"/>
    <w:rsid w:val="009C2992"/>
    <w:rsid w:val="009C2DD9"/>
    <w:rsid w:val="009C3E09"/>
    <w:rsid w:val="009C5630"/>
    <w:rsid w:val="009D0E5D"/>
    <w:rsid w:val="009D0F63"/>
    <w:rsid w:val="009D7934"/>
    <w:rsid w:val="009D7CCF"/>
    <w:rsid w:val="009E11E5"/>
    <w:rsid w:val="009E482E"/>
    <w:rsid w:val="009E5961"/>
    <w:rsid w:val="009F1A85"/>
    <w:rsid w:val="009F4FAC"/>
    <w:rsid w:val="00A00992"/>
    <w:rsid w:val="00A017C0"/>
    <w:rsid w:val="00A11228"/>
    <w:rsid w:val="00A222C2"/>
    <w:rsid w:val="00A22565"/>
    <w:rsid w:val="00A305D6"/>
    <w:rsid w:val="00A342C4"/>
    <w:rsid w:val="00A361A1"/>
    <w:rsid w:val="00A50F6B"/>
    <w:rsid w:val="00A52237"/>
    <w:rsid w:val="00A551D6"/>
    <w:rsid w:val="00A55C6D"/>
    <w:rsid w:val="00A6251B"/>
    <w:rsid w:val="00A6754E"/>
    <w:rsid w:val="00A70F58"/>
    <w:rsid w:val="00A72987"/>
    <w:rsid w:val="00A7346B"/>
    <w:rsid w:val="00A7487E"/>
    <w:rsid w:val="00A84C4F"/>
    <w:rsid w:val="00A932A1"/>
    <w:rsid w:val="00A96E06"/>
    <w:rsid w:val="00AA6197"/>
    <w:rsid w:val="00AA6C70"/>
    <w:rsid w:val="00AB16FD"/>
    <w:rsid w:val="00AB4480"/>
    <w:rsid w:val="00AB4813"/>
    <w:rsid w:val="00AB7111"/>
    <w:rsid w:val="00AC4BBE"/>
    <w:rsid w:val="00AC5CD4"/>
    <w:rsid w:val="00AC6466"/>
    <w:rsid w:val="00AC7639"/>
    <w:rsid w:val="00AC7674"/>
    <w:rsid w:val="00AD08BB"/>
    <w:rsid w:val="00AD0EC0"/>
    <w:rsid w:val="00AD1C34"/>
    <w:rsid w:val="00AD70D6"/>
    <w:rsid w:val="00AD75BC"/>
    <w:rsid w:val="00AD7BB0"/>
    <w:rsid w:val="00AD7BC9"/>
    <w:rsid w:val="00AE1871"/>
    <w:rsid w:val="00AF0DB9"/>
    <w:rsid w:val="00AF1A8C"/>
    <w:rsid w:val="00B0116D"/>
    <w:rsid w:val="00B01173"/>
    <w:rsid w:val="00B01360"/>
    <w:rsid w:val="00B02F35"/>
    <w:rsid w:val="00B05A3C"/>
    <w:rsid w:val="00B07100"/>
    <w:rsid w:val="00B1138C"/>
    <w:rsid w:val="00B23BE8"/>
    <w:rsid w:val="00B2574A"/>
    <w:rsid w:val="00B2745F"/>
    <w:rsid w:val="00B35D8A"/>
    <w:rsid w:val="00B45B34"/>
    <w:rsid w:val="00B50131"/>
    <w:rsid w:val="00B57047"/>
    <w:rsid w:val="00B61D86"/>
    <w:rsid w:val="00B6342D"/>
    <w:rsid w:val="00B656D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99D"/>
    <w:rsid w:val="00C102A3"/>
    <w:rsid w:val="00C12E48"/>
    <w:rsid w:val="00C13D14"/>
    <w:rsid w:val="00C15F53"/>
    <w:rsid w:val="00C23F09"/>
    <w:rsid w:val="00C25356"/>
    <w:rsid w:val="00C328D0"/>
    <w:rsid w:val="00C46BC1"/>
    <w:rsid w:val="00C5235F"/>
    <w:rsid w:val="00C5309D"/>
    <w:rsid w:val="00C54CE2"/>
    <w:rsid w:val="00C66BF3"/>
    <w:rsid w:val="00C70140"/>
    <w:rsid w:val="00C73CA7"/>
    <w:rsid w:val="00C822F6"/>
    <w:rsid w:val="00C82AC2"/>
    <w:rsid w:val="00C8456C"/>
    <w:rsid w:val="00C84645"/>
    <w:rsid w:val="00C8525D"/>
    <w:rsid w:val="00C91E19"/>
    <w:rsid w:val="00C92402"/>
    <w:rsid w:val="00C92867"/>
    <w:rsid w:val="00C93B93"/>
    <w:rsid w:val="00C966DD"/>
    <w:rsid w:val="00CA037D"/>
    <w:rsid w:val="00CA0837"/>
    <w:rsid w:val="00CA2442"/>
    <w:rsid w:val="00CA4725"/>
    <w:rsid w:val="00CB4606"/>
    <w:rsid w:val="00CB6246"/>
    <w:rsid w:val="00CC0A17"/>
    <w:rsid w:val="00CD0F93"/>
    <w:rsid w:val="00CD1BD1"/>
    <w:rsid w:val="00CD528D"/>
    <w:rsid w:val="00CD7732"/>
    <w:rsid w:val="00CE78BF"/>
    <w:rsid w:val="00CF59B2"/>
    <w:rsid w:val="00CF65EB"/>
    <w:rsid w:val="00CF72AD"/>
    <w:rsid w:val="00D02441"/>
    <w:rsid w:val="00D039F4"/>
    <w:rsid w:val="00D10496"/>
    <w:rsid w:val="00D11173"/>
    <w:rsid w:val="00D1215F"/>
    <w:rsid w:val="00D16561"/>
    <w:rsid w:val="00D17FF8"/>
    <w:rsid w:val="00D268AC"/>
    <w:rsid w:val="00D27FF3"/>
    <w:rsid w:val="00D343D0"/>
    <w:rsid w:val="00D3664D"/>
    <w:rsid w:val="00D420CB"/>
    <w:rsid w:val="00D500E9"/>
    <w:rsid w:val="00D507BC"/>
    <w:rsid w:val="00D550BC"/>
    <w:rsid w:val="00D6090A"/>
    <w:rsid w:val="00D62FA3"/>
    <w:rsid w:val="00D63B6F"/>
    <w:rsid w:val="00D64A90"/>
    <w:rsid w:val="00D67A3C"/>
    <w:rsid w:val="00D67FD0"/>
    <w:rsid w:val="00D8367C"/>
    <w:rsid w:val="00D9250A"/>
    <w:rsid w:val="00D9410B"/>
    <w:rsid w:val="00D9695B"/>
    <w:rsid w:val="00DA2417"/>
    <w:rsid w:val="00DA5585"/>
    <w:rsid w:val="00DB02AC"/>
    <w:rsid w:val="00DB6AA2"/>
    <w:rsid w:val="00DD47F5"/>
    <w:rsid w:val="00DE10D1"/>
    <w:rsid w:val="00DE2349"/>
    <w:rsid w:val="00DE2514"/>
    <w:rsid w:val="00DE6851"/>
    <w:rsid w:val="00DF03EE"/>
    <w:rsid w:val="00E01B71"/>
    <w:rsid w:val="00E05CC9"/>
    <w:rsid w:val="00E15573"/>
    <w:rsid w:val="00E231D6"/>
    <w:rsid w:val="00E25A5B"/>
    <w:rsid w:val="00E373C7"/>
    <w:rsid w:val="00E4267B"/>
    <w:rsid w:val="00E42F13"/>
    <w:rsid w:val="00E452DF"/>
    <w:rsid w:val="00E543CF"/>
    <w:rsid w:val="00E546FD"/>
    <w:rsid w:val="00E608F1"/>
    <w:rsid w:val="00E611B9"/>
    <w:rsid w:val="00E7144F"/>
    <w:rsid w:val="00E71D64"/>
    <w:rsid w:val="00E73D74"/>
    <w:rsid w:val="00E76A79"/>
    <w:rsid w:val="00E80692"/>
    <w:rsid w:val="00E80C24"/>
    <w:rsid w:val="00E93836"/>
    <w:rsid w:val="00EA7C16"/>
    <w:rsid w:val="00EC5281"/>
    <w:rsid w:val="00EC791D"/>
    <w:rsid w:val="00EC7CA6"/>
    <w:rsid w:val="00ED3C5D"/>
    <w:rsid w:val="00ED4553"/>
    <w:rsid w:val="00ED636B"/>
    <w:rsid w:val="00EE4811"/>
    <w:rsid w:val="00F00D08"/>
    <w:rsid w:val="00F12BED"/>
    <w:rsid w:val="00F1350D"/>
    <w:rsid w:val="00F15583"/>
    <w:rsid w:val="00F17C18"/>
    <w:rsid w:val="00F200EE"/>
    <w:rsid w:val="00F20E0D"/>
    <w:rsid w:val="00F22481"/>
    <w:rsid w:val="00F2542E"/>
    <w:rsid w:val="00F27278"/>
    <w:rsid w:val="00F344E3"/>
    <w:rsid w:val="00F34D58"/>
    <w:rsid w:val="00F40FC9"/>
    <w:rsid w:val="00F41A9D"/>
    <w:rsid w:val="00F44314"/>
    <w:rsid w:val="00F54B9C"/>
    <w:rsid w:val="00F56E96"/>
    <w:rsid w:val="00F573DD"/>
    <w:rsid w:val="00F61E59"/>
    <w:rsid w:val="00F63C38"/>
    <w:rsid w:val="00F63D99"/>
    <w:rsid w:val="00F6426B"/>
    <w:rsid w:val="00F709B3"/>
    <w:rsid w:val="00F71A5E"/>
    <w:rsid w:val="00F80AAC"/>
    <w:rsid w:val="00F96729"/>
    <w:rsid w:val="00FA0AFC"/>
    <w:rsid w:val="00FA1C82"/>
    <w:rsid w:val="00FA2ED1"/>
    <w:rsid w:val="00FA4A52"/>
    <w:rsid w:val="00FB4045"/>
    <w:rsid w:val="00FB4D8E"/>
    <w:rsid w:val="00FC0D0A"/>
    <w:rsid w:val="00FC1B0B"/>
    <w:rsid w:val="00FD2F97"/>
    <w:rsid w:val="00FF50C0"/>
    <w:rsid w:val="00FF7B72"/>
    <w:rsid w:val="00FF7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61A5EF"/>
  <w15:docId w15:val="{59FC085E-C8C6-4A79-99D8-32C554C06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966DD"/>
  </w:style>
  <w:style w:type="paragraph" w:styleId="BalloonText">
    <w:name w:val="Balloon Text"/>
    <w:basedOn w:val="Normal"/>
    <w:link w:val="BalloonTextChar"/>
    <w:semiHidden/>
    <w:unhideWhenUsed/>
    <w:rsid w:val="00AC76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767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E73F-279B-4842-98BA-D885DCE2F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768</Words>
  <Characters>4066</Characters>
  <Application>Microsoft Office Word</Application>
  <DocSecurity>0</DocSecurity>
  <Lines>144</Lines>
  <Paragraphs>38</Paragraphs>
  <ScaleCrop>false</ScaleCrop>
  <HeadingPairs>
    <vt:vector size="2" baseType="variant">
      <vt:variant>
        <vt:lpstr>Title</vt:lpstr>
      </vt:variant>
      <vt:variant>
        <vt:i4>1</vt:i4>
      </vt:variant>
    </vt:vector>
  </HeadingPairs>
  <TitlesOfParts>
    <vt:vector size="1" baseType="lpstr">
      <vt:lpstr>ACR207</vt:lpstr>
    </vt:vector>
  </TitlesOfParts>
  <Manager>R225</Manager>
  <Company>NJ Office of Legislative Services</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ACR207</dc:title>
  <dc:subject>Health Insurance</dc:subject>
  <dc:creator>Assemblyman  DANCER</dc:creator>
  <cp:keywords>ACR207|4|CL |307|260|318|B|30|</cp:keywords>
  <dc:description>INTRODUCED JANUARY 12, 2021</dc:description>
  <cp:lastModifiedBy>Todaro, Vivian</cp:lastModifiedBy>
  <cp:revision>2</cp:revision>
  <cp:lastPrinted>2021-01-27T16:34:00Z</cp:lastPrinted>
  <dcterms:created xsi:type="dcterms:W3CDTF">2021-01-27T16:35:00Z</dcterms:created>
  <dcterms:modified xsi:type="dcterms:W3CDTF">2021-01-27T16:35:00Z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