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C28" w:rsidRDefault="00867C28" w:rsidP="00867C28">
      <w:pPr>
        <w:pStyle w:val="bpuBill"/>
      </w:pPr>
      <w:bookmarkStart w:id="0" w:name="bpuFrontPg"/>
      <w:bookmarkStart w:id="1" w:name="_GoBack"/>
      <w:bookmarkEnd w:id="0"/>
      <w:bookmarkEnd w:id="1"/>
      <w:r>
        <w:t xml:space="preserve">ASSEMBLY CONCURRENT RESOLUTION No. 88 </w:t>
      </w:r>
    </w:p>
    <w:p w:rsidR="00867C28" w:rsidRPr="00867C28" w:rsidRDefault="00867C28" w:rsidP="00867C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131" r:id="rId8"/>
        </w:object>
      </w:r>
    </w:p>
    <w:p w:rsidR="00867C28" w:rsidRDefault="00867C28" w:rsidP="00867C28">
      <w:pPr>
        <w:pStyle w:val="bpuState"/>
      </w:pPr>
      <w:r>
        <w:t>STATE OF NEW JERSEY</w:t>
      </w:r>
    </w:p>
    <w:p w:rsidR="00867C28" w:rsidRDefault="00867C28" w:rsidP="00867C28">
      <w:pPr>
        <w:pStyle w:val="bpuLegislature"/>
      </w:pPr>
      <w:proofErr w:type="gramStart"/>
      <w:r>
        <w:t>219th</w:t>
      </w:r>
      <w:proofErr w:type="gramEnd"/>
      <w:r>
        <w:t xml:space="preserve"> LEGISLATURE</w:t>
      </w:r>
    </w:p>
    <w:p w:rsidR="00867C28" w:rsidRDefault="00867C28" w:rsidP="00867C28">
      <w:pPr>
        <w:pStyle w:val="bpuWpGraphic"/>
      </w:pPr>
      <w:r>
        <w:object w:dxaOrig="8985" w:dyaOrig="255">
          <v:shape id="_x0000_i1026" type="#_x0000_t75" style="width:6in;height:11.8pt" o:ole="">
            <v:imagedata r:id="rId7" o:title=""/>
          </v:shape>
          <o:OLEObject Type="Embed" ProgID="WPWin6.1" ShapeID="_x0000_i1026" DrawAspect="Content" ObjectID="_1640272132" r:id="rId9"/>
        </w:object>
      </w:r>
      <w:r>
        <w:t xml:space="preserve">  </w:t>
      </w:r>
    </w:p>
    <w:p w:rsidR="00867C28" w:rsidRDefault="00867C28" w:rsidP="00867C28">
      <w:pPr>
        <w:pStyle w:val="bpuIntro"/>
      </w:pPr>
      <w:r>
        <w:t>PRE-FILED FOR INTRODUCTION IN THE 2020 SESSION</w:t>
      </w:r>
    </w:p>
    <w:p w:rsidR="00867C28" w:rsidRDefault="00867C28" w:rsidP="00867C28">
      <w:pPr>
        <w:pStyle w:val="bpuIntro"/>
      </w:pPr>
    </w:p>
    <w:p w:rsidR="00867C28" w:rsidRDefault="00867C28" w:rsidP="00867C28">
      <w:pPr>
        <w:pStyle w:val="bpuIntro"/>
        <w:sectPr w:rsidR="00867C28" w:rsidSect="00867C28">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867C28" w:rsidRDefault="00867C28" w:rsidP="00867C28">
      <w:pPr>
        <w:pStyle w:val="bpuIntro"/>
      </w:pPr>
    </w:p>
    <w:p w:rsidR="00867C28" w:rsidRDefault="00867C28" w:rsidP="00867C28">
      <w:pPr>
        <w:pStyle w:val="bpuSponsor"/>
      </w:pPr>
      <w:r>
        <w:t>Sponsored by:</w:t>
      </w:r>
    </w:p>
    <w:p w:rsidR="00867C28" w:rsidRDefault="00867C28" w:rsidP="00867C28">
      <w:pPr>
        <w:pStyle w:val="bpuSponsor"/>
      </w:pPr>
      <w:proofErr w:type="gramStart"/>
      <w:r>
        <w:t>Assemblyman  JON</w:t>
      </w:r>
      <w:proofErr w:type="gramEnd"/>
      <w:r>
        <w:t xml:space="preserve"> M. BRAMNICK</w:t>
      </w:r>
    </w:p>
    <w:p w:rsidR="00867C28" w:rsidRDefault="00867C28" w:rsidP="00867C28">
      <w:pPr>
        <w:pStyle w:val="bpuSponsor"/>
      </w:pPr>
      <w:r>
        <w:t>District 21 (Morris, Somerset and Union)</w:t>
      </w:r>
    </w:p>
    <w:p w:rsidR="00867C28" w:rsidRDefault="00867C28" w:rsidP="00867C28">
      <w:pPr>
        <w:pStyle w:val="bpuSponsor"/>
      </w:pPr>
    </w:p>
    <w:p w:rsidR="00867C28" w:rsidRDefault="00867C28" w:rsidP="00867C28">
      <w:pPr>
        <w:pStyle w:val="bpuSponsor"/>
      </w:pPr>
    </w:p>
    <w:p w:rsidR="00867C28" w:rsidRDefault="00867C28" w:rsidP="00867C28">
      <w:pPr>
        <w:pStyle w:val="bpuSponsor"/>
      </w:pPr>
    </w:p>
    <w:p w:rsidR="00867C28" w:rsidRDefault="00867C28" w:rsidP="00867C28">
      <w:pPr>
        <w:pStyle w:val="bpuSponsor"/>
      </w:pPr>
    </w:p>
    <w:p w:rsidR="00867C28" w:rsidRDefault="00867C28" w:rsidP="00867C28">
      <w:pPr>
        <w:pStyle w:val="bpuSponsor"/>
      </w:pPr>
      <w:r>
        <w:t>SYNOPSIS</w:t>
      </w:r>
    </w:p>
    <w:p w:rsidR="00867C28" w:rsidRDefault="00867C28" w:rsidP="00867C28">
      <w:pPr>
        <w:pStyle w:val="bpuNormText"/>
      </w:pPr>
      <w:r>
        <w:tab/>
        <w:t xml:space="preserve">Proposes constitutional amendment prohibiting any student from being compelled to attend public school other than one nearest to student’s residence. </w:t>
      </w:r>
    </w:p>
    <w:p w:rsidR="00867C28" w:rsidRDefault="00867C28" w:rsidP="00867C28">
      <w:pPr>
        <w:pStyle w:val="bpuNormText"/>
      </w:pPr>
    </w:p>
    <w:p w:rsidR="00867C28" w:rsidRDefault="00867C28" w:rsidP="00867C28">
      <w:pPr>
        <w:pStyle w:val="bpuSponsor"/>
      </w:pPr>
      <w:r>
        <w:t xml:space="preserve">CURRENT VERSION OF TEXT </w:t>
      </w:r>
    </w:p>
    <w:p w:rsidR="00867C28" w:rsidRDefault="00867C28" w:rsidP="00867C28">
      <w:pPr>
        <w:pStyle w:val="bpuNormText"/>
      </w:pPr>
      <w:r>
        <w:tab/>
        <w:t>Introduced Pending Technical Review by Legislative Counsel.</w:t>
      </w:r>
    </w:p>
    <w:p w:rsidR="00867C28" w:rsidRDefault="00867C28" w:rsidP="00867C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7C28" w:rsidRDefault="00867C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7C28" w:rsidSect="00867C28">
          <w:type w:val="continuous"/>
          <w:pgSz w:w="12240" w:h="20160" w:code="5"/>
          <w:pgMar w:top="2160" w:right="2275" w:bottom="1440" w:left="2275" w:header="72" w:footer="720" w:gutter="0"/>
          <w:pgNumType w:start="1"/>
          <w:cols w:space="720"/>
          <w:docGrid w:linePitch="360"/>
        </w:sectPr>
      </w:pPr>
    </w:p>
    <w:p w:rsidR="00061B44" w:rsidRPr="00677316" w:rsidRDefault="00061B44" w:rsidP="00061B44">
      <w:pPr>
        <w:pStyle w:val="HangingAnAct"/>
        <w:rPr>
          <w:rStyle w:val="HangingAnActChar"/>
        </w:rPr>
      </w:pPr>
      <w:r w:rsidRPr="00061B44">
        <w:rPr>
          <w:rStyle w:val="BillHead"/>
        </w:rPr>
        <w:lastRenderedPageBreak/>
        <w:t>A Concurrent Resolution</w:t>
      </w:r>
      <w:r w:rsidRPr="006B7FA7">
        <w:rPr>
          <w:rStyle w:val="HangingAnActChar"/>
        </w:rPr>
        <w:t xml:space="preserve"> </w:t>
      </w:r>
      <w:r>
        <w:rPr>
          <w:rStyle w:val="HangingAnActChar"/>
        </w:rPr>
        <w:t>proposing to amend Article VIII, Section IV, paragraph 1 of the New Jersey Constitution.</w:t>
      </w:r>
    </w:p>
    <w:p w:rsidR="00061B44" w:rsidRPr="00D71D68" w:rsidRDefault="00061B44" w:rsidP="00061B44"/>
    <w:p w:rsidR="00061B44" w:rsidRPr="00AA7880" w:rsidRDefault="00061B44" w:rsidP="00061B44">
      <w:r>
        <w:tab/>
      </w:r>
      <w:r>
        <w:rPr>
          <w:rStyle w:val="BillHeading2"/>
        </w:rPr>
        <w:t xml:space="preserve">Be It Resolved </w:t>
      </w:r>
      <w:r>
        <w:rPr>
          <w:rStyle w:val="BillLanguage"/>
        </w:rPr>
        <w:t>by the General Assembly of the State of New Jersey (the Senate concurring):</w:t>
      </w:r>
    </w:p>
    <w:p w:rsidR="00061B44" w:rsidRDefault="00061B44" w:rsidP="00061B44"/>
    <w:p w:rsidR="00061B44" w:rsidRDefault="00061B44" w:rsidP="00061B44">
      <w:r>
        <w:tab/>
        <w:t xml:space="preserve">1.  The following proposed amendment to the Constitution of the State of New Jersey </w:t>
      </w:r>
      <w:proofErr w:type="gramStart"/>
      <w:r>
        <w:t>is agreed</w:t>
      </w:r>
      <w:proofErr w:type="gramEnd"/>
      <w:r>
        <w:t xml:space="preserve"> to:</w:t>
      </w:r>
    </w:p>
    <w:p w:rsidR="00061B44" w:rsidRDefault="00061B44" w:rsidP="00061B44"/>
    <w:p w:rsidR="00061B44" w:rsidRDefault="00061B44" w:rsidP="00061B44">
      <w:pPr>
        <w:jc w:val="center"/>
      </w:pPr>
      <w:r>
        <w:t>PROPOSED AMENDMENT</w:t>
      </w:r>
    </w:p>
    <w:p w:rsidR="00061B44" w:rsidRDefault="00061B44" w:rsidP="00061B44"/>
    <w:p w:rsidR="00061B44" w:rsidRDefault="00061B44" w:rsidP="00061B44">
      <w:r>
        <w:tab/>
        <w:t xml:space="preserve">Amend Article VIII, Section IV, </w:t>
      </w:r>
      <w:proofErr w:type="gramStart"/>
      <w:r>
        <w:t>paragraph</w:t>
      </w:r>
      <w:proofErr w:type="gramEnd"/>
      <w:r>
        <w:t xml:space="preserve"> 1 to read as follows:</w:t>
      </w:r>
    </w:p>
    <w:p w:rsidR="00061B44" w:rsidRDefault="00061B44" w:rsidP="00061B44">
      <w:r>
        <w:tab/>
      </w:r>
      <w:r w:rsidRPr="008D74D5">
        <w:t>1.  The Legislature shall provide for the maintenance and support of a thorough and efficient system of free public schools for the instruction of all the children in the State between the ages of five and eighteen years.</w:t>
      </w:r>
    </w:p>
    <w:p w:rsidR="00061B44" w:rsidRPr="008D74D5" w:rsidRDefault="00061B44" w:rsidP="00061B44">
      <w:pPr>
        <w:rPr>
          <w:u w:val="single"/>
        </w:rPr>
      </w:pPr>
      <w:r>
        <w:tab/>
      </w:r>
      <w:r>
        <w:rPr>
          <w:u w:val="single"/>
        </w:rPr>
        <w:t>No student shall be compelled to attend a public school other than the public school nearest the residence of the student, which public school is located within the school district in which the student resides and provides the course of study pursued by the student.</w:t>
      </w:r>
    </w:p>
    <w:p w:rsidR="00061B44" w:rsidRDefault="00061B44" w:rsidP="00061B44"/>
    <w:p w:rsidR="00061B44" w:rsidRDefault="00061B44" w:rsidP="00061B44">
      <w:r>
        <w:tab/>
      </w:r>
      <w:proofErr w:type="gramStart"/>
      <w:r>
        <w:t>2.  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061B44" w:rsidRDefault="00061B44" w:rsidP="00061B44"/>
    <w:p w:rsidR="00061B44" w:rsidRDefault="00061B44" w:rsidP="00061B44">
      <w:r>
        <w:tab/>
        <w:t xml:space="preserve">3.  This proposed amendment to the Constitution </w:t>
      </w:r>
      <w:proofErr w:type="gramStart"/>
      <w:r>
        <w:t>shall be submitted</w:t>
      </w:r>
      <w:proofErr w:type="gramEnd"/>
      <w:r>
        <w:t xml:space="preserve"> to the people at that election in the following manner and form:</w:t>
      </w:r>
    </w:p>
    <w:p w:rsidR="00061B44" w:rsidRDefault="00061B44" w:rsidP="00061B44">
      <w:r>
        <w:tab/>
        <w:t xml:space="preserve">There </w:t>
      </w:r>
      <w:proofErr w:type="gramStart"/>
      <w:r>
        <w:t>shall be printed</w:t>
      </w:r>
      <w:proofErr w:type="gramEnd"/>
      <w:r>
        <w:t xml:space="preserve"> on each official ballot to be used at the general election, the following:</w:t>
      </w:r>
    </w:p>
    <w:p w:rsidR="00061B44" w:rsidRDefault="00061B44" w:rsidP="00061B44">
      <w:r>
        <w:tab/>
      </w:r>
      <w:proofErr w:type="gramStart"/>
      <w:r>
        <w:t>a.  In</w:t>
      </w:r>
      <w:proofErr w:type="gramEnd"/>
      <w:r>
        <w:t xml:space="preserve"> every municipality in which voting machines are not used, a legend which shall immediately precede the question as follows:</w:t>
      </w:r>
    </w:p>
    <w:p w:rsidR="00061B44" w:rsidRDefault="00061B44" w:rsidP="00061B44">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061B44" w:rsidRDefault="00061B44" w:rsidP="00061B44">
      <w:pPr>
        <w:rPr>
          <w:rStyle w:val="11ptChar"/>
        </w:rPr>
      </w:pPr>
      <w:r>
        <w:rPr>
          <w:rStyle w:val="11ptChar"/>
        </w:rPr>
        <w:tab/>
      </w:r>
      <w:proofErr w:type="gramStart"/>
      <w:r>
        <w:rPr>
          <w:rStyle w:val="11ptChar"/>
        </w:rPr>
        <w:t>b.  In</w:t>
      </w:r>
      <w:proofErr w:type="gramEnd"/>
      <w:r>
        <w:rPr>
          <w:rStyle w:val="11ptChar"/>
        </w:rPr>
        <w:t xml:space="preserve"> every municipality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61B44" w:rsidTr="00DE3EB4">
        <w:trPr>
          <w:cantSplit/>
          <w:trHeight w:val="576"/>
        </w:trPr>
        <w:tc>
          <w:tcPr>
            <w:tcW w:w="648" w:type="dxa"/>
            <w:tcBorders>
              <w:bottom w:val="nil"/>
            </w:tcBorders>
          </w:tcPr>
          <w:p w:rsidR="00061B44" w:rsidRDefault="00061B44" w:rsidP="00DE3EB4"/>
        </w:tc>
        <w:tc>
          <w:tcPr>
            <w:tcW w:w="1080" w:type="dxa"/>
            <w:tcBorders>
              <w:bottom w:val="nil"/>
            </w:tcBorders>
          </w:tcPr>
          <w:p w:rsidR="00061B44" w:rsidRDefault="00061B44" w:rsidP="00DE3EB4"/>
        </w:tc>
        <w:tc>
          <w:tcPr>
            <w:tcW w:w="4723" w:type="dxa"/>
            <w:tcBorders>
              <w:bottom w:val="nil"/>
            </w:tcBorders>
            <w:tcMar>
              <w:top w:w="58" w:type="dxa"/>
            </w:tcMar>
          </w:tcPr>
          <w:p w:rsidR="00061B44" w:rsidRDefault="00061B44" w:rsidP="00DE3EB4">
            <w:pPr>
              <w:jc w:val="center"/>
            </w:pPr>
            <w:r>
              <w:t>CONSTITUTIONAL AMENDMENT PROHIBITING COMPELLING THE ATTENDANCE OF A STUDENT AT A PUBLIC SCHOOL OTHER THAN THE ONE NEAREST THE STUDENT’S RESIDENCE</w:t>
            </w:r>
          </w:p>
          <w:p w:rsidR="00061B44" w:rsidRPr="00C4258C" w:rsidRDefault="00061B44" w:rsidP="00DE3EB4">
            <w:pPr>
              <w:jc w:val="center"/>
            </w:pPr>
          </w:p>
        </w:tc>
      </w:tr>
      <w:tr w:rsidR="00061B44" w:rsidTr="00DE3EB4">
        <w:trPr>
          <w:trHeight w:val="461"/>
        </w:trPr>
        <w:tc>
          <w:tcPr>
            <w:tcW w:w="648" w:type="dxa"/>
            <w:tcBorders>
              <w:top w:val="nil"/>
            </w:tcBorders>
          </w:tcPr>
          <w:p w:rsidR="00061B44" w:rsidRDefault="00061B44" w:rsidP="00DE3EB4"/>
        </w:tc>
        <w:tc>
          <w:tcPr>
            <w:tcW w:w="1080" w:type="dxa"/>
            <w:tcBorders>
              <w:top w:val="nil"/>
            </w:tcBorders>
            <w:vAlign w:val="center"/>
          </w:tcPr>
          <w:p w:rsidR="00061B44" w:rsidRPr="00C4258C" w:rsidRDefault="00061B44" w:rsidP="00DE3EB4">
            <w:pPr>
              <w:jc w:val="center"/>
              <w:rPr>
                <w:sz w:val="22"/>
                <w:szCs w:val="22"/>
              </w:rPr>
            </w:pPr>
            <w:r w:rsidRPr="00C4258C">
              <w:rPr>
                <w:sz w:val="22"/>
                <w:szCs w:val="22"/>
              </w:rPr>
              <w:t>YES</w:t>
            </w:r>
          </w:p>
        </w:tc>
        <w:tc>
          <w:tcPr>
            <w:tcW w:w="4723" w:type="dxa"/>
            <w:tcBorders>
              <w:top w:val="nil"/>
            </w:tcBorders>
          </w:tcPr>
          <w:p w:rsidR="00061B44" w:rsidRDefault="00061B44" w:rsidP="00DE3EB4">
            <w:r>
              <w:t>Do you approve amending the Constitution to prohibit compelling any student to attend a public school other than the public school (1) nearest to the student’s residence; and (2) located within the school district in which the student resides; and (3) that provides the course of study being pursued by the student?</w:t>
            </w:r>
          </w:p>
        </w:tc>
      </w:tr>
      <w:tr w:rsidR="00061B44" w:rsidTr="00DE3EB4">
        <w:trPr>
          <w:trHeight w:val="461"/>
        </w:trPr>
        <w:tc>
          <w:tcPr>
            <w:tcW w:w="648" w:type="dxa"/>
            <w:tcBorders>
              <w:bottom w:val="nil"/>
            </w:tcBorders>
          </w:tcPr>
          <w:p w:rsidR="00061B44" w:rsidRDefault="00061B44" w:rsidP="00DE3EB4"/>
        </w:tc>
        <w:tc>
          <w:tcPr>
            <w:tcW w:w="1080" w:type="dxa"/>
            <w:tcBorders>
              <w:bottom w:val="nil"/>
            </w:tcBorders>
          </w:tcPr>
          <w:p w:rsidR="00061B44" w:rsidRDefault="00061B44" w:rsidP="00DE3EB4"/>
        </w:tc>
        <w:tc>
          <w:tcPr>
            <w:tcW w:w="4723" w:type="dxa"/>
            <w:tcBorders>
              <w:bottom w:val="nil"/>
            </w:tcBorders>
            <w:vAlign w:val="center"/>
          </w:tcPr>
          <w:p w:rsidR="00061B44" w:rsidRDefault="00061B44" w:rsidP="00061B44">
            <w:pPr>
              <w:jc w:val="center"/>
            </w:pPr>
            <w:r>
              <w:t>INTERPRETIVE STATEMENT</w:t>
            </w:r>
          </w:p>
          <w:p w:rsidR="00061B44" w:rsidRPr="00C4258C" w:rsidRDefault="00061B44" w:rsidP="00DE3EB4">
            <w:pPr>
              <w:jc w:val="center"/>
            </w:pPr>
          </w:p>
        </w:tc>
      </w:tr>
      <w:tr w:rsidR="00061B44" w:rsidTr="00DE3EB4">
        <w:trPr>
          <w:trHeight w:val="461"/>
        </w:trPr>
        <w:tc>
          <w:tcPr>
            <w:tcW w:w="648" w:type="dxa"/>
            <w:tcBorders>
              <w:top w:val="nil"/>
            </w:tcBorders>
          </w:tcPr>
          <w:p w:rsidR="00061B44" w:rsidRDefault="00061B44" w:rsidP="00DE3EB4"/>
        </w:tc>
        <w:tc>
          <w:tcPr>
            <w:tcW w:w="1080" w:type="dxa"/>
            <w:tcBorders>
              <w:top w:val="nil"/>
            </w:tcBorders>
            <w:vAlign w:val="bottom"/>
          </w:tcPr>
          <w:p w:rsidR="00061B44" w:rsidRDefault="00061B44" w:rsidP="00DE3EB4">
            <w:pPr>
              <w:jc w:val="center"/>
              <w:rPr>
                <w:sz w:val="22"/>
                <w:szCs w:val="22"/>
              </w:rPr>
            </w:pPr>
            <w:r>
              <w:rPr>
                <w:sz w:val="22"/>
                <w:szCs w:val="22"/>
              </w:rPr>
              <w:t>NO</w:t>
            </w:r>
          </w:p>
          <w:p w:rsidR="00061B44" w:rsidRDefault="00061B44" w:rsidP="00DE3EB4">
            <w:pPr>
              <w:jc w:val="center"/>
              <w:rPr>
                <w:sz w:val="22"/>
                <w:szCs w:val="22"/>
              </w:rPr>
            </w:pPr>
          </w:p>
          <w:p w:rsidR="00061B44" w:rsidRDefault="00061B44" w:rsidP="00DE3EB4">
            <w:pPr>
              <w:jc w:val="center"/>
              <w:rPr>
                <w:sz w:val="22"/>
                <w:szCs w:val="22"/>
              </w:rPr>
            </w:pPr>
          </w:p>
          <w:p w:rsidR="00061B44" w:rsidRDefault="00061B44" w:rsidP="00DE3EB4">
            <w:pPr>
              <w:jc w:val="center"/>
              <w:rPr>
                <w:sz w:val="22"/>
                <w:szCs w:val="22"/>
              </w:rPr>
            </w:pPr>
          </w:p>
          <w:p w:rsidR="00061B44" w:rsidRPr="00C4258C" w:rsidRDefault="00061B44" w:rsidP="00DE3EB4">
            <w:pPr>
              <w:jc w:val="center"/>
              <w:rPr>
                <w:sz w:val="22"/>
                <w:szCs w:val="22"/>
              </w:rPr>
            </w:pPr>
          </w:p>
        </w:tc>
        <w:tc>
          <w:tcPr>
            <w:tcW w:w="4723" w:type="dxa"/>
            <w:tcBorders>
              <w:top w:val="nil"/>
            </w:tcBorders>
          </w:tcPr>
          <w:p w:rsidR="00061B44" w:rsidRDefault="00061B44" w:rsidP="00DE3EB4">
            <w:r>
              <w:t xml:space="preserve">This amendment would prohibit forcing any student to attend a public school other than the public school that is in the student’s school district and is nearest to the student’s home.  The public school nearest to the student’s home would have to be providing the course of study </w:t>
            </w:r>
            <w:proofErr w:type="gramStart"/>
            <w:r>
              <w:t>being pursued</w:t>
            </w:r>
            <w:proofErr w:type="gramEnd"/>
            <w:r>
              <w:t xml:space="preserve"> by the student. </w:t>
            </w:r>
          </w:p>
        </w:tc>
      </w:tr>
    </w:tbl>
    <w:p w:rsidR="00061B44" w:rsidRDefault="00061B44" w:rsidP="00061B44">
      <w:pPr>
        <w:rPr>
          <w:rStyle w:val="11ptChar"/>
        </w:rPr>
      </w:pPr>
    </w:p>
    <w:p w:rsidR="00061B44" w:rsidRDefault="00061B44" w:rsidP="00061B44">
      <w:pPr>
        <w:rPr>
          <w:rStyle w:val="11ptChar"/>
        </w:rPr>
      </w:pPr>
    </w:p>
    <w:p w:rsidR="00061B44" w:rsidRPr="00AA7880" w:rsidRDefault="00061B44" w:rsidP="00061B44">
      <w:pPr>
        <w:jc w:val="center"/>
      </w:pPr>
      <w:r w:rsidRPr="00D71D68">
        <w:t>STATEMENT</w:t>
      </w:r>
    </w:p>
    <w:p w:rsidR="00061B44" w:rsidRDefault="00061B44" w:rsidP="00061B44"/>
    <w:p w:rsidR="00061B44" w:rsidRDefault="00061B44" w:rsidP="00061B44">
      <w:r>
        <w:tab/>
        <w:t xml:space="preserve">This constitutional amendment would prohibit compelling any student to attend a public school other than the public school nearest to the student’s residence and which is located within the school district in which the student resides, provided the public school </w:t>
      </w:r>
      <w:proofErr w:type="gramStart"/>
      <w:r>
        <w:t>provides</w:t>
      </w:r>
      <w:proofErr w:type="gramEnd"/>
      <w:r>
        <w:t xml:space="preserve"> the course of study which the student is pursuing.  </w:t>
      </w:r>
    </w:p>
    <w:sectPr w:rsidR="00061B44" w:rsidSect="00867C28">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1E5" w:rsidRDefault="00FC21E5">
      <w:r>
        <w:separator/>
      </w:r>
    </w:p>
  </w:endnote>
  <w:endnote w:type="continuationSeparator" w:id="0">
    <w:p w:rsidR="00FC21E5" w:rsidRDefault="00FC2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C28" w:rsidRDefault="00867C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C28" w:rsidRDefault="00867C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C28" w:rsidRDefault="00867C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DBF" w:rsidRPr="00921C91" w:rsidRDefault="00606D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6DBF" w:rsidRPr="00921C91" w:rsidRDefault="00606DBF">
    <w:pPr>
      <w:pStyle w:val="Footer"/>
      <w:rPr>
        <w:szCs w:val="18"/>
      </w:rPr>
    </w:pPr>
  </w:p>
  <w:p w:rsidR="00606DBF" w:rsidRPr="00921C91" w:rsidRDefault="00606D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6DBF" w:rsidRDefault="00606DB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1E5" w:rsidRDefault="00FC21E5">
      <w:r>
        <w:separator/>
      </w:r>
    </w:p>
  </w:footnote>
  <w:footnote w:type="continuationSeparator" w:id="0">
    <w:p w:rsidR="00FC21E5" w:rsidRDefault="00FC2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22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C28" w:rsidRDefault="00867C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7C28" w:rsidRDefault="00867C28" w:rsidP="00867C28">
    <w:pPr>
      <w:pStyle w:val="bpuHeadSpon"/>
    </w:pPr>
    <w:r w:rsidRPr="00867C28">
      <w:rPr>
        <w:rStyle w:val="bpuHeadSponChar"/>
      </w:rPr>
      <w:t>ACR88</w:t>
    </w:r>
    <w:r>
      <w:t xml:space="preserve"> BRAMNICK</w:t>
    </w:r>
  </w:p>
  <w:p w:rsidR="00867C28" w:rsidRDefault="00867C28" w:rsidP="00867C28">
    <w:pPr>
      <w:pStyle w:val="bpuHeadSpon"/>
    </w:pPr>
    <w:r>
      <w:fldChar w:fldCharType="begin"/>
    </w:r>
    <w:r>
      <w:instrText xml:space="preserve"> PAGE  \* MERGEFORMAT </w:instrText>
    </w:r>
    <w:r>
      <w:fldChar w:fldCharType="separate"/>
    </w:r>
    <w:r w:rsidR="003E220E">
      <w:rPr>
        <w:noProof/>
      </w:rPr>
      <w:t>3</w:t>
    </w:r>
    <w:r>
      <w:fldChar w:fldCharType="end"/>
    </w:r>
  </w:p>
  <w:p w:rsidR="00867C28" w:rsidRPr="00AF575C" w:rsidRDefault="00867C28" w:rsidP="00867C2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7C28" w:rsidRDefault="00867C28" w:rsidP="00867C28">
    <w:pPr>
      <w:pStyle w:val="bpuHeadSpon"/>
    </w:pPr>
    <w:r w:rsidRPr="00867C28">
      <w:rPr>
        <w:rStyle w:val="bpuHeadSponChar"/>
      </w:rPr>
      <w:t>ACR88</w:t>
    </w:r>
    <w:r>
      <w:t xml:space="preserve"> BRAMNICK</w:t>
    </w:r>
  </w:p>
  <w:p w:rsidR="00867C28" w:rsidRDefault="00867C28" w:rsidP="00867C28">
    <w:pPr>
      <w:pStyle w:val="bpuHeadSpon"/>
    </w:pPr>
    <w:r>
      <w:fldChar w:fldCharType="begin"/>
    </w:r>
    <w:r>
      <w:instrText xml:space="preserve"> PAGE  \* MERGEFORMAT </w:instrText>
    </w:r>
    <w:r>
      <w:fldChar w:fldCharType="separate"/>
    </w:r>
    <w:r w:rsidR="003E220E">
      <w:rPr>
        <w:noProof/>
      </w:rPr>
      <w:t>2</w:t>
    </w:r>
    <w:r>
      <w:fldChar w:fldCharType="end"/>
    </w:r>
  </w:p>
  <w:p w:rsidR="00867C28" w:rsidRDefault="00867C28" w:rsidP="00867C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1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B44"/>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836"/>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20E"/>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0CC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DB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C28"/>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0A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517"/>
    <w:rsid w:val="00F6488F"/>
    <w:rsid w:val="00F70CF6"/>
    <w:rsid w:val="00F85DDC"/>
    <w:rsid w:val="00F91244"/>
    <w:rsid w:val="00F95319"/>
    <w:rsid w:val="00FB3056"/>
    <w:rsid w:val="00FB309C"/>
    <w:rsid w:val="00FB3C7C"/>
    <w:rsid w:val="00FB6E52"/>
    <w:rsid w:val="00FC21E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A5242C-E230-40B5-9A74-7B66CBAE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7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1FA53-F80D-466C-8344-3F9CF7045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585</Words>
  <Characters>3003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bramnick/240_I1</vt:lpstr>
    </vt:vector>
  </TitlesOfParts>
  <Manager>R229</Manager>
  <Company>OFFICE of LEGISLATIVE SERVICES</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ACR88</dc:title>
  <dc:creator>Assemblyman  BRAMNICK</dc:creator>
  <cp:keywords>ACR88|3|LG |266|0|0|!|0|</cp:keywords>
  <dc:description>PREFILED 2020</dc:description>
  <cp:lastModifiedBy>Bell, Careema</cp:lastModifiedBy>
  <cp:revision>2</cp:revision>
  <cp:lastPrinted>2005-07-29T18:13:00Z</cp:lastPrinted>
  <dcterms:created xsi:type="dcterms:W3CDTF">2020-01-11T23:22:00Z</dcterms:created>
  <dcterms:modified xsi:type="dcterms:W3CDTF">2020-01-11T23:22:00Z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