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1F63" w:rsidRDefault="00271F63" w:rsidP="00271F63">
      <w:pPr>
        <w:pStyle w:val="bpuBill"/>
      </w:pPr>
      <w:bookmarkStart w:id="0" w:name="bpuFrontPg"/>
      <w:bookmarkEnd w:id="0"/>
      <w:r>
        <w:t xml:space="preserve">ASSEMBLY JOINT RESOLUTION </w:t>
      </w:r>
    </w:p>
    <w:p w:rsidR="00271F63" w:rsidRDefault="00271F63" w:rsidP="00271F63">
      <w:pPr>
        <w:pStyle w:val="bpuBill"/>
      </w:pPr>
      <w:r>
        <w:t xml:space="preserve">No. 146 </w:t>
      </w:r>
    </w:p>
    <w:p w:rsidR="00271F63" w:rsidRPr="009D38FF" w:rsidRDefault="00271F63" w:rsidP="00271F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3472303" r:id="rId8"/>
        </w:object>
      </w:r>
    </w:p>
    <w:p w:rsidR="00271F63" w:rsidRDefault="00271F63" w:rsidP="00271F63">
      <w:pPr>
        <w:pStyle w:val="bpuState"/>
      </w:pPr>
      <w:r>
        <w:t>STATE OF NEW JERSEY</w:t>
      </w:r>
    </w:p>
    <w:p w:rsidR="00271F63" w:rsidRDefault="00271F63" w:rsidP="00271F63">
      <w:pPr>
        <w:pStyle w:val="bpuLegislature"/>
      </w:pPr>
      <w:r>
        <w:t>219th LEGISLATURE</w:t>
      </w:r>
    </w:p>
    <w:p w:rsidR="00271F63" w:rsidRDefault="00271F63" w:rsidP="00271F63">
      <w:pPr>
        <w:pStyle w:val="bpuWpGraphic"/>
      </w:pPr>
      <w:r>
        <w:object w:dxaOrig="8985" w:dyaOrig="255">
          <v:shape id="_x0000_i1026" type="#_x0000_t75" style="width:6in;height:12pt" o:ole="">
            <v:imagedata r:id="rId7" o:title=""/>
          </v:shape>
          <o:OLEObject Type="Embed" ProgID="WPWin6.1" ShapeID="_x0000_i1026" DrawAspect="Content" ObjectID="_1653472304" r:id="rId9"/>
        </w:object>
      </w:r>
      <w:r>
        <w:t xml:space="preserve">  </w:t>
      </w:r>
    </w:p>
    <w:p w:rsidR="00271F63" w:rsidRDefault="00271F63" w:rsidP="00271F63">
      <w:pPr>
        <w:pStyle w:val="bpuIntro"/>
      </w:pPr>
      <w:r>
        <w:t>INTRODUCED MARCH 5, 2020</w:t>
      </w:r>
    </w:p>
    <w:p w:rsidR="00271F63" w:rsidRDefault="00271F63" w:rsidP="00271F63">
      <w:pPr>
        <w:pStyle w:val="bpuIntro"/>
      </w:pPr>
    </w:p>
    <w:p w:rsidR="00271F63" w:rsidRDefault="00271F63" w:rsidP="00271F63">
      <w:pPr>
        <w:pStyle w:val="bpuIntro"/>
        <w:sectPr w:rsidR="00271F63" w:rsidSect="00FB722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71F63" w:rsidRDefault="00271F63" w:rsidP="00271F63">
      <w:pPr>
        <w:pStyle w:val="bpuIntro"/>
      </w:pPr>
    </w:p>
    <w:p w:rsidR="00271F63" w:rsidRDefault="00271F63" w:rsidP="00271F63">
      <w:pPr>
        <w:pStyle w:val="bpuSponsor"/>
      </w:pPr>
      <w:r>
        <w:t>Sponsored by:</w:t>
      </w:r>
    </w:p>
    <w:p w:rsidR="00271F63" w:rsidRDefault="00271F63" w:rsidP="00271F63">
      <w:pPr>
        <w:pStyle w:val="bpuSponsor"/>
      </w:pPr>
      <w:r>
        <w:t>Assemblywoman  ANNETTE QUIJANO</w:t>
      </w:r>
    </w:p>
    <w:p w:rsidR="00271F63" w:rsidRDefault="00271F63" w:rsidP="00271F63">
      <w:pPr>
        <w:pStyle w:val="bpuSponsor"/>
      </w:pPr>
      <w:r>
        <w:t>District 20 (Union)</w:t>
      </w:r>
    </w:p>
    <w:p w:rsidR="00271F63" w:rsidRDefault="00FB7223" w:rsidP="00FB7223">
      <w:pPr>
        <w:pStyle w:val="bpuSponsor"/>
      </w:pPr>
      <w:r>
        <w:t>Assemblywoman  VALERIE VAINIERI HUTTLE</w:t>
      </w:r>
    </w:p>
    <w:p w:rsidR="00FB7223" w:rsidRDefault="00FB7223" w:rsidP="00FB7223">
      <w:pPr>
        <w:pStyle w:val="bpuSponsor"/>
      </w:pPr>
      <w:r>
        <w:t>District 37 (Bergen)</w:t>
      </w:r>
    </w:p>
    <w:p w:rsidR="00FB7223" w:rsidRDefault="00B61496" w:rsidP="00B61496">
      <w:pPr>
        <w:pStyle w:val="bpuSponsor"/>
      </w:pPr>
      <w:r>
        <w:t>Assemblyman  DANIEL R. BENSON</w:t>
      </w:r>
    </w:p>
    <w:p w:rsidR="00B61496" w:rsidRDefault="00B61496" w:rsidP="00B61496">
      <w:pPr>
        <w:pStyle w:val="bpuSponsor"/>
      </w:pPr>
      <w:r>
        <w:t>District 14 (Mercer and Middlesex)</w:t>
      </w:r>
    </w:p>
    <w:p w:rsidR="00B61496" w:rsidRPr="00B61496" w:rsidRDefault="00B61496" w:rsidP="00B61496">
      <w:pPr>
        <w:pStyle w:val="bpuSponsor"/>
      </w:pPr>
      <w:bookmarkStart w:id="1" w:name="_GoBack"/>
      <w:bookmarkEnd w:id="1"/>
    </w:p>
    <w:p w:rsidR="00271F63" w:rsidRDefault="00271F63" w:rsidP="00271F63">
      <w:pPr>
        <w:pStyle w:val="bpuSponsor"/>
      </w:pPr>
    </w:p>
    <w:p w:rsidR="00271F63" w:rsidRDefault="00271F63" w:rsidP="00271F63">
      <w:pPr>
        <w:pStyle w:val="bpuSponsor"/>
      </w:pPr>
    </w:p>
    <w:p w:rsidR="00271F63" w:rsidRDefault="00271F63" w:rsidP="00271F63">
      <w:pPr>
        <w:pStyle w:val="bpuSponsor"/>
      </w:pPr>
    </w:p>
    <w:p w:rsidR="00271F63" w:rsidRDefault="00271F63" w:rsidP="00DD4225">
      <w:pPr>
        <w:pStyle w:val="bpuSponsor"/>
      </w:pPr>
      <w:r>
        <w:t>SYNOPSIS</w:t>
      </w:r>
    </w:p>
    <w:p w:rsidR="00271F63" w:rsidRDefault="00DD4225" w:rsidP="00271F63">
      <w:pPr>
        <w:pStyle w:val="bpuNormText"/>
      </w:pPr>
      <w:r>
        <w:tab/>
      </w:r>
      <w:r w:rsidR="00271F63">
        <w:t>Urges the U.S. Senate to enact legislation eliminating deadline for ratification of Equal Rights Amendment.</w:t>
      </w:r>
    </w:p>
    <w:p w:rsidR="00271F63" w:rsidRDefault="00271F63" w:rsidP="00271F63">
      <w:pPr>
        <w:pStyle w:val="bpuNormText"/>
      </w:pPr>
    </w:p>
    <w:p w:rsidR="00271F63" w:rsidRDefault="00271F63" w:rsidP="00271F63">
      <w:pPr>
        <w:pStyle w:val="bpuSponsor"/>
      </w:pPr>
      <w:r>
        <w:t xml:space="preserve">CURRENT VERSION OF TEXT </w:t>
      </w:r>
    </w:p>
    <w:p w:rsidR="00271F63" w:rsidRDefault="00271F63" w:rsidP="00271F63">
      <w:pPr>
        <w:pStyle w:val="bpuNormText"/>
      </w:pPr>
      <w:r>
        <w:tab/>
        <w:t>As introduced.</w:t>
      </w:r>
    </w:p>
    <w:p w:rsidR="00271F63" w:rsidRDefault="00271F63" w:rsidP="00271F6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71F63" w:rsidRDefault="00271F63" w:rsidP="008916EC">
      <w:pPr>
        <w:pStyle w:val="FronterPage"/>
        <w:tabs>
          <w:tab w:val="clear" w:pos="720"/>
          <w:tab w:val="clear" w:pos="1440"/>
          <w:tab w:val="clear" w:pos="2160"/>
          <w:tab w:val="clear" w:pos="2880"/>
          <w:tab w:val="clear" w:pos="3600"/>
          <w:tab w:val="clear" w:pos="4320"/>
          <w:tab w:val="clear" w:pos="5040"/>
        </w:tabs>
        <w:sectPr w:rsidR="00271F63" w:rsidSect="00271F63">
          <w:type w:val="continuous"/>
          <w:pgSz w:w="12240" w:h="20160" w:code="5"/>
          <w:pgMar w:top="1440" w:right="2275" w:bottom="1440" w:left="2275" w:header="72" w:footer="720" w:gutter="0"/>
          <w:pgNumType w:start="1"/>
          <w:cols w:space="720"/>
          <w:docGrid w:linePitch="360"/>
        </w:sectPr>
      </w:pPr>
    </w:p>
    <w:p w:rsidR="00686AEB" w:rsidRPr="00677316" w:rsidRDefault="00E61E28"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AC66C8" w:rsidRPr="00AC66C8">
        <w:t xml:space="preserve">urging the United States </w:t>
      </w:r>
      <w:r w:rsidR="006F6EB8">
        <w:t xml:space="preserve">Senate to exact legislation eliminating </w:t>
      </w:r>
      <w:r w:rsidR="00AC66C8" w:rsidRPr="00AC66C8">
        <w:t>the deadline for the ratification of the Equal Rights Amendment.</w:t>
      </w:r>
    </w:p>
    <w:p w:rsidR="000B1054" w:rsidRDefault="000B1054" w:rsidP="000B1054"/>
    <w:p w:rsidR="00AC66C8" w:rsidRDefault="00AC66C8" w:rsidP="00AC66C8">
      <w:pPr>
        <w:pStyle w:val="IndentHang"/>
      </w:pPr>
      <w:r w:rsidRPr="00391B81">
        <w:rPr>
          <w:b/>
          <w:bCs/>
          <w:smallCaps/>
        </w:rPr>
        <w:t>Whereas,</w:t>
      </w:r>
      <w:r w:rsidRPr="001C43C8">
        <w:t xml:space="preserve"> </w:t>
      </w:r>
      <w:r>
        <w:t>The Equal Rights Amendment (ERA) is a proposed amendment to the United States Constitution designed to guarantee equal rights for women; and</w:t>
      </w:r>
    </w:p>
    <w:p w:rsidR="00AC66C8" w:rsidRDefault="00AC66C8" w:rsidP="00AC66C8">
      <w:pPr>
        <w:pStyle w:val="IndentHang"/>
      </w:pPr>
      <w:r w:rsidRPr="00391B81">
        <w:rPr>
          <w:b/>
          <w:bCs/>
          <w:smallCaps/>
        </w:rPr>
        <w:t>Whereas,</w:t>
      </w:r>
      <w:r w:rsidRPr="001C43C8">
        <w:t xml:space="preserve"> </w:t>
      </w:r>
      <w:r>
        <w:t>The ERA states: “Equality of rights under the law shall not be denied or abridged by the United States or by any State on account of sex - the ERA establishes within the United States Constitution the unambiguous and unassailable rights of women under the law”; and</w:t>
      </w:r>
    </w:p>
    <w:p w:rsidR="00AC66C8" w:rsidRDefault="00AC66C8" w:rsidP="00AC66C8">
      <w:pPr>
        <w:pStyle w:val="IndentHang"/>
      </w:pPr>
      <w:r w:rsidRPr="00391B81">
        <w:rPr>
          <w:b/>
          <w:bCs/>
          <w:smallCaps/>
        </w:rPr>
        <w:t>Whereas,</w:t>
      </w:r>
      <w:r>
        <w:t xml:space="preserve"> New Jersey suffragist leader</w:t>
      </w:r>
      <w:r w:rsidR="008F4A69">
        <w:t>s</w:t>
      </w:r>
      <w:r>
        <w:t xml:space="preserve"> Alice Paul and Crystal Eastman authored the ERA in 1923.  It was introduced for the first time in the United States Congress that same year; and</w:t>
      </w:r>
    </w:p>
    <w:p w:rsidR="00AC66C8" w:rsidRDefault="00AC66C8" w:rsidP="00AC66C8">
      <w:pPr>
        <w:pStyle w:val="IndentHang"/>
      </w:pPr>
      <w:r w:rsidRPr="00391B81">
        <w:rPr>
          <w:b/>
          <w:bCs/>
          <w:smallCaps/>
        </w:rPr>
        <w:t>Whereas,</w:t>
      </w:r>
      <w:r w:rsidRPr="001C43C8">
        <w:t xml:space="preserve"> </w:t>
      </w:r>
      <w:r>
        <w:t xml:space="preserve">In 1972, the ERA passed the United State Congress and was submitted to the state legislatures for ratification. </w:t>
      </w:r>
      <w:r w:rsidR="001C36A9">
        <w:t xml:space="preserve"> </w:t>
      </w:r>
      <w:r>
        <w:t>Congress set a ratification deadline of March 22, 1979, and through 1977, 35 of the required 38 states had  ratified the amendment; and</w:t>
      </w:r>
    </w:p>
    <w:p w:rsidR="00AC66C8" w:rsidRDefault="00AC66C8" w:rsidP="00AC66C8">
      <w:pPr>
        <w:pStyle w:val="IndentHang"/>
      </w:pPr>
      <w:r w:rsidRPr="00391B81">
        <w:rPr>
          <w:b/>
          <w:bCs/>
          <w:smallCaps/>
        </w:rPr>
        <w:t>Whereas,</w:t>
      </w:r>
      <w:r w:rsidRPr="001C43C8">
        <w:t xml:space="preserve"> </w:t>
      </w:r>
      <w:r>
        <w:t>In 1978, a joint resolution of the United States Congress extended the deadline for ratification to June 30, 1982; and</w:t>
      </w:r>
    </w:p>
    <w:p w:rsidR="00AC66C8" w:rsidRDefault="00AC66C8">
      <w:pPr>
        <w:pStyle w:val="IndentHang"/>
      </w:pPr>
      <w:r w:rsidRPr="00391B81">
        <w:rPr>
          <w:b/>
          <w:bCs/>
          <w:smallCaps/>
        </w:rPr>
        <w:t>Whereas,</w:t>
      </w:r>
      <w:r w:rsidRPr="001C43C8">
        <w:t xml:space="preserve"> </w:t>
      </w:r>
      <w:r w:rsidRPr="00AC66C8">
        <w:t>The ERA has gained new life in r</w:t>
      </w:r>
      <w:r w:rsidR="001C36A9">
        <w:t xml:space="preserve">ecent years.  </w:t>
      </w:r>
      <w:r w:rsidRPr="00AC66C8">
        <w:t>In 2017, Nevada became the 36th state to ratify and Illinois f</w:t>
      </w:r>
      <w:r>
        <w:t>ollowed in 2018.</w:t>
      </w:r>
      <w:r w:rsidR="001C36A9">
        <w:t xml:space="preserve"> </w:t>
      </w:r>
      <w:r>
        <w:t xml:space="preserve"> In January</w:t>
      </w:r>
      <w:r w:rsidRPr="00AC66C8">
        <w:t>, Virginia became the 38th state to ratify the ERA — ostensibly reaching the required three-fourths threshold for the 28th Amendment to the Constitution</w:t>
      </w:r>
      <w:r w:rsidR="001C36A9">
        <w:t>, even though the</w:t>
      </w:r>
      <w:r>
        <w:t xml:space="preserve"> 1982 deadline to ratify the ERA has long since passed; and</w:t>
      </w:r>
    </w:p>
    <w:p w:rsidR="001C36A9" w:rsidRDefault="001C36A9">
      <w:pPr>
        <w:pStyle w:val="IndentHang"/>
      </w:pPr>
      <w:r w:rsidRPr="00391B81">
        <w:rPr>
          <w:b/>
          <w:bCs/>
          <w:smallCaps/>
        </w:rPr>
        <w:t>Whereas,</w:t>
      </w:r>
      <w:r w:rsidRPr="001C43C8">
        <w:t xml:space="preserve"> </w:t>
      </w:r>
      <w:r w:rsidRPr="001C36A9">
        <w:t xml:space="preserve">Currently, </w:t>
      </w:r>
      <w:r>
        <w:t xml:space="preserve">members of the United States Congress </w:t>
      </w:r>
      <w:r w:rsidRPr="001C36A9">
        <w:t xml:space="preserve">are working to advance </w:t>
      </w:r>
      <w:r>
        <w:t>federal legislation to ratify the ERA; and</w:t>
      </w:r>
    </w:p>
    <w:p w:rsidR="001C36A9" w:rsidRDefault="001C36A9">
      <w:pPr>
        <w:pStyle w:val="IndentHang"/>
      </w:pPr>
      <w:r w:rsidRPr="00391B81">
        <w:rPr>
          <w:b/>
          <w:bCs/>
          <w:smallCaps/>
        </w:rPr>
        <w:t>Whereas,</w:t>
      </w:r>
      <w:r w:rsidRPr="001C43C8">
        <w:t xml:space="preserve"> </w:t>
      </w:r>
      <w:r>
        <w:t xml:space="preserve">Senate Joint </w:t>
      </w:r>
      <w:r w:rsidRPr="001C36A9">
        <w:t>Res</w:t>
      </w:r>
      <w:r w:rsidR="00AE214E">
        <w:t xml:space="preserve">olution </w:t>
      </w:r>
      <w:r>
        <w:t xml:space="preserve">15 and </w:t>
      </w:r>
      <w:r w:rsidRPr="001C36A9">
        <w:t>H</w:t>
      </w:r>
      <w:r>
        <w:t xml:space="preserve">ouse </w:t>
      </w:r>
      <w:r w:rsidRPr="001C36A9">
        <w:t>J</w:t>
      </w:r>
      <w:r>
        <w:t>oint Resolution</w:t>
      </w:r>
      <w:r w:rsidRPr="001C36A9">
        <w:t xml:space="preserve"> 51, </w:t>
      </w:r>
      <w:r>
        <w:t>introduced by Senator Ben Cardin (</w:t>
      </w:r>
      <w:r w:rsidR="00790ADC">
        <w:t>D-</w:t>
      </w:r>
      <w:r>
        <w:t>Maryland) and Representative Jackie Speier (</w:t>
      </w:r>
      <w:r w:rsidR="00790ADC">
        <w:t>D-</w:t>
      </w:r>
      <w:r>
        <w:t>California</w:t>
      </w:r>
      <w:r w:rsidRPr="001C36A9">
        <w:t>),</w:t>
      </w:r>
      <w:r>
        <w:t xml:space="preserve"> respectively,</w:t>
      </w:r>
      <w:r w:rsidRPr="001C36A9">
        <w:t xml:space="preserve"> would </w:t>
      </w:r>
      <w:r>
        <w:t xml:space="preserve">retroactively </w:t>
      </w:r>
      <w:r w:rsidRPr="001C36A9">
        <w:t>remove the 1982 deadline for ratification</w:t>
      </w:r>
      <w:r>
        <w:t xml:space="preserve"> so the ERA could be added to the United States Constitution</w:t>
      </w:r>
      <w:r w:rsidR="005A1650">
        <w:t xml:space="preserve"> without the introduction of a new amendment</w:t>
      </w:r>
      <w:r>
        <w:t>; and</w:t>
      </w:r>
    </w:p>
    <w:p w:rsidR="001C36A9" w:rsidRPr="001C36A9" w:rsidRDefault="001C36A9" w:rsidP="001C36A9">
      <w:pPr>
        <w:pStyle w:val="IndentHang"/>
      </w:pPr>
      <w:r w:rsidRPr="00391B81">
        <w:rPr>
          <w:b/>
          <w:bCs/>
          <w:smallCaps/>
        </w:rPr>
        <w:t>Whereas,</w:t>
      </w:r>
      <w:r w:rsidRPr="001C43C8">
        <w:t xml:space="preserve"> </w:t>
      </w:r>
      <w:r w:rsidRPr="001C36A9">
        <w:t xml:space="preserve">Although state </w:t>
      </w:r>
      <w:r>
        <w:t xml:space="preserve">legislatures </w:t>
      </w:r>
      <w:r w:rsidRPr="001C36A9">
        <w:t xml:space="preserve">and </w:t>
      </w:r>
      <w:r>
        <w:t xml:space="preserve">members of United States Congress </w:t>
      </w:r>
      <w:r w:rsidRPr="001C36A9">
        <w:t xml:space="preserve">continue to push for women’s equality, without the </w:t>
      </w:r>
      <w:r>
        <w:t xml:space="preserve">ratification </w:t>
      </w:r>
      <w:r w:rsidRPr="001C36A9">
        <w:t>of the ERA</w:t>
      </w:r>
      <w:r w:rsidR="00AC0695">
        <w:t xml:space="preserve"> </w:t>
      </w:r>
      <w:r>
        <w:t>the</w:t>
      </w:r>
      <w:r w:rsidRPr="001C36A9">
        <w:t xml:space="preserve"> advances made on equal pay for equal work, educational equity, </w:t>
      </w:r>
      <w:r w:rsidR="00955535">
        <w:t xml:space="preserve">reproductive rights, gender discrimination, </w:t>
      </w:r>
      <w:r w:rsidRPr="001C36A9">
        <w:t xml:space="preserve">and </w:t>
      </w:r>
      <w:r>
        <w:t>other crucial women’s rights would be jeopardized; now, therefore,</w:t>
      </w:r>
    </w:p>
    <w:p w:rsidR="00AC66C8" w:rsidRPr="00AC66C8" w:rsidRDefault="00AC66C8" w:rsidP="00AC66C8"/>
    <w:p w:rsidR="00686AEB" w:rsidRPr="00AA7880" w:rsidRDefault="00686AEB" w:rsidP="00686AEB">
      <w:r>
        <w:tab/>
      </w:r>
      <w:r w:rsidR="00E61E28">
        <w:rPr>
          <w:rStyle w:val="BillHeading2"/>
        </w:rPr>
        <w:t>Be It Resolved</w:t>
      </w:r>
      <w:r>
        <w:rPr>
          <w:rStyle w:val="BillHeading2"/>
        </w:rPr>
        <w:t xml:space="preserve"> </w:t>
      </w:r>
      <w:r w:rsidR="00E61E28">
        <w:rPr>
          <w:rStyle w:val="BillLanguage"/>
        </w:rPr>
        <w:t>by the Senate and General Assembly of the State of New Jersey:</w:t>
      </w:r>
    </w:p>
    <w:p w:rsidR="00686AEB" w:rsidRPr="00D71D68" w:rsidRDefault="00686AEB" w:rsidP="00686AEB"/>
    <w:p w:rsidR="001C36A9" w:rsidRDefault="00DD4225" w:rsidP="001C36A9">
      <w:r>
        <w:tab/>
        <w:t>1.</w:t>
      </w:r>
      <w:r>
        <w:tab/>
      </w:r>
      <w:r w:rsidR="001C36A9">
        <w:t xml:space="preserve">The Legislature hereby urges </w:t>
      </w:r>
      <w:r w:rsidR="001C36A9" w:rsidRPr="00E9380D">
        <w:t xml:space="preserve">the United States </w:t>
      </w:r>
      <w:r w:rsidR="001C36A9">
        <w:t>Senate</w:t>
      </w:r>
      <w:r w:rsidR="001C36A9" w:rsidRPr="00E9380D">
        <w:t xml:space="preserve"> </w:t>
      </w:r>
      <w:r w:rsidR="001C36A9">
        <w:t xml:space="preserve">to join with the United States House of Representatives to enact legislation that would retroactively eliminate the deadline for the </w:t>
      </w:r>
      <w:r w:rsidR="001C36A9">
        <w:lastRenderedPageBreak/>
        <w:t>ratification of the Equal Rights Amendment</w:t>
      </w:r>
      <w:r w:rsidR="00493CA3">
        <w:t xml:space="preserve"> </w:t>
      </w:r>
      <w:r w:rsidR="001C36A9">
        <w:t>in order to enshrine this country’s commitment to equal rights for women</w:t>
      </w:r>
      <w:r w:rsidR="001C36A9" w:rsidRPr="002C6F5B">
        <w:t xml:space="preserve"> </w:t>
      </w:r>
      <w:r w:rsidR="001C36A9">
        <w:t xml:space="preserve">in the United States </w:t>
      </w:r>
      <w:r w:rsidR="001C36A9" w:rsidRPr="002C6F5B">
        <w:t xml:space="preserve">and </w:t>
      </w:r>
      <w:r w:rsidR="001C36A9">
        <w:t>introduce</w:t>
      </w:r>
      <w:r w:rsidR="001C36A9" w:rsidRPr="002C6F5B">
        <w:t xml:space="preserve"> the idea of sex equality as a fundamental principl</w:t>
      </w:r>
      <w:r w:rsidR="001C36A9">
        <w:t>e</w:t>
      </w:r>
      <w:r w:rsidR="001C36A9" w:rsidRPr="002C6F5B">
        <w:t xml:space="preserve"> in the United States Constitution</w:t>
      </w:r>
      <w:r w:rsidR="001C36A9">
        <w:t>.</w:t>
      </w:r>
    </w:p>
    <w:p w:rsidR="001C36A9" w:rsidRDefault="001C36A9" w:rsidP="001C36A9"/>
    <w:p w:rsidR="001C36A9" w:rsidRDefault="00DD4225" w:rsidP="001C36A9">
      <w:r>
        <w:tab/>
        <w:t>2.</w:t>
      </w:r>
      <w:r>
        <w:tab/>
      </w:r>
      <w:r w:rsidR="001C36A9">
        <w:rPr>
          <w:sz w:val="23"/>
          <w:szCs w:val="23"/>
        </w:rPr>
        <w:t>Copies of this resolution, as filed with the Secretary of State, shall be transmitted by the Clerk of  the General Assembly</w:t>
      </w:r>
      <w:r w:rsidR="005A4896" w:rsidRPr="005A4896">
        <w:rPr>
          <w:sz w:val="23"/>
          <w:szCs w:val="23"/>
        </w:rPr>
        <w:t xml:space="preserve"> </w:t>
      </w:r>
      <w:r w:rsidR="005A4896">
        <w:rPr>
          <w:sz w:val="23"/>
          <w:szCs w:val="23"/>
        </w:rPr>
        <w:t xml:space="preserve">or the Secretary of the Senate </w:t>
      </w:r>
      <w:r w:rsidR="001C36A9">
        <w:rPr>
          <w:sz w:val="23"/>
          <w:szCs w:val="23"/>
        </w:rPr>
        <w:t>to each</w:t>
      </w:r>
      <w:r w:rsidR="001C36A9">
        <w:t xml:space="preserve"> member of the New Jersey Congressional delegation.</w:t>
      </w:r>
    </w:p>
    <w:p w:rsidR="001C36A9" w:rsidRDefault="001C36A9" w:rsidP="001C36A9"/>
    <w:p w:rsidR="001C36A9" w:rsidRPr="00AA7880" w:rsidRDefault="00DD4225" w:rsidP="001C36A9">
      <w:r>
        <w:tab/>
        <w:t>3.</w:t>
      </w:r>
      <w:r>
        <w:tab/>
      </w:r>
      <w:r w:rsidR="001C36A9">
        <w:t>This joint resolution shall take effect immediately.</w:t>
      </w:r>
    </w:p>
    <w:p w:rsidR="00CC3E03" w:rsidRDefault="00CC3E03" w:rsidP="001C36A9"/>
    <w:p w:rsidR="00CC3E03" w:rsidRDefault="00CC3E03" w:rsidP="00CC3E03"/>
    <w:p w:rsidR="00686AEB" w:rsidRPr="00AA7880" w:rsidRDefault="00686AEB" w:rsidP="00686AEB">
      <w:pPr>
        <w:jc w:val="center"/>
      </w:pPr>
      <w:r w:rsidRPr="00D71D68">
        <w:t>STATEMENT</w:t>
      </w:r>
    </w:p>
    <w:p w:rsidR="00686AEB" w:rsidRDefault="00686AEB" w:rsidP="00686AEB"/>
    <w:p w:rsidR="00874BAC" w:rsidRDefault="00874BAC">
      <w:r>
        <w:tab/>
        <w:t xml:space="preserve">This resolution urges </w:t>
      </w:r>
      <w:r w:rsidRPr="00E9380D">
        <w:t xml:space="preserve">the United States </w:t>
      </w:r>
      <w:r>
        <w:t>Senate</w:t>
      </w:r>
      <w:r w:rsidRPr="00E9380D">
        <w:t xml:space="preserve"> </w:t>
      </w:r>
      <w:r>
        <w:t>to join with the United States House of Representatives to enact legislation that would retroactively eliminate the deadline for the ratification of the Equal Rights Amendment in order to enshrine this country’s commitment to equal rights for women</w:t>
      </w:r>
      <w:r w:rsidRPr="002C6F5B">
        <w:t xml:space="preserve"> </w:t>
      </w:r>
      <w:r>
        <w:t xml:space="preserve">in the United States </w:t>
      </w:r>
      <w:r w:rsidRPr="002C6F5B">
        <w:t xml:space="preserve">and </w:t>
      </w:r>
      <w:r>
        <w:t>introduce</w:t>
      </w:r>
      <w:r w:rsidRPr="002C6F5B">
        <w:t xml:space="preserve"> the idea of sex equality as a fundamental principl</w:t>
      </w:r>
      <w:r>
        <w:t>e</w:t>
      </w:r>
      <w:r w:rsidRPr="002C6F5B">
        <w:t xml:space="preserve"> in the United States Constitution</w:t>
      </w:r>
      <w:r>
        <w:t>.</w:t>
      </w:r>
    </w:p>
    <w:sectPr w:rsidR="00874BAC" w:rsidSect="00271F6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7A48" w:rsidRDefault="00807A48">
      <w:r>
        <w:separator/>
      </w:r>
    </w:p>
  </w:endnote>
  <w:endnote w:type="continuationSeparator" w:id="0">
    <w:p w:rsidR="00807A48" w:rsidRDefault="00807A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223" w:rsidRDefault="00FB7223" w:rsidP="00FB7223">
    <w:pPr>
      <w:pStyle w:val="sponUdate"/>
    </w:pPr>
    <w:r>
      <w:t>(Sponsorship Updated As Of: 6/11/2020)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7A48" w:rsidRDefault="00807A48">
      <w:r>
        <w:separator/>
      </w:r>
    </w:p>
  </w:footnote>
  <w:footnote w:type="continuationSeparator" w:id="0">
    <w:p w:rsidR="00807A48" w:rsidRDefault="00807A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000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71F63" w:rsidRDefault="00271F63" w:rsidP="00271F63">
    <w:pPr>
      <w:pStyle w:val="bpuHeadSpon"/>
    </w:pPr>
    <w:r w:rsidRPr="00271F63">
      <w:rPr>
        <w:rStyle w:val="bpuHeadSponChar"/>
      </w:rPr>
      <w:t>AJR146</w:t>
    </w:r>
    <w:r>
      <w:t xml:space="preserve"> QUIJANO</w:t>
    </w:r>
    <w:r w:rsidR="00FB7223">
      <w:t xml:space="preserve">, </w:t>
    </w:r>
    <w:r w:rsidR="00FB7223">
      <w:t>VAINIERI HUTTLE</w:t>
    </w:r>
  </w:p>
  <w:p w:rsidR="00271F63" w:rsidRDefault="00271F63" w:rsidP="00271F63">
    <w:pPr>
      <w:pStyle w:val="bpuHeadSpon"/>
    </w:pPr>
    <w:r>
      <w:fldChar w:fldCharType="begin"/>
    </w:r>
    <w:r>
      <w:instrText xml:space="preserve"> PAGE  \* MERGEFORMAT </w:instrText>
    </w:r>
    <w:r>
      <w:fldChar w:fldCharType="separate"/>
    </w:r>
    <w:r w:rsidR="00D22FD3">
      <w:rPr>
        <w:noProof/>
      </w:rPr>
      <w:t>3</w:t>
    </w:r>
    <w:r>
      <w:fldChar w:fldCharType="end"/>
    </w:r>
  </w:p>
  <w:p w:rsidR="00271F63" w:rsidRDefault="00271F63" w:rsidP="00271F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71F63" w:rsidRDefault="00271F63" w:rsidP="00271F63">
    <w:pPr>
      <w:pStyle w:val="bpuHeadSpon"/>
    </w:pPr>
    <w:r w:rsidRPr="00271F63">
      <w:rPr>
        <w:rStyle w:val="bpuHeadSponChar"/>
      </w:rPr>
      <w:t>AJR146</w:t>
    </w:r>
    <w:r>
      <w:t xml:space="preserve"> QUIJANO</w:t>
    </w:r>
    <w:r w:rsidR="00FB7223">
      <w:t xml:space="preserve">, </w:t>
    </w:r>
    <w:r w:rsidR="00FB7223">
      <w:t>VAINIERI HUTTLE</w:t>
    </w:r>
  </w:p>
  <w:p w:rsidR="00271F63" w:rsidRDefault="00271F63" w:rsidP="00271F63">
    <w:pPr>
      <w:pStyle w:val="bpuHeadSpon"/>
    </w:pPr>
    <w:r>
      <w:fldChar w:fldCharType="begin"/>
    </w:r>
    <w:r>
      <w:instrText xml:space="preserve"> PAGE  \* MERGEFORMAT </w:instrText>
    </w:r>
    <w:r>
      <w:fldChar w:fldCharType="separate"/>
    </w:r>
    <w:r w:rsidR="00D22FD3">
      <w:rPr>
        <w:noProof/>
      </w:rPr>
      <w:t>2</w:t>
    </w:r>
    <w:r>
      <w:fldChar w:fldCharType="end"/>
    </w:r>
  </w:p>
  <w:p w:rsidR="00271F63" w:rsidRDefault="00271F63" w:rsidP="00271F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566"/>
    <w:rsid w:val="000051BD"/>
    <w:rsid w:val="000160A5"/>
    <w:rsid w:val="0002335B"/>
    <w:rsid w:val="0003549A"/>
    <w:rsid w:val="000367AE"/>
    <w:rsid w:val="0003797E"/>
    <w:rsid w:val="00043B22"/>
    <w:rsid w:val="00054975"/>
    <w:rsid w:val="00057D20"/>
    <w:rsid w:val="0006197C"/>
    <w:rsid w:val="0006281F"/>
    <w:rsid w:val="0008141C"/>
    <w:rsid w:val="0009231E"/>
    <w:rsid w:val="000933DE"/>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5159"/>
    <w:rsid w:val="0019707B"/>
    <w:rsid w:val="00197E8B"/>
    <w:rsid w:val="00197FA4"/>
    <w:rsid w:val="001A161A"/>
    <w:rsid w:val="001A3B79"/>
    <w:rsid w:val="001A66B6"/>
    <w:rsid w:val="001B4716"/>
    <w:rsid w:val="001B4EA4"/>
    <w:rsid w:val="001C36A9"/>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1F63"/>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1517"/>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3CA3"/>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436B"/>
    <w:rsid w:val="00527BFB"/>
    <w:rsid w:val="00532A32"/>
    <w:rsid w:val="00540B0B"/>
    <w:rsid w:val="00543E2A"/>
    <w:rsid w:val="0054460F"/>
    <w:rsid w:val="005536CD"/>
    <w:rsid w:val="00554051"/>
    <w:rsid w:val="00557240"/>
    <w:rsid w:val="005651F3"/>
    <w:rsid w:val="00572184"/>
    <w:rsid w:val="00577A15"/>
    <w:rsid w:val="00580533"/>
    <w:rsid w:val="0059131D"/>
    <w:rsid w:val="005A1650"/>
    <w:rsid w:val="005A489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6EB8"/>
    <w:rsid w:val="00707CD3"/>
    <w:rsid w:val="00716BB9"/>
    <w:rsid w:val="007256D1"/>
    <w:rsid w:val="007279FD"/>
    <w:rsid w:val="007502CB"/>
    <w:rsid w:val="00752D79"/>
    <w:rsid w:val="00752E20"/>
    <w:rsid w:val="00756EDE"/>
    <w:rsid w:val="00781B4D"/>
    <w:rsid w:val="007824BF"/>
    <w:rsid w:val="00783B8D"/>
    <w:rsid w:val="00790ADC"/>
    <w:rsid w:val="00794B94"/>
    <w:rsid w:val="00794BD4"/>
    <w:rsid w:val="007A2F73"/>
    <w:rsid w:val="007A3061"/>
    <w:rsid w:val="007A5A0B"/>
    <w:rsid w:val="007C0E14"/>
    <w:rsid w:val="007C7DE4"/>
    <w:rsid w:val="007D40CB"/>
    <w:rsid w:val="007D5796"/>
    <w:rsid w:val="007D59C0"/>
    <w:rsid w:val="007D7D9C"/>
    <w:rsid w:val="007F485D"/>
    <w:rsid w:val="007F6050"/>
    <w:rsid w:val="00807A48"/>
    <w:rsid w:val="00813627"/>
    <w:rsid w:val="00832816"/>
    <w:rsid w:val="00837109"/>
    <w:rsid w:val="00840365"/>
    <w:rsid w:val="008406A3"/>
    <w:rsid w:val="00841D2C"/>
    <w:rsid w:val="00845F3C"/>
    <w:rsid w:val="008461B8"/>
    <w:rsid w:val="008462F1"/>
    <w:rsid w:val="00847EF1"/>
    <w:rsid w:val="00852566"/>
    <w:rsid w:val="008538FA"/>
    <w:rsid w:val="008573B0"/>
    <w:rsid w:val="00866563"/>
    <w:rsid w:val="00867AC2"/>
    <w:rsid w:val="0087056E"/>
    <w:rsid w:val="00874BAC"/>
    <w:rsid w:val="00875402"/>
    <w:rsid w:val="00884D51"/>
    <w:rsid w:val="008916EC"/>
    <w:rsid w:val="00891E4F"/>
    <w:rsid w:val="008A12F8"/>
    <w:rsid w:val="008A31C5"/>
    <w:rsid w:val="008A4F9A"/>
    <w:rsid w:val="008B2850"/>
    <w:rsid w:val="008C79B3"/>
    <w:rsid w:val="008D77BD"/>
    <w:rsid w:val="008E454C"/>
    <w:rsid w:val="008F1E5A"/>
    <w:rsid w:val="008F4A69"/>
    <w:rsid w:val="00901BDA"/>
    <w:rsid w:val="009121D8"/>
    <w:rsid w:val="00916F7A"/>
    <w:rsid w:val="00917FE3"/>
    <w:rsid w:val="009318C7"/>
    <w:rsid w:val="00931C09"/>
    <w:rsid w:val="009348C2"/>
    <w:rsid w:val="009440D0"/>
    <w:rsid w:val="009523A3"/>
    <w:rsid w:val="00955535"/>
    <w:rsid w:val="00960958"/>
    <w:rsid w:val="00962FE4"/>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CC1"/>
    <w:rsid w:val="009B5D67"/>
    <w:rsid w:val="009B6176"/>
    <w:rsid w:val="009B67C9"/>
    <w:rsid w:val="009C0D22"/>
    <w:rsid w:val="009C2DD9"/>
    <w:rsid w:val="009C3E09"/>
    <w:rsid w:val="009C5630"/>
    <w:rsid w:val="009D0E5D"/>
    <w:rsid w:val="009D0F63"/>
    <w:rsid w:val="009D7934"/>
    <w:rsid w:val="009D7CCF"/>
    <w:rsid w:val="009E16AB"/>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80E"/>
    <w:rsid w:val="00A84C4F"/>
    <w:rsid w:val="00A932A1"/>
    <w:rsid w:val="00A96E06"/>
    <w:rsid w:val="00AA6197"/>
    <w:rsid w:val="00AA6C70"/>
    <w:rsid w:val="00AB16FD"/>
    <w:rsid w:val="00AB4813"/>
    <w:rsid w:val="00AC0695"/>
    <w:rsid w:val="00AC6466"/>
    <w:rsid w:val="00AC66C8"/>
    <w:rsid w:val="00AC7639"/>
    <w:rsid w:val="00AD08BB"/>
    <w:rsid w:val="00AD0EC0"/>
    <w:rsid w:val="00AD70D6"/>
    <w:rsid w:val="00AD75BC"/>
    <w:rsid w:val="00AD7BB0"/>
    <w:rsid w:val="00AD7BC9"/>
    <w:rsid w:val="00AE1871"/>
    <w:rsid w:val="00AE214E"/>
    <w:rsid w:val="00AF1A8C"/>
    <w:rsid w:val="00B0116D"/>
    <w:rsid w:val="00B01173"/>
    <w:rsid w:val="00B02F35"/>
    <w:rsid w:val="00B05A3C"/>
    <w:rsid w:val="00B07100"/>
    <w:rsid w:val="00B1138C"/>
    <w:rsid w:val="00B2574A"/>
    <w:rsid w:val="00B35D8A"/>
    <w:rsid w:val="00B45B34"/>
    <w:rsid w:val="00B50D2B"/>
    <w:rsid w:val="00B57047"/>
    <w:rsid w:val="00B61496"/>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106A"/>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E03"/>
    <w:rsid w:val="00CD0F93"/>
    <w:rsid w:val="00CD1BD1"/>
    <w:rsid w:val="00CD528D"/>
    <w:rsid w:val="00CE78BF"/>
    <w:rsid w:val="00CF65EB"/>
    <w:rsid w:val="00CF72AD"/>
    <w:rsid w:val="00D02441"/>
    <w:rsid w:val="00D039F4"/>
    <w:rsid w:val="00D10496"/>
    <w:rsid w:val="00D11173"/>
    <w:rsid w:val="00D1215F"/>
    <w:rsid w:val="00D16561"/>
    <w:rsid w:val="00D16DBF"/>
    <w:rsid w:val="00D17FF8"/>
    <w:rsid w:val="00D22FD3"/>
    <w:rsid w:val="00D268AC"/>
    <w:rsid w:val="00D27FF3"/>
    <w:rsid w:val="00D343D0"/>
    <w:rsid w:val="00D35760"/>
    <w:rsid w:val="00D3664D"/>
    <w:rsid w:val="00D500E9"/>
    <w:rsid w:val="00D507BC"/>
    <w:rsid w:val="00D6090A"/>
    <w:rsid w:val="00D62FA3"/>
    <w:rsid w:val="00D63B6F"/>
    <w:rsid w:val="00D64A90"/>
    <w:rsid w:val="00D9410B"/>
    <w:rsid w:val="00D9695B"/>
    <w:rsid w:val="00DA2417"/>
    <w:rsid w:val="00DA5585"/>
    <w:rsid w:val="00DB02AC"/>
    <w:rsid w:val="00DB3A7C"/>
    <w:rsid w:val="00DB6AA2"/>
    <w:rsid w:val="00DD422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1E28"/>
    <w:rsid w:val="00E7144F"/>
    <w:rsid w:val="00E73D74"/>
    <w:rsid w:val="00E76A79"/>
    <w:rsid w:val="00E80692"/>
    <w:rsid w:val="00E80C24"/>
    <w:rsid w:val="00E93836"/>
    <w:rsid w:val="00EA7C16"/>
    <w:rsid w:val="00EC5281"/>
    <w:rsid w:val="00EC791D"/>
    <w:rsid w:val="00EC7CA6"/>
    <w:rsid w:val="00ED3C5D"/>
    <w:rsid w:val="00ED4553"/>
    <w:rsid w:val="00F00D08"/>
    <w:rsid w:val="00F11695"/>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223"/>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E7080EB"/>
  <w15:docId w15:val="{8413246A-559D-418C-AEF1-494EF7044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BA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AC66C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C2106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106A"/>
    <w:rPr>
      <w:rFonts w:ascii="Segoe UI" w:hAnsi="Segoe UI" w:cs="Segoe UI"/>
      <w:spacing w:val="4"/>
      <w:sz w:val="18"/>
      <w:szCs w:val="18"/>
    </w:rPr>
  </w:style>
  <w:style w:type="character" w:styleId="LineNumber">
    <w:name w:val="line number"/>
    <w:basedOn w:val="DefaultParagraphFont"/>
    <w:semiHidden/>
    <w:unhideWhenUsed/>
    <w:rsid w:val="00271F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5BA0CD-0696-44C2-8460-215CA23E0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618</Words>
  <Characters>3343</Characters>
  <Application>Microsoft Office Word</Application>
  <DocSecurity>0</DocSecurity>
  <Lines>99</Lines>
  <Paragraphs>32</Paragraphs>
  <ScaleCrop>false</ScaleCrop>
  <HeadingPairs>
    <vt:vector size="2" baseType="variant">
      <vt:variant>
        <vt:lpstr>Title</vt:lpstr>
      </vt:variant>
      <vt:variant>
        <vt:i4>1</vt:i4>
      </vt:variant>
    </vt:vector>
  </HeadingPairs>
  <TitlesOfParts>
    <vt:vector size="1" baseType="lpstr">
      <vt:lpstr>AJR146</vt:lpstr>
    </vt:vector>
  </TitlesOfParts>
  <Manager>R230</Manager>
  <Company>NJ Office of Legislative Services</Company>
  <LinksUpToDate>false</LinksUpToDate>
  <CharactersWithSpaces>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AJR146</dc:title>
  <dc:subject>Women</dc:subject>
  <dc:creator>Assemblywoman  QUIJANO</dc:creator>
  <cp:keywords>AJR146|3|HS |122|219|219|N|0|</cp:keywords>
  <dc:description>INTRODUCED MARCH 5, 2020</dc:description>
  <cp:lastModifiedBy>Todaro, Vivian</cp:lastModifiedBy>
  <cp:revision>2</cp:revision>
  <cp:lastPrinted>2020-06-12T17:04:00Z</cp:lastPrinted>
  <dcterms:created xsi:type="dcterms:W3CDTF">2020-06-12T17:04:00Z</dcterms:created>
  <dcterms:modified xsi:type="dcterms:W3CDTF">2020-06-12T17:04:00Z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