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30E5C" w14:textId="51B9AE19" w:rsidR="00E30429" w:rsidRDefault="00E30429" w:rsidP="00E30429">
      <w:pPr>
        <w:pStyle w:val="bpuBill"/>
      </w:pPr>
      <w:bookmarkStart w:id="0" w:name="bpuFrontPg"/>
      <w:bookmarkEnd w:id="0"/>
      <w:r>
        <w:t xml:space="preserve">ASSEMBLY JOINT RESOLUTION </w:t>
      </w:r>
    </w:p>
    <w:p w14:paraId="5B58CF39" w14:textId="58A8CEE7" w:rsidR="00E30429" w:rsidRDefault="00E30429" w:rsidP="00E30429">
      <w:pPr>
        <w:pStyle w:val="bpuBill"/>
      </w:pPr>
      <w:r>
        <w:t xml:space="preserve">No. 219 </w:t>
      </w:r>
    </w:p>
    <w:p w14:paraId="5F16521A" w14:textId="3F71D1DA" w:rsidR="00E30429" w:rsidRPr="009D38FF" w:rsidRDefault="00E30429" w:rsidP="00E30429">
      <w:pPr>
        <w:pStyle w:val="bpuWpGraphic"/>
      </w:pPr>
      <w:r>
        <w:object w:dxaOrig="8985" w:dyaOrig="255" w14:anchorId="765895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78855" r:id="rId7"/>
        </w:object>
      </w:r>
    </w:p>
    <w:p w14:paraId="03F1713C" w14:textId="77777777" w:rsidR="00E30429" w:rsidRDefault="00E30429" w:rsidP="00E30429">
      <w:pPr>
        <w:pStyle w:val="bpuState"/>
      </w:pPr>
      <w:r>
        <w:t>STATE OF NEW JERSEY</w:t>
      </w:r>
    </w:p>
    <w:p w14:paraId="7CC09693" w14:textId="77777777" w:rsidR="00E30429" w:rsidRDefault="00E30429" w:rsidP="00E30429">
      <w:pPr>
        <w:pStyle w:val="bpuLegislature"/>
      </w:pPr>
      <w:r>
        <w:t>219th LEGISLATURE</w:t>
      </w:r>
    </w:p>
    <w:p w14:paraId="7ACCF301" w14:textId="33EFD319" w:rsidR="00E30429" w:rsidRDefault="00E30429" w:rsidP="00E30429">
      <w:pPr>
        <w:pStyle w:val="bpuWpGraphic"/>
      </w:pPr>
      <w:r>
        <w:object w:dxaOrig="8985" w:dyaOrig="255" w14:anchorId="035D78CC">
          <v:shape id="_x0000_i1026" type="#_x0000_t75" style="width:6in;height:12pt" o:ole="">
            <v:imagedata r:id="rId6" o:title=""/>
          </v:shape>
          <o:OLEObject Type="Embed" ProgID="WPWin6.1" ShapeID="_x0000_i1026" DrawAspect="Content" ObjectID="_1677578856" r:id="rId8"/>
        </w:object>
      </w:r>
      <w:r>
        <w:t xml:space="preserve">  </w:t>
      </w:r>
    </w:p>
    <w:p w14:paraId="332DA9F9" w14:textId="77777777" w:rsidR="00E30429" w:rsidRDefault="00E30429" w:rsidP="00E30429">
      <w:pPr>
        <w:pStyle w:val="bpuIntro"/>
      </w:pPr>
      <w:r>
        <w:t>INTRODUCED MARCH 17, 2021</w:t>
      </w:r>
    </w:p>
    <w:p w14:paraId="6671D337" w14:textId="77777777" w:rsidR="00E30429" w:rsidRDefault="00E30429" w:rsidP="00E30429">
      <w:pPr>
        <w:pStyle w:val="bpuIntro"/>
      </w:pPr>
    </w:p>
    <w:p w14:paraId="7C2B2481" w14:textId="77777777" w:rsidR="00E30429" w:rsidRDefault="00E30429" w:rsidP="00E30429">
      <w:pPr>
        <w:pStyle w:val="bpuIntro"/>
        <w:sectPr w:rsidR="00E30429" w:rsidSect="00E03A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54449E7" w14:textId="77777777" w:rsidR="00E30429" w:rsidRDefault="00E30429" w:rsidP="00E30429">
      <w:pPr>
        <w:pStyle w:val="bpuIntro"/>
      </w:pPr>
    </w:p>
    <w:p w14:paraId="4252CEDB" w14:textId="77777777" w:rsidR="00E30429" w:rsidRDefault="00E30429" w:rsidP="00E30429">
      <w:pPr>
        <w:pStyle w:val="bpuSponsor"/>
      </w:pPr>
      <w:r>
        <w:t>Sponsored by:</w:t>
      </w:r>
    </w:p>
    <w:p w14:paraId="78C73846" w14:textId="77777777" w:rsidR="00E30429" w:rsidRDefault="00E30429" w:rsidP="00E30429">
      <w:pPr>
        <w:pStyle w:val="bpuSponsor"/>
      </w:pPr>
      <w:r>
        <w:t>Assemblywoman  VALERIE VAINIERI HUTTLE</w:t>
      </w:r>
    </w:p>
    <w:p w14:paraId="2A13D28B" w14:textId="77777777" w:rsidR="00E30429" w:rsidRDefault="00E30429" w:rsidP="00E30429">
      <w:pPr>
        <w:pStyle w:val="bpuSponsor"/>
      </w:pPr>
      <w:r>
        <w:t>District 37 (Bergen)</w:t>
      </w:r>
    </w:p>
    <w:p w14:paraId="4D8AA685" w14:textId="62630ED7" w:rsidR="00E30429" w:rsidRDefault="00E03AC3" w:rsidP="00E03AC3">
      <w:pPr>
        <w:pStyle w:val="bpuSponsor"/>
      </w:pPr>
      <w:r>
        <w:t>Assemblywoman  ANGELA V. MCKNIGHT</w:t>
      </w:r>
    </w:p>
    <w:p w14:paraId="0D3D2F4A" w14:textId="1FD91D2B" w:rsidR="00E03AC3" w:rsidRDefault="00E03AC3" w:rsidP="00E03AC3">
      <w:pPr>
        <w:pStyle w:val="bpuSponsor"/>
      </w:pPr>
      <w:r>
        <w:t>District 31 (Hudson)</w:t>
      </w:r>
    </w:p>
    <w:p w14:paraId="6740C745" w14:textId="77777777" w:rsidR="00E03AC3" w:rsidRPr="00E03AC3" w:rsidRDefault="00E03AC3" w:rsidP="00E03AC3">
      <w:pPr>
        <w:pStyle w:val="bpuSponsor"/>
      </w:pPr>
    </w:p>
    <w:p w14:paraId="6D913D21" w14:textId="77777777" w:rsidR="00E30429" w:rsidRDefault="00E30429" w:rsidP="00E30429">
      <w:pPr>
        <w:pStyle w:val="bpuSponsor"/>
      </w:pPr>
    </w:p>
    <w:p w14:paraId="5D7D4538" w14:textId="77777777" w:rsidR="00E30429" w:rsidRDefault="00E30429" w:rsidP="00E30429">
      <w:pPr>
        <w:pStyle w:val="bpuSponsor"/>
      </w:pPr>
    </w:p>
    <w:p w14:paraId="7B50A172" w14:textId="77777777" w:rsidR="00E30429" w:rsidRDefault="00E30429" w:rsidP="00E30429">
      <w:pPr>
        <w:pStyle w:val="bpuSponsor"/>
      </w:pPr>
    </w:p>
    <w:p w14:paraId="44A5EB0A" w14:textId="77777777" w:rsidR="00E30429" w:rsidRDefault="00E30429" w:rsidP="00E30429">
      <w:pPr>
        <w:pStyle w:val="bpuSponsor"/>
      </w:pPr>
      <w:r>
        <w:t>SYNOPSIS</w:t>
      </w:r>
    </w:p>
    <w:p w14:paraId="38EBD71A" w14:textId="77777777" w:rsidR="00E30429" w:rsidRDefault="00E30429" w:rsidP="00E30429">
      <w:pPr>
        <w:pStyle w:val="bpuNormText"/>
      </w:pPr>
      <w:r>
        <w:tab/>
        <w:t xml:space="preserve">Encourages young people to participate in elections and vote. </w:t>
      </w:r>
    </w:p>
    <w:p w14:paraId="240398FA" w14:textId="77777777" w:rsidR="00E30429" w:rsidRDefault="00E30429" w:rsidP="00E30429">
      <w:pPr>
        <w:pStyle w:val="bpuNormText"/>
      </w:pPr>
    </w:p>
    <w:p w14:paraId="6C91C2A4" w14:textId="77777777" w:rsidR="00E30429" w:rsidRDefault="00E30429" w:rsidP="00E30429">
      <w:pPr>
        <w:pStyle w:val="bpuSponsor"/>
      </w:pPr>
      <w:r>
        <w:t xml:space="preserve">CURRENT VERSION OF TEXT </w:t>
      </w:r>
    </w:p>
    <w:p w14:paraId="42507E1C" w14:textId="77777777" w:rsidR="00E30429" w:rsidRDefault="00E30429" w:rsidP="00E30429">
      <w:pPr>
        <w:pStyle w:val="bpuNormText"/>
      </w:pPr>
      <w:r>
        <w:tab/>
        <w:t>As introduced.</w:t>
      </w:r>
    </w:p>
    <w:p w14:paraId="0486835B" w14:textId="2502D7B5" w:rsidR="00E30429" w:rsidRDefault="00E30429" w:rsidP="00E30429">
      <w:pPr>
        <w:pStyle w:val="bpuNormText"/>
      </w:pPr>
      <w:r>
        <w:rPr>
          <w:noProof/>
        </w:rPr>
        <w:drawing>
          <wp:anchor distT="0" distB="0" distL="114300" distR="114300" simplePos="0" relativeHeight="251659264" behindDoc="1" locked="0" layoutInCell="1" allowOverlap="1" wp14:anchorId="791A04EE" wp14:editId="7A6E7D2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6295CF5" w14:textId="77777777" w:rsidR="00E30429" w:rsidRDefault="00E30429" w:rsidP="008916EC">
      <w:pPr>
        <w:pStyle w:val="FronterPage"/>
        <w:tabs>
          <w:tab w:val="clear" w:pos="720"/>
          <w:tab w:val="clear" w:pos="1440"/>
          <w:tab w:val="clear" w:pos="2160"/>
          <w:tab w:val="clear" w:pos="2880"/>
          <w:tab w:val="clear" w:pos="3600"/>
          <w:tab w:val="clear" w:pos="4320"/>
          <w:tab w:val="clear" w:pos="5040"/>
        </w:tabs>
        <w:sectPr w:rsidR="00E30429" w:rsidSect="00E30429">
          <w:type w:val="continuous"/>
          <w:pgSz w:w="12240" w:h="20160" w:code="5"/>
          <w:pgMar w:top="1440" w:right="2275" w:bottom="1440" w:left="2275" w:header="72" w:footer="720" w:gutter="0"/>
          <w:pgNumType w:start="1"/>
          <w:cols w:space="720"/>
          <w:docGrid w:linePitch="360"/>
        </w:sectPr>
      </w:pPr>
    </w:p>
    <w:p w14:paraId="738B24D9" w14:textId="49F23697" w:rsidR="00686AEB"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7D415F" w:rsidRPr="0020010E">
        <w:t>encouraging young people to</w:t>
      </w:r>
      <w:r w:rsidR="007D415F">
        <w:t xml:space="preserve"> participate in elections</w:t>
      </w:r>
      <w:r w:rsidR="00C05AE5">
        <w:t>.</w:t>
      </w:r>
    </w:p>
    <w:p w14:paraId="3009B8AF" w14:textId="7FFEEACF" w:rsidR="009D41A3" w:rsidRDefault="009D41A3" w:rsidP="009D41A3"/>
    <w:p w14:paraId="5C1875F1" w14:textId="19A30804" w:rsidR="00A65D4D" w:rsidRDefault="00A65D4D" w:rsidP="00A65D4D">
      <w:pPr>
        <w:pStyle w:val="IndentHang"/>
      </w:pPr>
      <w:r w:rsidRPr="00391B81">
        <w:rPr>
          <w:b/>
          <w:bCs/>
          <w:smallCaps/>
        </w:rPr>
        <w:t>Whereas,</w:t>
      </w:r>
      <w:r>
        <w:t xml:space="preserve"> </w:t>
      </w:r>
      <w:r w:rsidRPr="00A65D4D">
        <w:t xml:space="preserve">Voting is a </w:t>
      </w:r>
      <w:r w:rsidR="00B33446">
        <w:t xml:space="preserve">fundamental </w:t>
      </w:r>
      <w:r w:rsidRPr="00A65D4D">
        <w:t xml:space="preserve">right that generations of </w:t>
      </w:r>
      <w:r w:rsidR="006750E9">
        <w:t>United States citizens</w:t>
      </w:r>
      <w:r w:rsidRPr="00A65D4D">
        <w:t xml:space="preserve"> have struggled to win</w:t>
      </w:r>
      <w:r w:rsidR="006750E9">
        <w:t xml:space="preserve"> and </w:t>
      </w:r>
      <w:r w:rsidR="00AF15E4">
        <w:t xml:space="preserve">to </w:t>
      </w:r>
      <w:r w:rsidR="006750E9">
        <w:t>protect</w:t>
      </w:r>
      <w:r w:rsidR="00B33446">
        <w:t>,</w:t>
      </w:r>
      <w:r>
        <w:t xml:space="preserve"> and </w:t>
      </w:r>
      <w:r w:rsidR="006750E9">
        <w:t xml:space="preserve">it is </w:t>
      </w:r>
      <w:r>
        <w:t>a right that m</w:t>
      </w:r>
      <w:r w:rsidRPr="00A65D4D">
        <w:t>any people in other countries are still fighting for</w:t>
      </w:r>
      <w:r w:rsidR="00B33446">
        <w:t xml:space="preserve"> today</w:t>
      </w:r>
      <w:r>
        <w:t>; and</w:t>
      </w:r>
    </w:p>
    <w:p w14:paraId="6D154B02" w14:textId="18BFCE6F" w:rsidR="00E02095" w:rsidRPr="00E02095" w:rsidRDefault="00E02095" w:rsidP="00E02095">
      <w:pPr>
        <w:pStyle w:val="IndentHang"/>
      </w:pPr>
      <w:r w:rsidRPr="00391B81">
        <w:rPr>
          <w:b/>
          <w:bCs/>
          <w:smallCaps/>
        </w:rPr>
        <w:t>Whereas,</w:t>
      </w:r>
      <w:r>
        <w:t xml:space="preserve"> </w:t>
      </w:r>
      <w:r w:rsidRPr="00A65D4D">
        <w:t xml:space="preserve">Despite the </w:t>
      </w:r>
      <w:r w:rsidR="006750E9">
        <w:t>excitement that young</w:t>
      </w:r>
      <w:r w:rsidRPr="00A65D4D">
        <w:t xml:space="preserve"> Americans</w:t>
      </w:r>
      <w:r w:rsidR="006750E9">
        <w:t xml:space="preserve"> show through their</w:t>
      </w:r>
      <w:r w:rsidRPr="00A65D4D">
        <w:t xml:space="preserve"> civic activism, </w:t>
      </w:r>
      <w:r w:rsidR="00AF15E4">
        <w:t>the</w:t>
      </w:r>
      <w:r w:rsidR="006750E9">
        <w:t xml:space="preserve"> vast majority of them have yet to fully exercise their voting</w:t>
      </w:r>
      <w:r w:rsidRPr="00A65D4D">
        <w:t xml:space="preserve"> power</w:t>
      </w:r>
      <w:r w:rsidR="00AF15E4">
        <w:t xml:space="preserve">, a </w:t>
      </w:r>
      <w:r w:rsidR="007D415F">
        <w:t>collective power that is continually below that of voters in other age groups</w:t>
      </w:r>
      <w:r>
        <w:t xml:space="preserve">; and </w:t>
      </w:r>
      <w:r w:rsidRPr="007271A3">
        <w:t xml:space="preserve">  </w:t>
      </w:r>
    </w:p>
    <w:p w14:paraId="4CAB5620" w14:textId="5B37CF3D" w:rsidR="009D41A3" w:rsidRDefault="009D41A3" w:rsidP="009D41A3">
      <w:pPr>
        <w:pStyle w:val="IndentHang"/>
      </w:pPr>
      <w:r w:rsidRPr="00391B81">
        <w:rPr>
          <w:b/>
          <w:bCs/>
          <w:smallCaps/>
        </w:rPr>
        <w:t>Whereas,</w:t>
      </w:r>
      <w:r w:rsidR="00855B6A">
        <w:t xml:space="preserve"> </w:t>
      </w:r>
      <w:r w:rsidR="00E02095">
        <w:t>W</w:t>
      </w:r>
      <w:r w:rsidR="00B33446">
        <w:t xml:space="preserve">hile </w:t>
      </w:r>
      <w:r w:rsidR="007D415F">
        <w:t>voters between the ages of 18 to 24 make up a sizeable proportion of the U.S. electorate, this group consistently neglects to make their voices heard at the polls to their full potential; and</w:t>
      </w:r>
      <w:r>
        <w:t xml:space="preserve"> </w:t>
      </w:r>
    </w:p>
    <w:p w14:paraId="4C9B5FDC" w14:textId="50663974" w:rsidR="00B33446" w:rsidRDefault="00B33446" w:rsidP="00B33446">
      <w:pPr>
        <w:pStyle w:val="IndentHang"/>
      </w:pPr>
      <w:r w:rsidRPr="00391B81">
        <w:rPr>
          <w:b/>
          <w:bCs/>
          <w:smallCaps/>
        </w:rPr>
        <w:t>Whereas,</w:t>
      </w:r>
      <w:r w:rsidRPr="00B33446">
        <w:t xml:space="preserve"> </w:t>
      </w:r>
      <w:r>
        <w:t xml:space="preserve">The </w:t>
      </w:r>
      <w:r w:rsidR="00030FA5">
        <w:t xml:space="preserve">voter </w:t>
      </w:r>
      <w:r>
        <w:t xml:space="preserve">turnout </w:t>
      </w:r>
      <w:r w:rsidR="00030FA5">
        <w:t>of those</w:t>
      </w:r>
      <w:r>
        <w:t xml:space="preserve"> between </w:t>
      </w:r>
      <w:r w:rsidR="007D415F">
        <w:t>18</w:t>
      </w:r>
      <w:r>
        <w:t xml:space="preserve"> and </w:t>
      </w:r>
      <w:r w:rsidR="007D415F">
        <w:t>24 years of age</w:t>
      </w:r>
      <w:r>
        <w:t xml:space="preserve"> peaked in 2008 when 44 percent turned out to vote, but fell </w:t>
      </w:r>
      <w:r w:rsidR="007D415F">
        <w:t>just a few years later in 2014 to only 19 percent, and was just 36 percent in the 2018 elections</w:t>
      </w:r>
      <w:r>
        <w:t>; and</w:t>
      </w:r>
    </w:p>
    <w:p w14:paraId="6C55F6D5" w14:textId="3C1D7033" w:rsidR="00B33446" w:rsidRDefault="00B33446" w:rsidP="00B33446">
      <w:pPr>
        <w:pStyle w:val="IndentHang"/>
      </w:pPr>
      <w:r w:rsidRPr="00391B81">
        <w:rPr>
          <w:b/>
          <w:bCs/>
          <w:smallCaps/>
        </w:rPr>
        <w:t>Whereas,</w:t>
      </w:r>
      <w:r w:rsidRPr="00B33446">
        <w:t xml:space="preserve"> </w:t>
      </w:r>
      <w:r>
        <w:t xml:space="preserve">Meanwhile, voters who are aged </w:t>
      </w:r>
      <w:r w:rsidR="007D415F">
        <w:t>65</w:t>
      </w:r>
      <w:r>
        <w:t xml:space="preserve"> and above consistently have </w:t>
      </w:r>
      <w:r w:rsidR="007D415F">
        <w:t xml:space="preserve">comparatively </w:t>
      </w:r>
      <w:r>
        <w:t>high</w:t>
      </w:r>
      <w:r w:rsidR="007D415F">
        <w:t>er voter</w:t>
      </w:r>
      <w:r>
        <w:t xml:space="preserve"> turnouts, rangin</w:t>
      </w:r>
      <w:r w:rsidRPr="00A65D4D">
        <w:t>g from 5</w:t>
      </w:r>
      <w:r w:rsidR="00272EE7">
        <w:t>9</w:t>
      </w:r>
      <w:r w:rsidRPr="00A65D4D">
        <w:t xml:space="preserve"> percent in 2014 </w:t>
      </w:r>
      <w:r w:rsidR="005A2D2B">
        <w:t>to 66 percent in 2018</w:t>
      </w:r>
      <w:r>
        <w:t xml:space="preserve">; and </w:t>
      </w:r>
    </w:p>
    <w:p w14:paraId="1F3B8C9B" w14:textId="59149023" w:rsidR="00E80CB4" w:rsidRPr="00E80CB4" w:rsidRDefault="00E80CB4" w:rsidP="00E80CB4">
      <w:pPr>
        <w:pStyle w:val="IndentHang"/>
      </w:pPr>
      <w:r w:rsidRPr="00391B81">
        <w:rPr>
          <w:b/>
          <w:bCs/>
          <w:smallCaps/>
        </w:rPr>
        <w:t>Whereas,</w:t>
      </w:r>
      <w:r>
        <w:t xml:space="preserve"> </w:t>
      </w:r>
      <w:r w:rsidR="007D415F">
        <w:t>V</w:t>
      </w:r>
      <w:r w:rsidRPr="007969A9">
        <w:t xml:space="preserve">oter turnout </w:t>
      </w:r>
      <w:r w:rsidR="007D415F">
        <w:t xml:space="preserve">by </w:t>
      </w:r>
      <w:r w:rsidR="00883B90">
        <w:t>18- to 24-year-olds</w:t>
      </w:r>
      <w:r w:rsidR="007D415F">
        <w:t xml:space="preserve"> in New Jersey increased from 11 percent in the 2014 midterm election to 33 percent in the 2018 election, while voter turnout by voters 65 years old or older was 49 percent and 57 percent, respectively</w:t>
      </w:r>
      <w:r>
        <w:t xml:space="preserve">; and </w:t>
      </w:r>
    </w:p>
    <w:p w14:paraId="01A3763F" w14:textId="4110A366" w:rsidR="00D700C6" w:rsidRPr="00D700C6" w:rsidRDefault="00D700C6" w:rsidP="00D700C6">
      <w:pPr>
        <w:pStyle w:val="IndentHang"/>
      </w:pPr>
      <w:r w:rsidRPr="00391B81">
        <w:rPr>
          <w:b/>
          <w:bCs/>
          <w:smallCaps/>
        </w:rPr>
        <w:t>Whereas,</w:t>
      </w:r>
      <w:r w:rsidRPr="00D700C6">
        <w:t xml:space="preserve"> </w:t>
      </w:r>
      <w:r w:rsidR="007D415F">
        <w:t>To realize their full voting strength as a collective, this State should support and encourage young voters to learn about important issues, to educate themselves about candidates, and to then vote in all elections, including general, municipal, school board, special, and primary elections</w:t>
      </w:r>
      <w:r>
        <w:t xml:space="preserve">; and </w:t>
      </w:r>
    </w:p>
    <w:p w14:paraId="3D7DDFAA" w14:textId="2A8C75EE" w:rsidR="009D41A3" w:rsidRPr="009C492E" w:rsidRDefault="001B0649" w:rsidP="00983C38">
      <w:pPr>
        <w:pStyle w:val="IndentHang"/>
      </w:pPr>
      <w:r w:rsidRPr="00391B81">
        <w:rPr>
          <w:b/>
          <w:bCs/>
          <w:smallCaps/>
        </w:rPr>
        <w:t>Whereas,</w:t>
      </w:r>
      <w:r>
        <w:t xml:space="preserve"> Encouraging young voters to register</w:t>
      </w:r>
      <w:r w:rsidR="00FD0FDA">
        <w:t xml:space="preserve"> to vote</w:t>
      </w:r>
      <w:r>
        <w:t xml:space="preserve">, to increase </w:t>
      </w:r>
      <w:r w:rsidR="00FD0FDA">
        <w:t xml:space="preserve">their </w:t>
      </w:r>
      <w:r>
        <w:t xml:space="preserve">participation in all elections, and to take action </w:t>
      </w:r>
      <w:r w:rsidR="00983C38">
        <w:t xml:space="preserve">through </w:t>
      </w:r>
      <w:r w:rsidR="00FD0FDA">
        <w:t>v</w:t>
      </w:r>
      <w:r w:rsidR="00983C38">
        <w:t xml:space="preserve">oter education programs, volunteering as poll workers, and encouraging their peers </w:t>
      </w:r>
      <w:r w:rsidR="007D415F">
        <w:t>to also be engaged is of paramount importance for the health and strength of this State and for American democracy</w:t>
      </w:r>
      <w:r w:rsidR="00983C38">
        <w:t>;</w:t>
      </w:r>
      <w:r w:rsidR="009D41A3">
        <w:t xml:space="preserve"> </w:t>
      </w:r>
      <w:r>
        <w:t>now, therefore,</w:t>
      </w:r>
    </w:p>
    <w:p w14:paraId="3C119F67" w14:textId="77777777" w:rsidR="000B1054" w:rsidRPr="00D71D68" w:rsidRDefault="000B1054" w:rsidP="000B1054"/>
    <w:p w14:paraId="0B1D14F4"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75B982A5" w14:textId="77777777" w:rsidR="00686AEB" w:rsidRPr="00D71D68" w:rsidRDefault="00686AEB" w:rsidP="00686AEB"/>
    <w:p w14:paraId="0B0453F0" w14:textId="1B059BA1" w:rsidR="009D41A3" w:rsidRDefault="00686AEB" w:rsidP="009D41A3">
      <w:r>
        <w:tab/>
      </w:r>
      <w:r w:rsidR="009D41A3">
        <w:t>1.</w:t>
      </w:r>
      <w:r w:rsidR="00D15F7B">
        <w:tab/>
      </w:r>
      <w:r w:rsidR="009D41A3">
        <w:t xml:space="preserve">The Governor and the Legislature </w:t>
      </w:r>
      <w:r w:rsidR="007D415F">
        <w:t>hereby encourage 18- to 24-year-olds to participate in elections.</w:t>
      </w:r>
    </w:p>
    <w:p w14:paraId="4014C899" w14:textId="77777777" w:rsidR="009D41A3" w:rsidRDefault="009D41A3" w:rsidP="009D41A3"/>
    <w:p w14:paraId="78606813" w14:textId="2080248B" w:rsidR="009D41A3" w:rsidRDefault="009D41A3" w:rsidP="009D41A3">
      <w:r>
        <w:tab/>
        <w:t>2.</w:t>
      </w:r>
      <w:r w:rsidR="00D15F7B">
        <w:tab/>
      </w:r>
      <w:r>
        <w:t xml:space="preserve">Copies of this resolution, as filed with the Secretary of State, shall be transmitted by the Clerk of the General Assembly or the Secretary of the Senate </w:t>
      </w:r>
      <w:r w:rsidR="007D415F">
        <w:t>to the New Jersey Association of State Colleges and Universities, the Independent Colleges and Universities for New Jersey, and the New Jersey School Boards Association.</w:t>
      </w:r>
    </w:p>
    <w:p w14:paraId="2585A095" w14:textId="77777777" w:rsidR="009D41A3" w:rsidRDefault="009D41A3" w:rsidP="009D41A3"/>
    <w:p w14:paraId="126E3B64" w14:textId="6196148B" w:rsidR="009D41A3" w:rsidRPr="00AA7880" w:rsidRDefault="009D41A3" w:rsidP="009D41A3">
      <w:r>
        <w:tab/>
        <w:t>3.</w:t>
      </w:r>
      <w:r w:rsidR="00D15F7B">
        <w:tab/>
      </w:r>
      <w:r>
        <w:t>This joint resolution shall take effect immediately.</w:t>
      </w:r>
      <w:bookmarkStart w:id="1" w:name="_GoBack"/>
      <w:bookmarkEnd w:id="1"/>
    </w:p>
    <w:p w14:paraId="68D5E202" w14:textId="29E914D7" w:rsidR="00686AEB" w:rsidRPr="00AA7880" w:rsidRDefault="00686AEB" w:rsidP="00686AEB"/>
    <w:p w14:paraId="704C607B" w14:textId="77777777" w:rsidR="00686AEB" w:rsidRPr="00CE7BD8" w:rsidRDefault="00686AEB" w:rsidP="00686AEB"/>
    <w:p w14:paraId="3D1E5541" w14:textId="02CDFA31" w:rsidR="00686AEB" w:rsidRDefault="00686AEB" w:rsidP="00686AEB">
      <w:pPr>
        <w:jc w:val="center"/>
      </w:pPr>
      <w:r w:rsidRPr="00D71D68">
        <w:t>STATEMENT</w:t>
      </w:r>
    </w:p>
    <w:p w14:paraId="3303D2F0" w14:textId="77777777" w:rsidR="00447CAC" w:rsidRDefault="00447CAC" w:rsidP="00686AEB">
      <w:pPr>
        <w:jc w:val="center"/>
      </w:pPr>
    </w:p>
    <w:p w14:paraId="52EAD136" w14:textId="77777777" w:rsidR="007D415F" w:rsidRDefault="00447CAC" w:rsidP="007D415F">
      <w:r>
        <w:tab/>
      </w:r>
      <w:r w:rsidR="007D415F">
        <w:t xml:space="preserve">This resolution encourages young people 18 to 24 years of age to participate in elections. </w:t>
      </w:r>
    </w:p>
    <w:p w14:paraId="29D010B0" w14:textId="77777777" w:rsidR="007D415F" w:rsidRDefault="007D415F" w:rsidP="007D415F">
      <w:r>
        <w:tab/>
        <w:t xml:space="preserve">Voting is a fundamental right that generations of United States citizens have struggled to win and to protect, and it is a right that many people in other countries are still fighting for today. Despite the excitement that young Americans show through their civic activism, the vast majority of them have yet to fully exercise their voting power, a collective power that is continually below that of voters in other age groups. While voters between the ages of 18 to 24 make up a sizeable proportion of the U.S. electorate, this group consistently neglects to make their voices heard at the polls to their full potential. The voter turnout of those between 18 and 24 years of age peaked in 2008 when 44 percent turned out to vote, but fell just a few years later in 2014 to only 19 percent, and was just 36 percent in the 2018 elections. Meanwhile, voters who are aged 65 and above consistently have comparatively higher voter turnouts, ranging from 59 percent in 2014 to 66 percent in 2018. </w:t>
      </w:r>
    </w:p>
    <w:p w14:paraId="35E1E811" w14:textId="54EA4DBD" w:rsidR="00447CAC" w:rsidRPr="00AA7880" w:rsidRDefault="007D415F" w:rsidP="007D415F">
      <w:r>
        <w:tab/>
        <w:t>Voter turnout by 18- to 24-year-olds in New Jersey increased from 11 percent in the 2014 midterm election to 33 percent in the 2018 election, while voter turnout by voters 65 years old or older was 49 percent and 57 percent, respectively. To realize their full voting strength as a collective, this State should support and encourage young voters to learn about important issues, to educate themselves about candidates, and to then vote in all elections, including general, municipal, school board, special, and primary elections. Encouraging young voters to register to vote, to increase their participation in all elections, and to take action through voter education programs, volunteering as poll workers, and encouraging their peers to register to also be engaged is of paramount importance for the health and strength of this State and for American democracy.</w:t>
      </w:r>
    </w:p>
    <w:sectPr w:rsidR="00447CAC" w:rsidRPr="00AA7880" w:rsidSect="00D15F7B">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96DB5" w14:textId="77777777" w:rsidR="00EA0B04" w:rsidRDefault="00EA0B04">
      <w:r>
        <w:separator/>
      </w:r>
    </w:p>
  </w:endnote>
  <w:endnote w:type="continuationSeparator" w:id="0">
    <w:p w14:paraId="03B4D49D" w14:textId="77777777" w:rsidR="00EA0B04" w:rsidRDefault="00EA0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8C96" w14:textId="3E3E29B6" w:rsidR="00E03AC3" w:rsidRDefault="00E03AC3" w:rsidP="00E03AC3">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01E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EC8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8E0FE" w14:textId="77777777" w:rsidR="00EA0B04" w:rsidRDefault="00EA0B04">
      <w:r>
        <w:separator/>
      </w:r>
    </w:p>
  </w:footnote>
  <w:footnote w:type="continuationSeparator" w:id="0">
    <w:p w14:paraId="73A492FC" w14:textId="77777777" w:rsidR="00EA0B04" w:rsidRDefault="00EA0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B2A0A" w14:textId="77777777" w:rsidR="00665CBC" w:rsidRDefault="003B7719">
    <w:pPr>
      <w:pStyle w:val="Header"/>
    </w:pPr>
    <w:r>
      <w:rPr>
        <w:noProof/>
      </w:rPr>
      <w:pict w14:anchorId="3B97D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363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7D70A" w14:textId="7EB964D5" w:rsidR="00665CBC" w:rsidRDefault="00665CBC" w:rsidP="00686AEB">
    <w:pPr>
      <w:pStyle w:val="Header"/>
      <w:jc w:val="center"/>
      <w:rPr>
        <w:rStyle w:val="PageNumber"/>
      </w:rPr>
    </w:pPr>
  </w:p>
  <w:p w14:paraId="295E2E59" w14:textId="3624F830" w:rsidR="00E30429" w:rsidRDefault="00E30429" w:rsidP="00E30429">
    <w:pPr>
      <w:pStyle w:val="bpuHeadSpon"/>
    </w:pPr>
    <w:r w:rsidRPr="00E30429">
      <w:rPr>
        <w:rStyle w:val="bpuHeadSponChar"/>
      </w:rPr>
      <w:t>AJR219</w:t>
    </w:r>
    <w:r>
      <w:t xml:space="preserve"> VAINIERI HUTTLE</w:t>
    </w:r>
    <w:r w:rsidR="00E03AC3">
      <w:t xml:space="preserve">, </w:t>
    </w:r>
    <w:r w:rsidR="00E03AC3">
      <w:t>MCKNIGHT</w:t>
    </w:r>
  </w:p>
  <w:p w14:paraId="15299E58" w14:textId="49108C6B" w:rsidR="00E30429" w:rsidRDefault="00E30429" w:rsidP="00E30429">
    <w:pPr>
      <w:pStyle w:val="bpuHeadSpon"/>
    </w:pPr>
    <w:r>
      <w:fldChar w:fldCharType="begin"/>
    </w:r>
    <w:r>
      <w:instrText xml:space="preserve"> PAGE  \* MERGEFORMAT </w:instrText>
    </w:r>
    <w:r>
      <w:fldChar w:fldCharType="separate"/>
    </w:r>
    <w:r w:rsidR="00BD59B1">
      <w:rPr>
        <w:noProof/>
      </w:rPr>
      <w:t>3</w:t>
    </w:r>
    <w:r>
      <w:fldChar w:fldCharType="end"/>
    </w:r>
  </w:p>
  <w:p w14:paraId="68032F73" w14:textId="77777777" w:rsidR="00E30429" w:rsidRDefault="00E30429" w:rsidP="00E304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82E4A" w14:textId="4A40CBC7" w:rsidR="00665CBC" w:rsidRDefault="00665CBC">
    <w:pPr>
      <w:pStyle w:val="Header"/>
    </w:pPr>
  </w:p>
  <w:p w14:paraId="32D65B2C" w14:textId="56A3D36F" w:rsidR="00E30429" w:rsidRDefault="00E30429" w:rsidP="00E30429">
    <w:pPr>
      <w:pStyle w:val="bpuHeadSpon"/>
    </w:pPr>
    <w:r w:rsidRPr="00E30429">
      <w:rPr>
        <w:rStyle w:val="bpuHeadSponChar"/>
      </w:rPr>
      <w:t>AJR219</w:t>
    </w:r>
    <w:r>
      <w:t xml:space="preserve"> VAINIERI HUTTLE</w:t>
    </w:r>
    <w:r w:rsidR="00E03AC3">
      <w:t xml:space="preserve">, </w:t>
    </w:r>
    <w:r w:rsidR="00E03AC3">
      <w:t>MCKNIGHT</w:t>
    </w:r>
  </w:p>
  <w:p w14:paraId="4ADD188C" w14:textId="218C4B41" w:rsidR="00E30429" w:rsidRDefault="00E30429" w:rsidP="00E30429">
    <w:pPr>
      <w:pStyle w:val="bpuHeadSpon"/>
    </w:pPr>
    <w:r>
      <w:fldChar w:fldCharType="begin"/>
    </w:r>
    <w:r>
      <w:instrText xml:space="preserve"> PAGE  \* MERGEFORMAT </w:instrText>
    </w:r>
    <w:r>
      <w:fldChar w:fldCharType="separate"/>
    </w:r>
    <w:r w:rsidR="00BD59B1">
      <w:rPr>
        <w:noProof/>
      </w:rPr>
      <w:t>2</w:t>
    </w:r>
    <w:r>
      <w:fldChar w:fldCharType="end"/>
    </w:r>
  </w:p>
  <w:p w14:paraId="3C1A7F53" w14:textId="77777777" w:rsidR="00E30429" w:rsidRDefault="00E30429" w:rsidP="00E304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0FA5"/>
    <w:rsid w:val="0003549A"/>
    <w:rsid w:val="000367AE"/>
    <w:rsid w:val="00043B22"/>
    <w:rsid w:val="0005374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DF7"/>
    <w:rsid w:val="001645FB"/>
    <w:rsid w:val="00173D2B"/>
    <w:rsid w:val="00181676"/>
    <w:rsid w:val="00183603"/>
    <w:rsid w:val="00194E78"/>
    <w:rsid w:val="0019707B"/>
    <w:rsid w:val="00197E8B"/>
    <w:rsid w:val="00197FA4"/>
    <w:rsid w:val="001A161A"/>
    <w:rsid w:val="001A3B79"/>
    <w:rsid w:val="001A66B6"/>
    <w:rsid w:val="001B0649"/>
    <w:rsid w:val="001B4716"/>
    <w:rsid w:val="001B4EA4"/>
    <w:rsid w:val="001C7C52"/>
    <w:rsid w:val="001D25F3"/>
    <w:rsid w:val="001E15F1"/>
    <w:rsid w:val="001E16FA"/>
    <w:rsid w:val="001E6213"/>
    <w:rsid w:val="001F14C7"/>
    <w:rsid w:val="001F7405"/>
    <w:rsid w:val="0020010E"/>
    <w:rsid w:val="00205533"/>
    <w:rsid w:val="00212B8D"/>
    <w:rsid w:val="00222983"/>
    <w:rsid w:val="00232E7E"/>
    <w:rsid w:val="002370D0"/>
    <w:rsid w:val="00255958"/>
    <w:rsid w:val="00257FA2"/>
    <w:rsid w:val="0026574A"/>
    <w:rsid w:val="002660BB"/>
    <w:rsid w:val="002720E8"/>
    <w:rsid w:val="00272EE7"/>
    <w:rsid w:val="00275293"/>
    <w:rsid w:val="002776B0"/>
    <w:rsid w:val="00286C7E"/>
    <w:rsid w:val="002A03F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47CAC"/>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11"/>
    <w:rsid w:val="005409BF"/>
    <w:rsid w:val="00540B0B"/>
    <w:rsid w:val="0054460F"/>
    <w:rsid w:val="005536CD"/>
    <w:rsid w:val="00554051"/>
    <w:rsid w:val="00557240"/>
    <w:rsid w:val="005651F3"/>
    <w:rsid w:val="00572184"/>
    <w:rsid w:val="00577A15"/>
    <w:rsid w:val="00580533"/>
    <w:rsid w:val="0059131D"/>
    <w:rsid w:val="005A2D2B"/>
    <w:rsid w:val="005B0937"/>
    <w:rsid w:val="005B3F92"/>
    <w:rsid w:val="005B479C"/>
    <w:rsid w:val="005B561E"/>
    <w:rsid w:val="005C07E4"/>
    <w:rsid w:val="005C2124"/>
    <w:rsid w:val="005C336F"/>
    <w:rsid w:val="005C7F3C"/>
    <w:rsid w:val="005E017C"/>
    <w:rsid w:val="005E50C6"/>
    <w:rsid w:val="005F2A97"/>
    <w:rsid w:val="005F399B"/>
    <w:rsid w:val="005F6F0C"/>
    <w:rsid w:val="006019F8"/>
    <w:rsid w:val="00605B20"/>
    <w:rsid w:val="0061156F"/>
    <w:rsid w:val="00613FF5"/>
    <w:rsid w:val="006155A8"/>
    <w:rsid w:val="00621B94"/>
    <w:rsid w:val="00626239"/>
    <w:rsid w:val="00635316"/>
    <w:rsid w:val="00635449"/>
    <w:rsid w:val="006378C5"/>
    <w:rsid w:val="00645E6A"/>
    <w:rsid w:val="00665CBC"/>
    <w:rsid w:val="00667A5C"/>
    <w:rsid w:val="006750E9"/>
    <w:rsid w:val="00677316"/>
    <w:rsid w:val="00686AEB"/>
    <w:rsid w:val="006B158F"/>
    <w:rsid w:val="006B7897"/>
    <w:rsid w:val="006B7FA7"/>
    <w:rsid w:val="006C086A"/>
    <w:rsid w:val="006C21C1"/>
    <w:rsid w:val="006C7327"/>
    <w:rsid w:val="006D00E5"/>
    <w:rsid w:val="006D2B3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9A9"/>
    <w:rsid w:val="007A2F73"/>
    <w:rsid w:val="007A3061"/>
    <w:rsid w:val="007A5A0B"/>
    <w:rsid w:val="007C0E14"/>
    <w:rsid w:val="007C7DE4"/>
    <w:rsid w:val="007D40CB"/>
    <w:rsid w:val="007D415F"/>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B6A"/>
    <w:rsid w:val="00855F79"/>
    <w:rsid w:val="008573B0"/>
    <w:rsid w:val="00866563"/>
    <w:rsid w:val="00867AC2"/>
    <w:rsid w:val="0087056E"/>
    <w:rsid w:val="00875402"/>
    <w:rsid w:val="00883B90"/>
    <w:rsid w:val="00884D51"/>
    <w:rsid w:val="008916EC"/>
    <w:rsid w:val="00891E4F"/>
    <w:rsid w:val="008A31C5"/>
    <w:rsid w:val="008A4F9A"/>
    <w:rsid w:val="008A7140"/>
    <w:rsid w:val="008B2850"/>
    <w:rsid w:val="008B6349"/>
    <w:rsid w:val="008C79B3"/>
    <w:rsid w:val="008D0184"/>
    <w:rsid w:val="008D77BD"/>
    <w:rsid w:val="008E454C"/>
    <w:rsid w:val="008F1E5A"/>
    <w:rsid w:val="00901BDA"/>
    <w:rsid w:val="009121D8"/>
    <w:rsid w:val="00914A4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3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A3"/>
    <w:rsid w:val="009D7934"/>
    <w:rsid w:val="009D7CCF"/>
    <w:rsid w:val="009E5961"/>
    <w:rsid w:val="009F4FAC"/>
    <w:rsid w:val="00A017C0"/>
    <w:rsid w:val="00A11228"/>
    <w:rsid w:val="00A222C2"/>
    <w:rsid w:val="00A305D6"/>
    <w:rsid w:val="00A342C4"/>
    <w:rsid w:val="00A50F6B"/>
    <w:rsid w:val="00A52237"/>
    <w:rsid w:val="00A551D6"/>
    <w:rsid w:val="00A6251B"/>
    <w:rsid w:val="00A65D4D"/>
    <w:rsid w:val="00A6754E"/>
    <w:rsid w:val="00A70F58"/>
    <w:rsid w:val="00A72987"/>
    <w:rsid w:val="00A7346B"/>
    <w:rsid w:val="00A823BB"/>
    <w:rsid w:val="00A84C4F"/>
    <w:rsid w:val="00A932A1"/>
    <w:rsid w:val="00A96E06"/>
    <w:rsid w:val="00AA6197"/>
    <w:rsid w:val="00AA6C70"/>
    <w:rsid w:val="00AB16FD"/>
    <w:rsid w:val="00AB2042"/>
    <w:rsid w:val="00AB4813"/>
    <w:rsid w:val="00AC6466"/>
    <w:rsid w:val="00AC7639"/>
    <w:rsid w:val="00AD08BB"/>
    <w:rsid w:val="00AD0EC0"/>
    <w:rsid w:val="00AD70D6"/>
    <w:rsid w:val="00AD75BC"/>
    <w:rsid w:val="00AD7BB0"/>
    <w:rsid w:val="00AD7BC9"/>
    <w:rsid w:val="00AE1871"/>
    <w:rsid w:val="00AF15E4"/>
    <w:rsid w:val="00AF1A8C"/>
    <w:rsid w:val="00B0116D"/>
    <w:rsid w:val="00B01173"/>
    <w:rsid w:val="00B02F35"/>
    <w:rsid w:val="00B05A3C"/>
    <w:rsid w:val="00B07100"/>
    <w:rsid w:val="00B1138C"/>
    <w:rsid w:val="00B17F20"/>
    <w:rsid w:val="00B2574A"/>
    <w:rsid w:val="00B33446"/>
    <w:rsid w:val="00B35D8A"/>
    <w:rsid w:val="00B45B34"/>
    <w:rsid w:val="00B57047"/>
    <w:rsid w:val="00B61D86"/>
    <w:rsid w:val="00B6342D"/>
    <w:rsid w:val="00B6607F"/>
    <w:rsid w:val="00B726BD"/>
    <w:rsid w:val="00B732BC"/>
    <w:rsid w:val="00B90E33"/>
    <w:rsid w:val="00B9676B"/>
    <w:rsid w:val="00BA2EA5"/>
    <w:rsid w:val="00BA364B"/>
    <w:rsid w:val="00BB1190"/>
    <w:rsid w:val="00BB31D0"/>
    <w:rsid w:val="00BB3A11"/>
    <w:rsid w:val="00BB4DDB"/>
    <w:rsid w:val="00BB5D79"/>
    <w:rsid w:val="00BB5F02"/>
    <w:rsid w:val="00BC7892"/>
    <w:rsid w:val="00BD59B1"/>
    <w:rsid w:val="00BE24D6"/>
    <w:rsid w:val="00BE7EFA"/>
    <w:rsid w:val="00BF06AD"/>
    <w:rsid w:val="00BF2C67"/>
    <w:rsid w:val="00C03158"/>
    <w:rsid w:val="00C04F4D"/>
    <w:rsid w:val="00C05AE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628"/>
    <w:rsid w:val="00CB6246"/>
    <w:rsid w:val="00CB7898"/>
    <w:rsid w:val="00CC0A17"/>
    <w:rsid w:val="00CD0F93"/>
    <w:rsid w:val="00CD1BD1"/>
    <w:rsid w:val="00CD528D"/>
    <w:rsid w:val="00CE78BF"/>
    <w:rsid w:val="00CF65EB"/>
    <w:rsid w:val="00CF72AD"/>
    <w:rsid w:val="00D02441"/>
    <w:rsid w:val="00D039F4"/>
    <w:rsid w:val="00D10496"/>
    <w:rsid w:val="00D11173"/>
    <w:rsid w:val="00D1215F"/>
    <w:rsid w:val="00D15F7B"/>
    <w:rsid w:val="00D16561"/>
    <w:rsid w:val="00D17FF8"/>
    <w:rsid w:val="00D268AC"/>
    <w:rsid w:val="00D27FF3"/>
    <w:rsid w:val="00D343D0"/>
    <w:rsid w:val="00D3664D"/>
    <w:rsid w:val="00D500E9"/>
    <w:rsid w:val="00D507BC"/>
    <w:rsid w:val="00D6090A"/>
    <w:rsid w:val="00D62FA3"/>
    <w:rsid w:val="00D63B6F"/>
    <w:rsid w:val="00D64A90"/>
    <w:rsid w:val="00D700C6"/>
    <w:rsid w:val="00D9410B"/>
    <w:rsid w:val="00D9695B"/>
    <w:rsid w:val="00DA2417"/>
    <w:rsid w:val="00DA5585"/>
    <w:rsid w:val="00DB02AC"/>
    <w:rsid w:val="00DB6AA2"/>
    <w:rsid w:val="00DE10D1"/>
    <w:rsid w:val="00DE2514"/>
    <w:rsid w:val="00DE6851"/>
    <w:rsid w:val="00DF03EE"/>
    <w:rsid w:val="00E01B71"/>
    <w:rsid w:val="00E02095"/>
    <w:rsid w:val="00E03AC3"/>
    <w:rsid w:val="00E05CC9"/>
    <w:rsid w:val="00E15573"/>
    <w:rsid w:val="00E25A5B"/>
    <w:rsid w:val="00E30429"/>
    <w:rsid w:val="00E373C7"/>
    <w:rsid w:val="00E4267B"/>
    <w:rsid w:val="00E42F13"/>
    <w:rsid w:val="00E452DF"/>
    <w:rsid w:val="00E543CF"/>
    <w:rsid w:val="00E546FD"/>
    <w:rsid w:val="00E608F1"/>
    <w:rsid w:val="00E611B9"/>
    <w:rsid w:val="00E7144F"/>
    <w:rsid w:val="00E73D74"/>
    <w:rsid w:val="00E76A79"/>
    <w:rsid w:val="00E80692"/>
    <w:rsid w:val="00E80C24"/>
    <w:rsid w:val="00E80CB4"/>
    <w:rsid w:val="00E93836"/>
    <w:rsid w:val="00EA0B04"/>
    <w:rsid w:val="00EA7C16"/>
    <w:rsid w:val="00EC5281"/>
    <w:rsid w:val="00EC791D"/>
    <w:rsid w:val="00EC7CA6"/>
    <w:rsid w:val="00ED3C5D"/>
    <w:rsid w:val="00ED4553"/>
    <w:rsid w:val="00EE5C7F"/>
    <w:rsid w:val="00F00D08"/>
    <w:rsid w:val="00F15583"/>
    <w:rsid w:val="00F200EE"/>
    <w:rsid w:val="00F22481"/>
    <w:rsid w:val="00F2542E"/>
    <w:rsid w:val="00F2640A"/>
    <w:rsid w:val="00F27278"/>
    <w:rsid w:val="00F344E3"/>
    <w:rsid w:val="00F34D58"/>
    <w:rsid w:val="00F41A9D"/>
    <w:rsid w:val="00F44314"/>
    <w:rsid w:val="00F54B9C"/>
    <w:rsid w:val="00F56E96"/>
    <w:rsid w:val="00F573DD"/>
    <w:rsid w:val="00F616B8"/>
    <w:rsid w:val="00F61E59"/>
    <w:rsid w:val="00F63D99"/>
    <w:rsid w:val="00F6426B"/>
    <w:rsid w:val="00F709B3"/>
    <w:rsid w:val="00F71A5E"/>
    <w:rsid w:val="00FA0AFC"/>
    <w:rsid w:val="00FA1C82"/>
    <w:rsid w:val="00FA2ED1"/>
    <w:rsid w:val="00FA4A52"/>
    <w:rsid w:val="00FB4045"/>
    <w:rsid w:val="00FB4D8E"/>
    <w:rsid w:val="00FC0D0A"/>
    <w:rsid w:val="00FC1B0B"/>
    <w:rsid w:val="00FD0FD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14D909"/>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5F6F0C"/>
    <w:rPr>
      <w:sz w:val="16"/>
      <w:szCs w:val="16"/>
    </w:rPr>
  </w:style>
  <w:style w:type="paragraph" w:styleId="CommentText">
    <w:name w:val="annotation text"/>
    <w:basedOn w:val="Normal"/>
    <w:link w:val="CommentTextChar"/>
    <w:semiHidden/>
    <w:unhideWhenUsed/>
    <w:rsid w:val="005F6F0C"/>
    <w:pPr>
      <w:spacing w:line="240" w:lineRule="auto"/>
    </w:pPr>
    <w:rPr>
      <w:sz w:val="20"/>
      <w:szCs w:val="20"/>
    </w:rPr>
  </w:style>
  <w:style w:type="character" w:customStyle="1" w:styleId="CommentTextChar">
    <w:name w:val="Comment Text Char"/>
    <w:basedOn w:val="DefaultParagraphFont"/>
    <w:link w:val="CommentText"/>
    <w:semiHidden/>
    <w:rsid w:val="005F6F0C"/>
    <w:rPr>
      <w:spacing w:val="4"/>
    </w:rPr>
  </w:style>
  <w:style w:type="paragraph" w:styleId="CommentSubject">
    <w:name w:val="annotation subject"/>
    <w:basedOn w:val="CommentText"/>
    <w:next w:val="CommentText"/>
    <w:link w:val="CommentSubjectChar"/>
    <w:semiHidden/>
    <w:unhideWhenUsed/>
    <w:rsid w:val="005F6F0C"/>
    <w:rPr>
      <w:b/>
      <w:bCs/>
    </w:rPr>
  </w:style>
  <w:style w:type="character" w:customStyle="1" w:styleId="CommentSubjectChar">
    <w:name w:val="Comment Subject Char"/>
    <w:basedOn w:val="CommentTextChar"/>
    <w:link w:val="CommentSubject"/>
    <w:semiHidden/>
    <w:rsid w:val="005F6F0C"/>
    <w:rPr>
      <w:b/>
      <w:bCs/>
      <w:spacing w:val="4"/>
    </w:rPr>
  </w:style>
  <w:style w:type="paragraph" w:styleId="BalloonText">
    <w:name w:val="Balloon Text"/>
    <w:basedOn w:val="Normal"/>
    <w:link w:val="BalloonTextChar"/>
    <w:semiHidden/>
    <w:unhideWhenUsed/>
    <w:rsid w:val="005F6F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6F0C"/>
    <w:rPr>
      <w:rFonts w:ascii="Segoe UI" w:hAnsi="Segoe UI" w:cs="Segoe UI"/>
      <w:spacing w:val="4"/>
      <w:sz w:val="18"/>
      <w:szCs w:val="18"/>
    </w:rPr>
  </w:style>
  <w:style w:type="paragraph" w:customStyle="1" w:styleId="IndentHang">
    <w:name w:val="IndentHang"/>
    <w:basedOn w:val="Normal"/>
    <w:next w:val="Normal"/>
    <w:rsid w:val="009D41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30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803</Words>
  <Characters>4089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AJR219</vt:lpstr>
    </vt:vector>
  </TitlesOfParts>
  <Manager>R224</Manager>
  <Company>NJ Office of Legislative Services</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AJR219</dc:title>
  <dc:subject/>
  <dc:creator>Assemblywoman  VAINIERI HUTTLE</dc:creator>
  <cp:keywords>AJR219|3|AU |323|223|247|N|0|</cp:keywords>
  <dc:description>INTRODUCED MARCH 17, 2021</dc:description>
  <cp:lastModifiedBy>Todaro, Vivian</cp:lastModifiedBy>
  <cp:revision>2</cp:revision>
  <cp:lastPrinted>2021-03-18T17:20:00Z</cp:lastPrinted>
  <dcterms:created xsi:type="dcterms:W3CDTF">2021-03-18T17:21:00Z</dcterms:created>
  <dcterms:modified xsi:type="dcterms:W3CDTF">2021-03-18T17:21:00Z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