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251" w:rsidRDefault="00100251" w:rsidP="00100251">
      <w:pPr>
        <w:pStyle w:val="bpuBill"/>
      </w:pPr>
      <w:bookmarkStart w:id="0" w:name="bpuFrontPg"/>
      <w:bookmarkStart w:id="1" w:name="_GoBack"/>
      <w:bookmarkEnd w:id="0"/>
      <w:bookmarkEnd w:id="1"/>
      <w:r>
        <w:t xml:space="preserve">ASSEMBLY JOINT RESOLUTION </w:t>
      </w:r>
    </w:p>
    <w:p w:rsidR="00100251" w:rsidRDefault="00100251" w:rsidP="00100251">
      <w:pPr>
        <w:pStyle w:val="bpuBill"/>
      </w:pPr>
      <w:r>
        <w:t xml:space="preserve">No. 21 </w:t>
      </w:r>
    </w:p>
    <w:p w:rsidR="00100251" w:rsidRPr="00100251" w:rsidRDefault="00100251" w:rsidP="001002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65pt" o:ole="">
            <v:imagedata r:id="rId7" o:title=""/>
          </v:shape>
          <o:OLEObject Type="Embed" ProgID="WPWin6.1" ShapeID="_x0000_i1025" DrawAspect="Content" ObjectID="_1684328538" r:id="rId8"/>
        </w:object>
      </w:r>
    </w:p>
    <w:p w:rsidR="00100251" w:rsidRDefault="00100251" w:rsidP="00100251">
      <w:pPr>
        <w:pStyle w:val="bpuState"/>
      </w:pPr>
      <w:r>
        <w:t>STATE OF NEW JERSEY</w:t>
      </w:r>
    </w:p>
    <w:p w:rsidR="00100251" w:rsidRDefault="00100251" w:rsidP="00100251">
      <w:pPr>
        <w:pStyle w:val="bpuLegislature"/>
      </w:pPr>
      <w:r>
        <w:t>219th LEGISLATURE</w:t>
      </w:r>
    </w:p>
    <w:p w:rsidR="00100251" w:rsidRDefault="00100251" w:rsidP="00100251">
      <w:pPr>
        <w:pStyle w:val="bpuWpGraphic"/>
      </w:pPr>
      <w:r>
        <w:object w:dxaOrig="8985" w:dyaOrig="255">
          <v:shape id="_x0000_i1026" type="#_x0000_t75" style="width:6in;height:11.65pt" o:ole="">
            <v:imagedata r:id="rId7" o:title=""/>
          </v:shape>
          <o:OLEObject Type="Embed" ProgID="WPWin6.1" ShapeID="_x0000_i1026" DrawAspect="Content" ObjectID="_1684328539" r:id="rId9"/>
        </w:object>
      </w:r>
      <w:r>
        <w:t xml:space="preserve">  </w:t>
      </w:r>
    </w:p>
    <w:p w:rsidR="00100251" w:rsidRDefault="00100251" w:rsidP="00100251">
      <w:pPr>
        <w:pStyle w:val="bpuIntro"/>
      </w:pPr>
      <w:r>
        <w:t>PRE-FILED FOR INTRODUCTION IN THE 2020 SESSION</w:t>
      </w:r>
    </w:p>
    <w:p w:rsidR="00100251" w:rsidRDefault="00100251" w:rsidP="00100251">
      <w:pPr>
        <w:pStyle w:val="bpuIntro"/>
      </w:pPr>
    </w:p>
    <w:p w:rsidR="00100251" w:rsidRDefault="00100251" w:rsidP="00100251">
      <w:pPr>
        <w:pStyle w:val="bpuIntro"/>
        <w:sectPr w:rsidR="00100251" w:rsidSect="00B65EA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00251" w:rsidRDefault="00100251" w:rsidP="00100251">
      <w:pPr>
        <w:pStyle w:val="bpuIntro"/>
      </w:pPr>
    </w:p>
    <w:p w:rsidR="00100251" w:rsidRDefault="00100251" w:rsidP="00100251">
      <w:pPr>
        <w:pStyle w:val="bpuSponsor"/>
      </w:pPr>
      <w:r>
        <w:t>Sponsored by:</w:t>
      </w:r>
    </w:p>
    <w:p w:rsidR="00100251" w:rsidRDefault="00100251" w:rsidP="00100251">
      <w:pPr>
        <w:pStyle w:val="bpuSponsor"/>
      </w:pPr>
      <w:r>
        <w:t>Assemblyman  VINCENT MAZZEO</w:t>
      </w:r>
    </w:p>
    <w:p w:rsidR="00100251" w:rsidRDefault="00100251" w:rsidP="00100251">
      <w:pPr>
        <w:pStyle w:val="bpuSponsor"/>
      </w:pPr>
      <w:r>
        <w:t>District 2 (Atlantic)</w:t>
      </w:r>
    </w:p>
    <w:p w:rsidR="00100251" w:rsidRDefault="00100251" w:rsidP="00100251">
      <w:pPr>
        <w:pStyle w:val="bpuSponsor"/>
      </w:pPr>
      <w:r>
        <w:t>Assemblyman  JOHN ARMATO</w:t>
      </w:r>
    </w:p>
    <w:p w:rsidR="00100251" w:rsidRDefault="00100251" w:rsidP="00100251">
      <w:pPr>
        <w:pStyle w:val="bpuSponsor"/>
      </w:pPr>
      <w:r>
        <w:t>District 2 (Atlantic)</w:t>
      </w:r>
    </w:p>
    <w:p w:rsidR="00100251" w:rsidRDefault="00833C74" w:rsidP="00833C74">
      <w:pPr>
        <w:pStyle w:val="bpuSponsor"/>
      </w:pPr>
      <w:r>
        <w:t>Assemblyman  PARKER SPACE</w:t>
      </w:r>
    </w:p>
    <w:p w:rsidR="00833C74" w:rsidRDefault="00833C74" w:rsidP="00833C74">
      <w:pPr>
        <w:pStyle w:val="bpuSponsor"/>
      </w:pPr>
      <w:r>
        <w:t>District 24 (Morris, Sussex and Warren)</w:t>
      </w:r>
    </w:p>
    <w:p w:rsidR="00833C74" w:rsidRPr="00833C74" w:rsidRDefault="00833C74" w:rsidP="00833C74">
      <w:pPr>
        <w:pStyle w:val="bpuSponsor"/>
      </w:pPr>
    </w:p>
    <w:p w:rsidR="0074197E" w:rsidRDefault="00B65EA3" w:rsidP="00B65EA3">
      <w:pPr>
        <w:pStyle w:val="bpuSponsor"/>
      </w:pPr>
      <w:r>
        <w:t>Co-Sponsored by:</w:t>
      </w:r>
    </w:p>
    <w:p w:rsidR="00B65EA3" w:rsidRDefault="00B65EA3" w:rsidP="00B65EA3">
      <w:pPr>
        <w:pStyle w:val="bpuSponsor"/>
      </w:pPr>
      <w:r w:rsidRPr="00B65EA3">
        <w:t xml:space="preserve">Assemblywomen Dunn, McKnight, Assemblyman </w:t>
      </w:r>
      <w:proofErr w:type="spellStart"/>
      <w:r w:rsidRPr="00B65EA3">
        <w:t>Wirths</w:t>
      </w:r>
      <w:proofErr w:type="spellEnd"/>
      <w:r w:rsidRPr="00B65EA3">
        <w:t xml:space="preserve">, Assemblywoman </w:t>
      </w:r>
      <w:proofErr w:type="spellStart"/>
      <w:r w:rsidRPr="00B65EA3">
        <w:t>Vainieri</w:t>
      </w:r>
      <w:proofErr w:type="spellEnd"/>
      <w:r w:rsidRPr="00B65EA3">
        <w:t xml:space="preserve"> </w:t>
      </w:r>
      <w:proofErr w:type="spellStart"/>
      <w:r w:rsidRPr="00B65EA3">
        <w:t>Huttle</w:t>
      </w:r>
      <w:proofErr w:type="spellEnd"/>
      <w:r w:rsidRPr="00B65EA3">
        <w:t xml:space="preserve">, Assemblymen </w:t>
      </w:r>
      <w:proofErr w:type="spellStart"/>
      <w:r w:rsidRPr="00B65EA3">
        <w:t>Houghtaling</w:t>
      </w:r>
      <w:proofErr w:type="spellEnd"/>
      <w:r w:rsidRPr="00B65EA3">
        <w:t>, Tully and Assemblywoman Swain</w:t>
      </w:r>
    </w:p>
    <w:p w:rsidR="00B65EA3" w:rsidRPr="00B65EA3" w:rsidRDefault="00B65EA3" w:rsidP="00B65EA3"/>
    <w:p w:rsidR="007D6326" w:rsidRPr="0074197E" w:rsidRDefault="007D6326" w:rsidP="0074197E"/>
    <w:p w:rsidR="00100251" w:rsidRDefault="00100251" w:rsidP="00100251">
      <w:pPr>
        <w:pStyle w:val="bpuSponsor"/>
      </w:pPr>
    </w:p>
    <w:p w:rsidR="00100251" w:rsidRDefault="00100251" w:rsidP="00100251">
      <w:pPr>
        <w:pStyle w:val="bpuSponsor"/>
      </w:pPr>
    </w:p>
    <w:p w:rsidR="00100251" w:rsidRDefault="00100251" w:rsidP="00100251">
      <w:pPr>
        <w:pStyle w:val="bpuSponsor"/>
      </w:pPr>
      <w:r>
        <w:t>SYNOPSIS</w:t>
      </w:r>
    </w:p>
    <w:p w:rsidR="00100251" w:rsidRDefault="00100251" w:rsidP="00100251">
      <w:pPr>
        <w:pStyle w:val="bpuNormText"/>
      </w:pPr>
      <w:r>
        <w:tab/>
        <w:t xml:space="preserve">Designates months of June through September of each year as “Jersey Fresh Season.” </w:t>
      </w:r>
    </w:p>
    <w:p w:rsidR="00100251" w:rsidRDefault="00100251" w:rsidP="00100251">
      <w:pPr>
        <w:pStyle w:val="bpuNormText"/>
      </w:pPr>
    </w:p>
    <w:p w:rsidR="00100251" w:rsidRDefault="00100251" w:rsidP="00100251">
      <w:pPr>
        <w:pStyle w:val="bpuSponsor"/>
      </w:pPr>
      <w:r>
        <w:t xml:space="preserve">CURRENT VERSION OF TEXT </w:t>
      </w:r>
    </w:p>
    <w:p w:rsidR="00100251" w:rsidRDefault="00BB36FF" w:rsidP="00100251">
      <w:pPr>
        <w:pStyle w:val="bpuNormText"/>
      </w:pPr>
      <w:r>
        <w:tab/>
        <w:t xml:space="preserve">As reported by the Assembly </w:t>
      </w:r>
      <w:r w:rsidR="006A20AA">
        <w:t>Agriculture</w:t>
      </w:r>
      <w:r>
        <w:t xml:space="preserve"> Committee with technical review.</w:t>
      </w:r>
    </w:p>
    <w:p w:rsidR="00100251" w:rsidRDefault="00100251" w:rsidP="001002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00251" w:rsidRDefault="001002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0251" w:rsidSect="00100251">
          <w:type w:val="continuous"/>
          <w:pgSz w:w="12240" w:h="20160" w:code="5"/>
          <w:pgMar w:top="2160" w:right="2275" w:bottom="1440" w:left="2275" w:header="72" w:footer="720" w:gutter="0"/>
          <w:pgNumType w:start="1"/>
          <w:cols w:space="720"/>
          <w:docGrid w:linePitch="360"/>
        </w:sectPr>
      </w:pPr>
    </w:p>
    <w:p w:rsidR="00B62094" w:rsidRPr="00677316" w:rsidRDefault="00B62094" w:rsidP="00B62094">
      <w:pPr>
        <w:pStyle w:val="HangingAnAct"/>
        <w:rPr>
          <w:rStyle w:val="HangingAnActChar"/>
        </w:rPr>
      </w:pPr>
      <w:r w:rsidRPr="00B62094">
        <w:rPr>
          <w:rStyle w:val="BillHead"/>
        </w:rPr>
        <w:lastRenderedPageBreak/>
        <w:t>A Joint Resolution</w:t>
      </w:r>
      <w:r w:rsidRPr="006B7FA7">
        <w:rPr>
          <w:rStyle w:val="HangingAnActChar"/>
        </w:rPr>
        <w:t xml:space="preserve"> </w:t>
      </w:r>
      <w:r>
        <w:rPr>
          <w:rStyle w:val="HangingAnActChar"/>
        </w:rPr>
        <w:t>designating the months of June through September of each year as “Jersey Fresh Season.”</w:t>
      </w:r>
    </w:p>
    <w:p w:rsidR="00B62094" w:rsidRDefault="00B62094" w:rsidP="00B62094"/>
    <w:p w:rsidR="00B62094" w:rsidRDefault="00B62094" w:rsidP="00B62094">
      <w:pPr>
        <w:pStyle w:val="IndentHang"/>
      </w:pPr>
      <w:r w:rsidRPr="00391B81">
        <w:rPr>
          <w:b/>
          <w:bCs/>
          <w:smallCaps/>
        </w:rPr>
        <w:t>Whereas,</w:t>
      </w:r>
      <w:r w:rsidRPr="001C43C8">
        <w:t xml:space="preserve"> </w:t>
      </w:r>
      <w:r>
        <w:t>Agriculture has been a key part of New Jersey’s economy since the earliest Native American settlements, laying the foundation for what would become the United States; and</w:t>
      </w:r>
    </w:p>
    <w:p w:rsidR="00B62094" w:rsidRDefault="00B62094" w:rsidP="00B62094">
      <w:pPr>
        <w:pStyle w:val="IndentHang"/>
      </w:pPr>
      <w:r w:rsidRPr="00391B81">
        <w:rPr>
          <w:b/>
          <w:bCs/>
          <w:smallCaps/>
        </w:rPr>
        <w:t>Whereas,</w:t>
      </w:r>
      <w:r w:rsidRPr="001C43C8">
        <w:t xml:space="preserve"> </w:t>
      </w:r>
      <w:r>
        <w:t>Although New Jersey is one of the smallest states in the nation by land mass and is the most densely populated state, it is also among the national leaders in the production of certain crops, ranking among the top 10 states in the production of cranberries, bell peppers, spinach, peaches, blueberries, cucumbers, sweet corn, squash, tomatoes, snap beans, and cabbage; and</w:t>
      </w:r>
    </w:p>
    <w:p w:rsidR="00B62094" w:rsidRDefault="00B62094" w:rsidP="00B62094">
      <w:pPr>
        <w:pStyle w:val="IndentHang"/>
      </w:pPr>
      <w:r w:rsidRPr="00391B81">
        <w:rPr>
          <w:b/>
          <w:bCs/>
          <w:smallCaps/>
        </w:rPr>
        <w:t>Whereas,</w:t>
      </w:r>
      <w:r w:rsidRPr="001C43C8">
        <w:t xml:space="preserve"> </w:t>
      </w:r>
      <w:r>
        <w:t xml:space="preserve">In order to foster growth, development, regulation, and refinement of agricultural enterprises, the New Jersey Department of Agriculture (NJDA) was established in 1916; and </w:t>
      </w:r>
    </w:p>
    <w:p w:rsidR="00B62094" w:rsidRDefault="00B62094" w:rsidP="00B62094">
      <w:pPr>
        <w:pStyle w:val="IndentHang"/>
      </w:pPr>
      <w:r w:rsidRPr="00391B81">
        <w:rPr>
          <w:b/>
          <w:bCs/>
          <w:smallCaps/>
        </w:rPr>
        <w:t>Whereas,</w:t>
      </w:r>
      <w:r w:rsidRPr="001C43C8">
        <w:t xml:space="preserve"> </w:t>
      </w:r>
      <w:r>
        <w:t xml:space="preserve">In 1984, the NJDA created the first in the nation state-sponsored agricultural branding program, Jersey Fresh, in order to distinguish the high quality of New Jersey produced fruits and vegetables from others in the marketplace; and </w:t>
      </w:r>
    </w:p>
    <w:p w:rsidR="00B62094" w:rsidRDefault="00B62094" w:rsidP="00B62094">
      <w:pPr>
        <w:pStyle w:val="IndentHang"/>
      </w:pPr>
      <w:r w:rsidRPr="00391B81">
        <w:rPr>
          <w:b/>
          <w:bCs/>
          <w:smallCaps/>
        </w:rPr>
        <w:t>Whereas,</w:t>
      </w:r>
      <w:r w:rsidRPr="001C43C8">
        <w:t xml:space="preserve"> </w:t>
      </w:r>
      <w:r>
        <w:t xml:space="preserve">The logo, </w:t>
      </w:r>
      <w:r w:rsidRPr="009A49EA">
        <w:t xml:space="preserve">Jersey Fresh, indicates that the contents have been inspected and meet standards equal to, or better than, U.S. No. 1 </w:t>
      </w:r>
      <w:r>
        <w:t>standards</w:t>
      </w:r>
      <w:r w:rsidRPr="009A49EA">
        <w:t>; and</w:t>
      </w:r>
    </w:p>
    <w:p w:rsidR="00B62094" w:rsidRDefault="00B62094" w:rsidP="00B62094">
      <w:pPr>
        <w:pStyle w:val="IndentHang"/>
      </w:pPr>
      <w:r w:rsidRPr="00391B81">
        <w:rPr>
          <w:b/>
          <w:bCs/>
          <w:smallCaps/>
        </w:rPr>
        <w:t>Whereas,</w:t>
      </w:r>
      <w:r w:rsidRPr="001C43C8">
        <w:t xml:space="preserve"> </w:t>
      </w:r>
      <w:r w:rsidRPr="00575B9B">
        <w:t xml:space="preserve">Jersey Fresh produce </w:t>
      </w:r>
      <w:r>
        <w:t>is</w:t>
      </w:r>
      <w:r w:rsidRPr="00575B9B">
        <w:t xml:space="preserve"> distinctive </w:t>
      </w:r>
      <w:r>
        <w:t>in the</w:t>
      </w:r>
      <w:r w:rsidRPr="00575B9B">
        <w:t xml:space="preserve"> quality and freshness </w:t>
      </w:r>
      <w:r>
        <w:t>because it</w:t>
      </w:r>
      <w:r w:rsidRPr="00575B9B">
        <w:t xml:space="preserve"> is grown in New Jersey </w:t>
      </w:r>
      <w:r>
        <w:t>and</w:t>
      </w:r>
      <w:r w:rsidRPr="00575B9B">
        <w:t xml:space="preserve"> harvested </w:t>
      </w:r>
      <w:r>
        <w:t>at its peak ripened stage; and</w:t>
      </w:r>
    </w:p>
    <w:p w:rsidR="00B62094" w:rsidRDefault="00B62094" w:rsidP="00B62094">
      <w:pPr>
        <w:pStyle w:val="IndentHang"/>
      </w:pPr>
      <w:r w:rsidRPr="00391B81">
        <w:rPr>
          <w:b/>
          <w:bCs/>
          <w:smallCaps/>
        </w:rPr>
        <w:t>Whereas,</w:t>
      </w:r>
      <w:r w:rsidRPr="001C43C8">
        <w:t xml:space="preserve"> </w:t>
      </w:r>
      <w:r>
        <w:t xml:space="preserve">When produce is picked </w:t>
      </w:r>
      <w:r w:rsidRPr="00575B9B">
        <w:t xml:space="preserve">at </w:t>
      </w:r>
      <w:r>
        <w:t>its</w:t>
      </w:r>
      <w:r w:rsidRPr="00575B9B">
        <w:t xml:space="preserve"> peak of flavor and freshness, more of the very important vitamins and minerals </w:t>
      </w:r>
      <w:r>
        <w:t xml:space="preserve">in </w:t>
      </w:r>
      <w:r w:rsidRPr="00575B9B">
        <w:t xml:space="preserve">each </w:t>
      </w:r>
      <w:r>
        <w:t>type of produce are</w:t>
      </w:r>
      <w:r w:rsidRPr="00575B9B">
        <w:t xml:space="preserve"> retained within the commodity</w:t>
      </w:r>
      <w:r>
        <w:t xml:space="preserve">; and </w:t>
      </w:r>
    </w:p>
    <w:p w:rsidR="00B62094" w:rsidRDefault="00B62094" w:rsidP="00B62094">
      <w:pPr>
        <w:pStyle w:val="IndentHang"/>
      </w:pPr>
      <w:r w:rsidRPr="00391B81">
        <w:rPr>
          <w:b/>
          <w:bCs/>
          <w:smallCaps/>
        </w:rPr>
        <w:t>Whereas,</w:t>
      </w:r>
      <w:r w:rsidRPr="001C43C8">
        <w:t xml:space="preserve"> </w:t>
      </w:r>
      <w:r>
        <w:t>Fresh fruit and v</w:t>
      </w:r>
      <w:r w:rsidRPr="00DC4981">
        <w:t>egetables are an important part of a healthy diet</w:t>
      </w:r>
      <w:r>
        <w:t xml:space="preserve"> and </w:t>
      </w:r>
      <w:r w:rsidRPr="005C016F">
        <w:t>can lower blood pressure, reduce risk of heart disease and stroke, prevent some types of cancer, lower risk of eye and digestive problems, and have a positive effect upon blood sugar</w:t>
      </w:r>
      <w:r>
        <w:t>; and</w:t>
      </w:r>
    </w:p>
    <w:p w:rsidR="00B62094" w:rsidRPr="00D005FD" w:rsidRDefault="00B62094" w:rsidP="00B62094">
      <w:pPr>
        <w:pStyle w:val="IndentHang"/>
        <w:rPr>
          <w:lang w:val="en"/>
        </w:rPr>
      </w:pPr>
      <w:r w:rsidRPr="00391B81">
        <w:rPr>
          <w:b/>
          <w:bCs/>
          <w:smallCaps/>
        </w:rPr>
        <w:t>Whereas,</w:t>
      </w:r>
      <w:r w:rsidRPr="001C43C8">
        <w:t xml:space="preserve"> </w:t>
      </w:r>
      <w:proofErr w:type="spellStart"/>
      <w:r w:rsidRPr="00E81DC5">
        <w:t>T</w:t>
      </w:r>
      <w:r w:rsidRPr="00E81DC5">
        <w:rPr>
          <w:lang w:val="en"/>
        </w:rPr>
        <w:t>he</w:t>
      </w:r>
      <w:proofErr w:type="spellEnd"/>
      <w:r w:rsidRPr="00E81DC5">
        <w:rPr>
          <w:lang w:val="en"/>
        </w:rPr>
        <w:t xml:space="preserve"> NJDA has continually worked to bring Jersey Fresh to all who want it, by working with restaurants, schools, colleges, big box stores, local communiti</w:t>
      </w:r>
      <w:r>
        <w:rPr>
          <w:lang w:val="en"/>
        </w:rPr>
        <w:t xml:space="preserve">es, hotels, hospitals, and more; and </w:t>
      </w:r>
    </w:p>
    <w:p w:rsidR="00B62094" w:rsidRDefault="00B62094" w:rsidP="00B62094">
      <w:pPr>
        <w:pStyle w:val="IndentHang"/>
      </w:pPr>
      <w:r w:rsidRPr="00391B81">
        <w:rPr>
          <w:b/>
          <w:bCs/>
          <w:smallCaps/>
        </w:rPr>
        <w:t>Whereas,</w:t>
      </w:r>
      <w:r w:rsidRPr="001C43C8">
        <w:t xml:space="preserve"> </w:t>
      </w:r>
      <w:r>
        <w:t xml:space="preserve">“Jersey Fresh Farm to School Week” was established by law to highlight and promote the value and importance of New Jersey agriculture and fresh foods produced in New Jersey, and the value and importance of fresh farm foods for children, their general health, and their success in school; and </w:t>
      </w:r>
    </w:p>
    <w:p w:rsidR="00B62094" w:rsidRDefault="00B62094" w:rsidP="00B62094">
      <w:pPr>
        <w:pStyle w:val="IndentHang"/>
      </w:pPr>
      <w:r w:rsidRPr="00391B81">
        <w:rPr>
          <w:b/>
          <w:bCs/>
          <w:smallCaps/>
        </w:rPr>
        <w:t>Whereas,</w:t>
      </w:r>
      <w:r w:rsidRPr="001C43C8">
        <w:t xml:space="preserve"> </w:t>
      </w:r>
      <w:r>
        <w:t>T</w:t>
      </w:r>
      <w:r w:rsidRPr="00BC1E66">
        <w:t>he New Jersey Turnpike Authority,</w:t>
      </w:r>
      <w:r>
        <w:t xml:space="preserve"> </w:t>
      </w:r>
      <w:r w:rsidRPr="00BC1E66">
        <w:t>for the Garden State Parkway and the New Jersey Turnpike, and the</w:t>
      </w:r>
      <w:r>
        <w:t xml:space="preserve"> </w:t>
      </w:r>
      <w:r w:rsidRPr="00BC1E66">
        <w:t>South Jersey Transportation Authority, for the Atlantic City</w:t>
      </w:r>
      <w:r>
        <w:t xml:space="preserve"> </w:t>
      </w:r>
      <w:r w:rsidRPr="00BC1E66">
        <w:t xml:space="preserve">Expressway, </w:t>
      </w:r>
      <w:r>
        <w:t>are encouraged</w:t>
      </w:r>
      <w:r w:rsidRPr="00BC1E66">
        <w:t xml:space="preserve"> </w:t>
      </w:r>
      <w:r>
        <w:t xml:space="preserve">by law </w:t>
      </w:r>
      <w:r w:rsidRPr="00BC1E66">
        <w:t>to provide for</w:t>
      </w:r>
      <w:r>
        <w:t xml:space="preserve"> </w:t>
      </w:r>
      <w:r w:rsidRPr="00BC1E66">
        <w:t xml:space="preserve">and </w:t>
      </w:r>
      <w:r>
        <w:t>sell</w:t>
      </w:r>
      <w:r w:rsidRPr="00BC1E66">
        <w:t xml:space="preserve"> agricultural products labeled </w:t>
      </w:r>
      <w:r>
        <w:t xml:space="preserve">Jersey Fresh </w:t>
      </w:r>
      <w:r w:rsidRPr="00BC1E66">
        <w:t>and other agricultural or horticultural products grown and raised in the</w:t>
      </w:r>
      <w:r>
        <w:t xml:space="preserve"> State</w:t>
      </w:r>
      <w:r w:rsidRPr="00BC1E66">
        <w:t xml:space="preserve"> at servi</w:t>
      </w:r>
      <w:r>
        <w:t>ce areas along these toll roads; and</w:t>
      </w:r>
    </w:p>
    <w:p w:rsidR="00B62094" w:rsidRPr="001C43C8" w:rsidRDefault="00B62094" w:rsidP="00B62094">
      <w:pPr>
        <w:pStyle w:val="IndentHang"/>
      </w:pPr>
      <w:r w:rsidRPr="00391B81">
        <w:rPr>
          <w:b/>
          <w:bCs/>
          <w:smallCaps/>
        </w:rPr>
        <w:lastRenderedPageBreak/>
        <w:t>Whereas,</w:t>
      </w:r>
      <w:r w:rsidRPr="001C43C8">
        <w:t xml:space="preserve"> </w:t>
      </w:r>
      <w:r>
        <w:t xml:space="preserve">It is important to further promote the consumption of Jersey Fresh produce </w:t>
      </w:r>
      <w:r w:rsidRPr="00E81DC5">
        <w:t xml:space="preserve">for </w:t>
      </w:r>
      <w:r>
        <w:t xml:space="preserve">the health of </w:t>
      </w:r>
      <w:r w:rsidRPr="00E81DC5">
        <w:t>children and adults</w:t>
      </w:r>
      <w:r>
        <w:t xml:space="preserve"> in this State; now, therefore, </w:t>
      </w:r>
    </w:p>
    <w:p w:rsidR="00B62094" w:rsidRPr="00D71D68" w:rsidRDefault="00B62094" w:rsidP="00B62094"/>
    <w:p w:rsidR="00B62094" w:rsidRPr="00AA7880" w:rsidRDefault="00B62094" w:rsidP="00B62094">
      <w:r>
        <w:tab/>
      </w:r>
      <w:r>
        <w:rPr>
          <w:rStyle w:val="BillHeading2"/>
        </w:rPr>
        <w:t xml:space="preserve">Be It Resolved </w:t>
      </w:r>
      <w:r>
        <w:rPr>
          <w:rStyle w:val="BillLanguage"/>
        </w:rPr>
        <w:t>by the Senate and General Assembly of the State of New Jersey:</w:t>
      </w:r>
    </w:p>
    <w:p w:rsidR="00B62094" w:rsidRPr="00D71D68" w:rsidRDefault="00B62094" w:rsidP="00B62094"/>
    <w:p w:rsidR="00B62094" w:rsidRDefault="00B62094" w:rsidP="00B62094">
      <w:r>
        <w:tab/>
        <w:t>1.</w:t>
      </w:r>
      <w:r>
        <w:tab/>
        <w:t xml:space="preserve">The months of June through September of each year are designated as “Jersey Fresh Season” to increase public awareness of the importance of Jersey Fresh produce </w:t>
      </w:r>
      <w:r w:rsidRPr="00E81DC5">
        <w:t xml:space="preserve">for </w:t>
      </w:r>
      <w:r>
        <w:t xml:space="preserve">the health of all citizens of this State. </w:t>
      </w:r>
    </w:p>
    <w:p w:rsidR="00B62094" w:rsidRDefault="00B62094" w:rsidP="00B62094"/>
    <w:p w:rsidR="00B62094" w:rsidRDefault="00B62094" w:rsidP="00B62094">
      <w:r>
        <w:tab/>
        <w:t>2.</w:t>
      </w:r>
      <w:r>
        <w:tab/>
        <w:t xml:space="preserve">At the discretion of the Secretary of Agriculture, certain crops or other agricultural products may be specifically recognized each month during “Jersey Fresh Season.” </w:t>
      </w:r>
    </w:p>
    <w:p w:rsidR="00B62094" w:rsidRDefault="00B62094" w:rsidP="00B62094"/>
    <w:p w:rsidR="00B62094" w:rsidRDefault="00B62094" w:rsidP="00B62094">
      <w:r>
        <w:tab/>
        <w:t>3.</w:t>
      </w:r>
      <w:r>
        <w:tab/>
        <w:t xml:space="preserve">The Governor is respectfully requested to annually issue a proclamation calling upon public officials and citizens of the State to observe “Jersey Fresh Season” with appropriate activities and programs. </w:t>
      </w:r>
    </w:p>
    <w:p w:rsidR="00B62094" w:rsidRDefault="00B62094" w:rsidP="00B62094"/>
    <w:p w:rsidR="00B62094" w:rsidRDefault="00B62094" w:rsidP="00B62094">
      <w:r>
        <w:tab/>
        <w:t>4.</w:t>
      </w:r>
      <w:r>
        <w:tab/>
        <w:t xml:space="preserve">This joint resolution shall take effect immediately. </w:t>
      </w:r>
    </w:p>
    <w:sectPr w:rsidR="00B62094" w:rsidSect="0010025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BE8" w:rsidRDefault="00605BE8">
      <w:r>
        <w:separator/>
      </w:r>
    </w:p>
  </w:endnote>
  <w:endnote w:type="continuationSeparator" w:id="0">
    <w:p w:rsidR="00605BE8" w:rsidRDefault="00605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C74" w:rsidRDefault="00B65EA3" w:rsidP="00B65EA3">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BE8" w:rsidRDefault="00605BE8">
      <w:r>
        <w:separator/>
      </w:r>
    </w:p>
  </w:footnote>
  <w:footnote w:type="continuationSeparator" w:id="0">
    <w:p w:rsidR="00605BE8" w:rsidRDefault="00605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0E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0251" w:rsidRDefault="00100251" w:rsidP="00100251">
    <w:pPr>
      <w:pStyle w:val="bpuHeadSpon"/>
    </w:pPr>
    <w:r w:rsidRPr="00100251">
      <w:rPr>
        <w:rStyle w:val="bpuHeadSponChar"/>
      </w:rPr>
      <w:t>AJR21</w:t>
    </w:r>
    <w:r>
      <w:t xml:space="preserve"> MAZZEO, ARMATO</w:t>
    </w:r>
  </w:p>
  <w:p w:rsidR="00100251" w:rsidRDefault="00100251" w:rsidP="00100251">
    <w:pPr>
      <w:pStyle w:val="bpuHeadSpon"/>
    </w:pPr>
    <w:r>
      <w:fldChar w:fldCharType="begin"/>
    </w:r>
    <w:r>
      <w:instrText xml:space="preserve"> PAGE  \* MERGEFORMAT </w:instrText>
    </w:r>
    <w:r>
      <w:fldChar w:fldCharType="separate"/>
    </w:r>
    <w:r w:rsidR="00CD5639">
      <w:rPr>
        <w:noProof/>
      </w:rPr>
      <w:t>3</w:t>
    </w:r>
    <w:r>
      <w:fldChar w:fldCharType="end"/>
    </w:r>
  </w:p>
  <w:p w:rsidR="00100251" w:rsidRPr="00AF575C" w:rsidRDefault="00100251" w:rsidP="001002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0251" w:rsidRDefault="00100251" w:rsidP="00100251">
    <w:pPr>
      <w:pStyle w:val="bpuHeadSpon"/>
    </w:pPr>
    <w:r w:rsidRPr="00100251">
      <w:rPr>
        <w:rStyle w:val="bpuHeadSponChar"/>
      </w:rPr>
      <w:t>AJR21</w:t>
    </w:r>
    <w:r>
      <w:t xml:space="preserve"> MAZZEO, ARMATO</w:t>
    </w:r>
  </w:p>
  <w:p w:rsidR="00100251" w:rsidRDefault="00100251" w:rsidP="00100251">
    <w:pPr>
      <w:pStyle w:val="bpuHeadSpon"/>
    </w:pPr>
    <w:r>
      <w:fldChar w:fldCharType="begin"/>
    </w:r>
    <w:r>
      <w:instrText xml:space="preserve"> PAGE  \* MERGEFORMAT </w:instrText>
    </w:r>
    <w:r>
      <w:fldChar w:fldCharType="separate"/>
    </w:r>
    <w:r w:rsidR="00CD5639">
      <w:rPr>
        <w:noProof/>
      </w:rPr>
      <w:t>2</w:t>
    </w:r>
    <w:r>
      <w:fldChar w:fldCharType="end"/>
    </w:r>
  </w:p>
  <w:p w:rsidR="00100251" w:rsidRDefault="00100251" w:rsidP="001002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B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25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AB9"/>
    <w:rsid w:val="0028159B"/>
    <w:rsid w:val="00296363"/>
    <w:rsid w:val="002A16E7"/>
    <w:rsid w:val="002A71FA"/>
    <w:rsid w:val="002B4DA4"/>
    <w:rsid w:val="002B67F7"/>
    <w:rsid w:val="002C58D4"/>
    <w:rsid w:val="002E1440"/>
    <w:rsid w:val="002E2980"/>
    <w:rsid w:val="002F52F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FCC"/>
    <w:rsid w:val="005F1C6B"/>
    <w:rsid w:val="006005C9"/>
    <w:rsid w:val="00601E45"/>
    <w:rsid w:val="00602497"/>
    <w:rsid w:val="00603129"/>
    <w:rsid w:val="00605BE8"/>
    <w:rsid w:val="00612255"/>
    <w:rsid w:val="00615CB7"/>
    <w:rsid w:val="006222E7"/>
    <w:rsid w:val="00624F54"/>
    <w:rsid w:val="00626BB3"/>
    <w:rsid w:val="0064213F"/>
    <w:rsid w:val="006461F6"/>
    <w:rsid w:val="00650548"/>
    <w:rsid w:val="006572E9"/>
    <w:rsid w:val="00660602"/>
    <w:rsid w:val="006612A0"/>
    <w:rsid w:val="00667A05"/>
    <w:rsid w:val="00671CE6"/>
    <w:rsid w:val="006808C6"/>
    <w:rsid w:val="00680D5F"/>
    <w:rsid w:val="00686754"/>
    <w:rsid w:val="006878F9"/>
    <w:rsid w:val="0069522C"/>
    <w:rsid w:val="00695BC5"/>
    <w:rsid w:val="006A20AA"/>
    <w:rsid w:val="006A3786"/>
    <w:rsid w:val="006B2FCF"/>
    <w:rsid w:val="006C3B76"/>
    <w:rsid w:val="006C4542"/>
    <w:rsid w:val="006D65B4"/>
    <w:rsid w:val="006E36B4"/>
    <w:rsid w:val="006F4C44"/>
    <w:rsid w:val="006F652B"/>
    <w:rsid w:val="0070018A"/>
    <w:rsid w:val="00712CBE"/>
    <w:rsid w:val="00730582"/>
    <w:rsid w:val="0074197E"/>
    <w:rsid w:val="00741A09"/>
    <w:rsid w:val="00752616"/>
    <w:rsid w:val="0075577B"/>
    <w:rsid w:val="00755B95"/>
    <w:rsid w:val="00757B3B"/>
    <w:rsid w:val="00762366"/>
    <w:rsid w:val="007676EB"/>
    <w:rsid w:val="0076794B"/>
    <w:rsid w:val="00771F97"/>
    <w:rsid w:val="00772072"/>
    <w:rsid w:val="00772A40"/>
    <w:rsid w:val="0077700A"/>
    <w:rsid w:val="0079623B"/>
    <w:rsid w:val="007A0026"/>
    <w:rsid w:val="007C1354"/>
    <w:rsid w:val="007D0F64"/>
    <w:rsid w:val="007D6326"/>
    <w:rsid w:val="007F02BF"/>
    <w:rsid w:val="007F2A14"/>
    <w:rsid w:val="0080085C"/>
    <w:rsid w:val="00802AF0"/>
    <w:rsid w:val="00806253"/>
    <w:rsid w:val="00820A1D"/>
    <w:rsid w:val="00833C74"/>
    <w:rsid w:val="00841F07"/>
    <w:rsid w:val="008462AA"/>
    <w:rsid w:val="00846D3E"/>
    <w:rsid w:val="0084725C"/>
    <w:rsid w:val="008627AA"/>
    <w:rsid w:val="008628FF"/>
    <w:rsid w:val="00867FC7"/>
    <w:rsid w:val="00874609"/>
    <w:rsid w:val="0087660A"/>
    <w:rsid w:val="008823BC"/>
    <w:rsid w:val="008852A7"/>
    <w:rsid w:val="008859B3"/>
    <w:rsid w:val="008B313B"/>
    <w:rsid w:val="008B4545"/>
    <w:rsid w:val="008B6E84"/>
    <w:rsid w:val="008C6FA9"/>
    <w:rsid w:val="008D35C6"/>
    <w:rsid w:val="008D455C"/>
    <w:rsid w:val="008D62DB"/>
    <w:rsid w:val="008E3B9B"/>
    <w:rsid w:val="008E4F67"/>
    <w:rsid w:val="008F6A7A"/>
    <w:rsid w:val="00902B2D"/>
    <w:rsid w:val="00915B98"/>
    <w:rsid w:val="009219CE"/>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4CA0"/>
    <w:rsid w:val="009F2BAB"/>
    <w:rsid w:val="00A003CF"/>
    <w:rsid w:val="00A01CC5"/>
    <w:rsid w:val="00A04BAB"/>
    <w:rsid w:val="00A072DB"/>
    <w:rsid w:val="00A127F1"/>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F4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094"/>
    <w:rsid w:val="00B65EA3"/>
    <w:rsid w:val="00B7201D"/>
    <w:rsid w:val="00B809B3"/>
    <w:rsid w:val="00B80AFD"/>
    <w:rsid w:val="00B854DC"/>
    <w:rsid w:val="00B90F81"/>
    <w:rsid w:val="00B91BF9"/>
    <w:rsid w:val="00BB2482"/>
    <w:rsid w:val="00BB36FF"/>
    <w:rsid w:val="00BC1FEF"/>
    <w:rsid w:val="00BC4545"/>
    <w:rsid w:val="00BD79EC"/>
    <w:rsid w:val="00BE204A"/>
    <w:rsid w:val="00BE26FC"/>
    <w:rsid w:val="00BF23C7"/>
    <w:rsid w:val="00BF7456"/>
    <w:rsid w:val="00C035F3"/>
    <w:rsid w:val="00C078A1"/>
    <w:rsid w:val="00C315AA"/>
    <w:rsid w:val="00C3401C"/>
    <w:rsid w:val="00C473B8"/>
    <w:rsid w:val="00C603F9"/>
    <w:rsid w:val="00C614C5"/>
    <w:rsid w:val="00C83317"/>
    <w:rsid w:val="00C937A1"/>
    <w:rsid w:val="00C93F56"/>
    <w:rsid w:val="00CB344E"/>
    <w:rsid w:val="00CD563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21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6612"/>
    <w:rsid w:val="00F42480"/>
    <w:rsid w:val="00F605B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A41496"/>
  <w15:docId w15:val="{CEB2589A-BFDC-4ABA-AF78-7741E316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620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00251"/>
  </w:style>
  <w:style w:type="paragraph" w:styleId="BalloonText">
    <w:name w:val="Balloon Text"/>
    <w:basedOn w:val="Normal"/>
    <w:link w:val="BalloonTextChar"/>
    <w:semiHidden/>
    <w:unhideWhenUsed/>
    <w:rsid w:val="00755B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5B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48F8E-C4EC-4B95-B233-75A4F2208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663</Words>
  <Characters>3588</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AJR21</vt:lpstr>
    </vt:vector>
  </TitlesOfParts>
  <Manager>R230</Manager>
  <Company>OFFICE of LEGISLATIVE SERVICES</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AJR21 TR</dc:title>
  <dc:creator>Assemblyman  MAZZEO, Assemblyman  ARMATO</dc:creator>
  <cp:keywords>AJR21|3|EA |115|0|131|!|0|</cp:keywords>
  <dc:description>PREFILED 2020_x000d_
TR FEBRUARY 22, 2021</dc:description>
  <cp:lastModifiedBy>Puleo, Roseanne</cp:lastModifiedBy>
  <cp:revision>2</cp:revision>
  <cp:lastPrinted>2021-06-04T20:15:00Z</cp:lastPrinted>
  <dcterms:created xsi:type="dcterms:W3CDTF">2021-06-04T20:15:00Z</dcterms:created>
  <dcterms:modified xsi:type="dcterms:W3CDTF">2021-06-04T20:15:00Z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