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61A14" w14:textId="0AF81EF9" w:rsidR="00D308F7" w:rsidRDefault="00D308F7" w:rsidP="00D308F7">
      <w:pPr>
        <w:pStyle w:val="bpuBill"/>
      </w:pPr>
      <w:bookmarkStart w:id="0" w:name="bpuFrontPg"/>
      <w:bookmarkStart w:id="1" w:name="_GoBack"/>
      <w:bookmarkEnd w:id="0"/>
      <w:bookmarkEnd w:id="1"/>
      <w:r>
        <w:t xml:space="preserve">ASSEMBLY JOINT RESOLUTION </w:t>
      </w:r>
    </w:p>
    <w:p w14:paraId="6BC8E283" w14:textId="5A5FB96D" w:rsidR="00D308F7" w:rsidRDefault="00D308F7" w:rsidP="00D308F7">
      <w:pPr>
        <w:pStyle w:val="bpuBill"/>
      </w:pPr>
      <w:r>
        <w:t xml:space="preserve">No. 236 </w:t>
      </w:r>
    </w:p>
    <w:p w14:paraId="25596111" w14:textId="655A7BBB" w:rsidR="00D308F7" w:rsidRPr="009D38FF" w:rsidRDefault="00D308F7" w:rsidP="00D308F7">
      <w:pPr>
        <w:pStyle w:val="bpuWpGraphic"/>
      </w:pPr>
      <w:r>
        <w:object w:dxaOrig="8985" w:dyaOrig="255" w14:anchorId="70ED9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018" r:id="rId8"/>
        </w:object>
      </w:r>
    </w:p>
    <w:p w14:paraId="7682950D" w14:textId="77777777" w:rsidR="00D308F7" w:rsidRDefault="00D308F7" w:rsidP="00D308F7">
      <w:pPr>
        <w:pStyle w:val="bpuState"/>
      </w:pPr>
      <w:r>
        <w:t>STATE OF NEW JERSEY</w:t>
      </w:r>
    </w:p>
    <w:p w14:paraId="5722E73D" w14:textId="77777777" w:rsidR="00D308F7" w:rsidRDefault="00D308F7" w:rsidP="00D308F7">
      <w:pPr>
        <w:pStyle w:val="bpuLegislature"/>
      </w:pPr>
      <w:r>
        <w:t>219th LEGISLATURE</w:t>
      </w:r>
    </w:p>
    <w:p w14:paraId="36FF2CFB" w14:textId="3EBEAA84" w:rsidR="00D308F7" w:rsidRDefault="00D308F7" w:rsidP="00D308F7">
      <w:pPr>
        <w:pStyle w:val="bpuWpGraphic"/>
      </w:pPr>
      <w:r>
        <w:object w:dxaOrig="8985" w:dyaOrig="255" w14:anchorId="710DF00A">
          <v:shape id="_x0000_i1026" type="#_x0000_t75" style="width:6in;height:12pt" o:ole="">
            <v:imagedata r:id="rId7" o:title=""/>
          </v:shape>
          <o:OLEObject Type="Embed" ProgID="WPWin6.1" ShapeID="_x0000_i1026" DrawAspect="Content" ObjectID="_1686484019" r:id="rId9"/>
        </w:object>
      </w:r>
      <w:r>
        <w:t xml:space="preserve">  </w:t>
      </w:r>
    </w:p>
    <w:p w14:paraId="421D57C4" w14:textId="77777777" w:rsidR="00D308F7" w:rsidRDefault="00D308F7" w:rsidP="00D308F7">
      <w:pPr>
        <w:pStyle w:val="bpuIntro"/>
      </w:pPr>
      <w:r>
        <w:t>INTRODUCED JUNE 21, 2021</w:t>
      </w:r>
    </w:p>
    <w:p w14:paraId="377EAE6C" w14:textId="77777777" w:rsidR="00D308F7" w:rsidRDefault="00D308F7" w:rsidP="00D308F7">
      <w:pPr>
        <w:pStyle w:val="bpuIntro"/>
      </w:pPr>
    </w:p>
    <w:p w14:paraId="2C606A49" w14:textId="77777777" w:rsidR="00D308F7" w:rsidRDefault="00D308F7" w:rsidP="00D308F7">
      <w:pPr>
        <w:pStyle w:val="bpuIntro"/>
        <w:sectPr w:rsidR="00D308F7" w:rsidSect="00223D9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BEC1F6" w14:textId="77777777" w:rsidR="00D308F7" w:rsidRDefault="00D308F7" w:rsidP="00D308F7">
      <w:pPr>
        <w:pStyle w:val="bpuIntro"/>
      </w:pPr>
    </w:p>
    <w:p w14:paraId="2CFEFED0" w14:textId="77777777" w:rsidR="00D308F7" w:rsidRDefault="00D308F7" w:rsidP="00D308F7">
      <w:pPr>
        <w:pStyle w:val="bpuSponsor"/>
      </w:pPr>
      <w:r>
        <w:t>Sponsored by:</w:t>
      </w:r>
    </w:p>
    <w:p w14:paraId="4F441769" w14:textId="77777777" w:rsidR="00D308F7" w:rsidRDefault="00D308F7" w:rsidP="00D308F7">
      <w:pPr>
        <w:pStyle w:val="bpuSponsor"/>
      </w:pPr>
      <w:r>
        <w:t>Assemblyman  STERLEY S. STANLEY</w:t>
      </w:r>
    </w:p>
    <w:p w14:paraId="5B6EBC0E" w14:textId="77777777" w:rsidR="00D308F7" w:rsidRDefault="00D308F7" w:rsidP="00D308F7">
      <w:pPr>
        <w:pStyle w:val="bpuSponsor"/>
      </w:pPr>
      <w:r>
        <w:t>District 18 (Middlesex)</w:t>
      </w:r>
    </w:p>
    <w:p w14:paraId="7A302EC3" w14:textId="55A2FCB4" w:rsidR="00D308F7" w:rsidRDefault="004230B7" w:rsidP="004230B7">
      <w:pPr>
        <w:pStyle w:val="bpuSponsor"/>
      </w:pPr>
      <w:r>
        <w:t>Assemblyman  JAMES J. KENNEDY</w:t>
      </w:r>
    </w:p>
    <w:p w14:paraId="68C56838" w14:textId="35218414" w:rsidR="004230B7" w:rsidRDefault="004230B7" w:rsidP="004230B7">
      <w:pPr>
        <w:pStyle w:val="bpuSponsor"/>
      </w:pPr>
      <w:r>
        <w:t>District 22 (Middlesex, Somerset and Union)</w:t>
      </w:r>
    </w:p>
    <w:p w14:paraId="61D4C828" w14:textId="77777777" w:rsidR="004230B7" w:rsidRPr="004230B7" w:rsidRDefault="004230B7" w:rsidP="004230B7">
      <w:pPr>
        <w:pStyle w:val="bpuSponsor"/>
      </w:pPr>
    </w:p>
    <w:p w14:paraId="0F60A4DF" w14:textId="3FFD01E6" w:rsidR="00D308F7" w:rsidRDefault="00223D93" w:rsidP="00223D93">
      <w:pPr>
        <w:pStyle w:val="bpuSponsor"/>
      </w:pPr>
      <w:r>
        <w:t>Co-Sponsored by:</w:t>
      </w:r>
    </w:p>
    <w:p w14:paraId="683EAD7E" w14:textId="4792ABEA" w:rsidR="00223D93" w:rsidRPr="00223D93" w:rsidRDefault="00223D93" w:rsidP="00223D93">
      <w:pPr>
        <w:pStyle w:val="bpuSponsor"/>
      </w:pPr>
      <w:r w:rsidRPr="00223D93">
        <w:t xml:space="preserve">Assemblywoman </w:t>
      </w:r>
      <w:proofErr w:type="spellStart"/>
      <w:r w:rsidRPr="00223D93">
        <w:t>Vainieri</w:t>
      </w:r>
      <w:proofErr w:type="spellEnd"/>
      <w:r w:rsidRPr="00223D93">
        <w:t xml:space="preserve"> </w:t>
      </w:r>
      <w:proofErr w:type="spellStart"/>
      <w:r w:rsidRPr="00223D93">
        <w:t>Huttle</w:t>
      </w:r>
      <w:proofErr w:type="spellEnd"/>
    </w:p>
    <w:p w14:paraId="1A889FC0" w14:textId="60DA147C" w:rsidR="00D308F7" w:rsidRDefault="00D308F7" w:rsidP="00D308F7">
      <w:pPr>
        <w:pStyle w:val="bpuSponsor"/>
      </w:pPr>
    </w:p>
    <w:p w14:paraId="2950C924" w14:textId="1B4139BB" w:rsidR="00223D93" w:rsidRDefault="00223D93" w:rsidP="00223D93"/>
    <w:p w14:paraId="305071A2" w14:textId="77777777" w:rsidR="00223D93" w:rsidRPr="00223D93" w:rsidRDefault="00223D93" w:rsidP="00223D93"/>
    <w:p w14:paraId="75D56274" w14:textId="77777777" w:rsidR="00D308F7" w:rsidRDefault="00D308F7" w:rsidP="00D308F7">
      <w:pPr>
        <w:pStyle w:val="bpuSponsor"/>
      </w:pPr>
    </w:p>
    <w:p w14:paraId="1E25BC1B" w14:textId="77777777" w:rsidR="00D308F7" w:rsidRDefault="00D308F7" w:rsidP="00D308F7">
      <w:pPr>
        <w:pStyle w:val="bpuSponsor"/>
      </w:pPr>
      <w:r>
        <w:t>SYNOPSIS</w:t>
      </w:r>
    </w:p>
    <w:p w14:paraId="5F29DBB1" w14:textId="20A0F3C8" w:rsidR="00D308F7" w:rsidRDefault="009B3D03" w:rsidP="00D308F7">
      <w:pPr>
        <w:pStyle w:val="bpuNormText"/>
      </w:pPr>
      <w:r>
        <w:tab/>
      </w:r>
      <w:r w:rsidR="00D308F7">
        <w:t>Designates April 16 of each year as “Upcycling Day” in State.</w:t>
      </w:r>
    </w:p>
    <w:p w14:paraId="025851DB" w14:textId="77777777" w:rsidR="00D308F7" w:rsidRDefault="00D308F7" w:rsidP="00D308F7">
      <w:pPr>
        <w:pStyle w:val="bpuNormText"/>
      </w:pPr>
    </w:p>
    <w:p w14:paraId="414AA487" w14:textId="77777777" w:rsidR="00D308F7" w:rsidRDefault="00D308F7" w:rsidP="00D308F7">
      <w:pPr>
        <w:pStyle w:val="bpuSponsor"/>
      </w:pPr>
      <w:r>
        <w:t xml:space="preserve">CURRENT VERSION OF TEXT </w:t>
      </w:r>
    </w:p>
    <w:p w14:paraId="0F97AB66" w14:textId="77777777" w:rsidR="00D308F7" w:rsidRDefault="00D308F7" w:rsidP="00D308F7">
      <w:pPr>
        <w:pStyle w:val="bpuNormText"/>
      </w:pPr>
      <w:r>
        <w:tab/>
        <w:t>As introduced.</w:t>
      </w:r>
    </w:p>
    <w:p w14:paraId="31728288" w14:textId="4897172F" w:rsidR="00D308F7" w:rsidRDefault="00D308F7" w:rsidP="00D308F7">
      <w:pPr>
        <w:pStyle w:val="bpuNormText"/>
      </w:pPr>
      <w:r>
        <w:rPr>
          <w:noProof/>
        </w:rPr>
        <w:drawing>
          <wp:anchor distT="0" distB="0" distL="114300" distR="114300" simplePos="0" relativeHeight="251659264" behindDoc="1" locked="0" layoutInCell="1" allowOverlap="1" wp14:anchorId="67614994" wp14:editId="2070D98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803BA9" w14:textId="77777777" w:rsidR="00D308F7" w:rsidRDefault="00D308F7" w:rsidP="008916EC">
      <w:pPr>
        <w:pStyle w:val="FronterPage"/>
        <w:tabs>
          <w:tab w:val="clear" w:pos="720"/>
          <w:tab w:val="clear" w:pos="1440"/>
          <w:tab w:val="clear" w:pos="2160"/>
          <w:tab w:val="clear" w:pos="2880"/>
          <w:tab w:val="clear" w:pos="3600"/>
          <w:tab w:val="clear" w:pos="4320"/>
          <w:tab w:val="clear" w:pos="5040"/>
        </w:tabs>
        <w:sectPr w:rsidR="00D308F7" w:rsidSect="00D308F7">
          <w:type w:val="continuous"/>
          <w:pgSz w:w="12240" w:h="20160" w:code="5"/>
          <w:pgMar w:top="1440" w:right="2275" w:bottom="1440" w:left="2275" w:header="72" w:footer="720" w:gutter="0"/>
          <w:pgNumType w:start="1"/>
          <w:cols w:space="720"/>
          <w:docGrid w:linePitch="360"/>
        </w:sectPr>
      </w:pPr>
    </w:p>
    <w:p w14:paraId="13FBAF03" w14:textId="77777777" w:rsidR="004B09C7" w:rsidRDefault="006313A2" w:rsidP="004B09C7">
      <w:pPr>
        <w:pStyle w:val="HangingAnAct"/>
        <w:rPr>
          <w:rStyle w:val="HangingAnActChar"/>
        </w:rPr>
      </w:pPr>
      <w:r>
        <w:rPr>
          <w:rStyle w:val="BillHead"/>
        </w:rPr>
        <w:lastRenderedPageBreak/>
        <w:t>A Joint Resolution</w:t>
      </w:r>
      <w:r w:rsidR="00686AEB" w:rsidRPr="006B7FA7">
        <w:rPr>
          <w:rStyle w:val="HangingAnActChar"/>
        </w:rPr>
        <w:t xml:space="preserve"> </w:t>
      </w:r>
      <w:r w:rsidR="004B09C7">
        <w:rPr>
          <w:rStyle w:val="HangingAnActChar"/>
        </w:rPr>
        <w:t xml:space="preserve">acknowledging the benefits of reusing and upcycling plastic </w:t>
      </w:r>
      <w:r w:rsidR="00A0611E">
        <w:rPr>
          <w:rStyle w:val="HangingAnActChar"/>
        </w:rPr>
        <w:t xml:space="preserve">in the environment </w:t>
      </w:r>
      <w:r w:rsidR="004B09C7">
        <w:rPr>
          <w:rStyle w:val="HangingAnActChar"/>
        </w:rPr>
        <w:t>by designating April 16 of each year as “Upcycling Day.”</w:t>
      </w:r>
    </w:p>
    <w:p w14:paraId="3975B944" w14:textId="77777777" w:rsidR="004B09C7" w:rsidRDefault="004B09C7" w:rsidP="004B09C7"/>
    <w:p w14:paraId="745141DD" w14:textId="135AE5B1" w:rsidR="004B09C7" w:rsidRDefault="004B09C7" w:rsidP="004B09C7">
      <w:pPr>
        <w:pStyle w:val="IndentHang"/>
        <w:rPr>
          <w:lang w:val="en"/>
        </w:rPr>
      </w:pPr>
      <w:r w:rsidRPr="00391B81">
        <w:rPr>
          <w:b/>
          <w:bCs/>
          <w:smallCaps/>
        </w:rPr>
        <w:t>Whereas,</w:t>
      </w:r>
      <w:r>
        <w:t xml:space="preserve"> </w:t>
      </w:r>
      <w:r w:rsidRPr="003901C9">
        <w:rPr>
          <w:lang w:val="en"/>
        </w:rPr>
        <w:t>Upcycling is the act of taking something no longer</w:t>
      </w:r>
      <w:r>
        <w:rPr>
          <w:lang w:val="en"/>
        </w:rPr>
        <w:t xml:space="preserve"> </w:t>
      </w:r>
      <w:r w:rsidR="00DD0D67">
        <w:rPr>
          <w:lang w:val="en"/>
        </w:rPr>
        <w:t>useful</w:t>
      </w:r>
      <w:r>
        <w:rPr>
          <w:lang w:val="en"/>
        </w:rPr>
        <w:t xml:space="preserve"> in its current form </w:t>
      </w:r>
      <w:r w:rsidRPr="003901C9">
        <w:rPr>
          <w:lang w:val="en"/>
        </w:rPr>
        <w:t>and giving it a second life and a new function</w:t>
      </w:r>
      <w:r w:rsidR="00BE7FCE">
        <w:rPr>
          <w:lang w:val="en"/>
        </w:rPr>
        <w:t xml:space="preserve">, </w:t>
      </w:r>
      <w:r w:rsidRPr="003901C9">
        <w:rPr>
          <w:lang w:val="en"/>
        </w:rPr>
        <w:t>a creative process rooted in the concept of a circular economy where waste is regarded as a resource and is</w:t>
      </w:r>
      <w:r>
        <w:rPr>
          <w:lang w:val="en"/>
        </w:rPr>
        <w:t xml:space="preserve"> repurposed into something </w:t>
      </w:r>
      <w:r w:rsidRPr="003901C9">
        <w:rPr>
          <w:lang w:val="en"/>
        </w:rPr>
        <w:t>practical, valuable</w:t>
      </w:r>
      <w:r>
        <w:rPr>
          <w:lang w:val="en"/>
        </w:rPr>
        <w:t>, or beautiful</w:t>
      </w:r>
      <w:r w:rsidRPr="003901C9">
        <w:rPr>
          <w:lang w:val="en"/>
        </w:rPr>
        <w:t>; and</w:t>
      </w:r>
    </w:p>
    <w:p w14:paraId="6C58A528" w14:textId="77777777" w:rsidR="004B09C7" w:rsidRDefault="004B09C7" w:rsidP="004B09C7">
      <w:pPr>
        <w:pStyle w:val="IndentHang"/>
        <w:rPr>
          <w:lang w:val="en"/>
        </w:rPr>
      </w:pPr>
      <w:r w:rsidRPr="00391B81">
        <w:rPr>
          <w:b/>
          <w:bCs/>
          <w:smallCaps/>
        </w:rPr>
        <w:t>Whereas,</w:t>
      </w:r>
      <w:r w:rsidRPr="001C43C8">
        <w:t xml:space="preserve"> </w:t>
      </w:r>
      <w:r>
        <w:t>Upcycling offers</w:t>
      </w:r>
      <w:r w:rsidRPr="007B269C">
        <w:rPr>
          <w:lang w:val="en"/>
        </w:rPr>
        <w:t xml:space="preserve"> practical</w:t>
      </w:r>
      <w:r>
        <w:rPr>
          <w:lang w:val="en"/>
        </w:rPr>
        <w:t xml:space="preserve"> ways to support </w:t>
      </w:r>
      <w:r w:rsidRPr="007B269C">
        <w:rPr>
          <w:lang w:val="en"/>
        </w:rPr>
        <w:t>efforts</w:t>
      </w:r>
      <w:r>
        <w:rPr>
          <w:lang w:val="en"/>
        </w:rPr>
        <w:t xml:space="preserve"> in the State and worldwide </w:t>
      </w:r>
      <w:r w:rsidRPr="007B269C">
        <w:rPr>
          <w:lang w:val="en"/>
        </w:rPr>
        <w:t>to conserve</w:t>
      </w:r>
      <w:r>
        <w:rPr>
          <w:lang w:val="en"/>
        </w:rPr>
        <w:t xml:space="preserve"> resources and</w:t>
      </w:r>
      <w:r w:rsidRPr="007B269C">
        <w:rPr>
          <w:lang w:val="en"/>
        </w:rPr>
        <w:t xml:space="preserve"> enhance and clean up the natural environment, </w:t>
      </w:r>
      <w:r>
        <w:rPr>
          <w:lang w:val="en"/>
        </w:rPr>
        <w:t xml:space="preserve">as well as raise </w:t>
      </w:r>
      <w:r w:rsidRPr="007B269C">
        <w:rPr>
          <w:lang w:val="en"/>
        </w:rPr>
        <w:t>awareness of the need for sustainable development;</w:t>
      </w:r>
      <w:r>
        <w:rPr>
          <w:lang w:val="en"/>
        </w:rPr>
        <w:t xml:space="preserve"> and</w:t>
      </w:r>
    </w:p>
    <w:p w14:paraId="1FC4E2B3" w14:textId="19C68E7D" w:rsidR="004B09C7" w:rsidRDefault="004B09C7" w:rsidP="004B09C7">
      <w:pPr>
        <w:pStyle w:val="IndentHang"/>
        <w:rPr>
          <w:lang w:val="en"/>
        </w:rPr>
      </w:pPr>
      <w:r w:rsidRPr="00391B81">
        <w:rPr>
          <w:b/>
          <w:bCs/>
          <w:smallCaps/>
        </w:rPr>
        <w:t>Whereas,</w:t>
      </w:r>
      <w:r w:rsidRPr="001C43C8">
        <w:t xml:space="preserve"> </w:t>
      </w:r>
      <w:r>
        <w:rPr>
          <w:lang w:val="en"/>
        </w:rPr>
        <w:t>P</w:t>
      </w:r>
      <w:r w:rsidRPr="007B269C">
        <w:rPr>
          <w:lang w:val="en"/>
        </w:rPr>
        <w:t>romot</w:t>
      </w:r>
      <w:r>
        <w:rPr>
          <w:lang w:val="en"/>
        </w:rPr>
        <w:t xml:space="preserve">ing </w:t>
      </w:r>
      <w:r w:rsidRPr="007B269C">
        <w:rPr>
          <w:lang w:val="en"/>
        </w:rPr>
        <w:t>upcycling</w:t>
      </w:r>
      <w:r>
        <w:rPr>
          <w:lang w:val="en"/>
        </w:rPr>
        <w:t xml:space="preserve"> and reuse</w:t>
      </w:r>
      <w:r w:rsidRPr="007B269C">
        <w:rPr>
          <w:lang w:val="en"/>
        </w:rPr>
        <w:t xml:space="preserve"> of plastic material</w:t>
      </w:r>
      <w:r>
        <w:rPr>
          <w:lang w:val="en"/>
        </w:rPr>
        <w:t xml:space="preserve">s </w:t>
      </w:r>
      <w:r w:rsidR="00DD0D67">
        <w:rPr>
          <w:lang w:val="en"/>
        </w:rPr>
        <w:t xml:space="preserve">also </w:t>
      </w:r>
      <w:r>
        <w:rPr>
          <w:lang w:val="en"/>
        </w:rPr>
        <w:t xml:space="preserve">raises </w:t>
      </w:r>
      <w:r w:rsidRPr="007B269C">
        <w:rPr>
          <w:lang w:val="en"/>
        </w:rPr>
        <w:t xml:space="preserve">awareness of the damage that plastic pollution is </w:t>
      </w:r>
      <w:r>
        <w:rPr>
          <w:lang w:val="en"/>
        </w:rPr>
        <w:t xml:space="preserve">inflicting on </w:t>
      </w:r>
      <w:r w:rsidRPr="007B269C">
        <w:rPr>
          <w:lang w:val="en"/>
        </w:rPr>
        <w:t>the environment</w:t>
      </w:r>
      <w:r>
        <w:rPr>
          <w:lang w:val="en"/>
        </w:rPr>
        <w:t xml:space="preserve"> and offers a positive, viable use for </w:t>
      </w:r>
      <w:r w:rsidRPr="007B269C">
        <w:rPr>
          <w:lang w:val="en"/>
        </w:rPr>
        <w:t>single-use plastic</w:t>
      </w:r>
      <w:r>
        <w:rPr>
          <w:lang w:val="en"/>
        </w:rPr>
        <w:t xml:space="preserve"> that would otherwise end up in landfills,</w:t>
      </w:r>
      <w:r w:rsidRPr="007B269C">
        <w:rPr>
          <w:lang w:val="en"/>
        </w:rPr>
        <w:t xml:space="preserve"> incinerators</w:t>
      </w:r>
      <w:r>
        <w:rPr>
          <w:lang w:val="en"/>
        </w:rPr>
        <w:t>, or oceans, rivers, and other bodies of water where it harms wildlife as well as ecosystems; and</w:t>
      </w:r>
    </w:p>
    <w:p w14:paraId="5F39A78B" w14:textId="77777777" w:rsidR="004B09C7" w:rsidRPr="007B269C" w:rsidRDefault="004B09C7" w:rsidP="004B09C7">
      <w:pPr>
        <w:pStyle w:val="IndentHang"/>
        <w:rPr>
          <w:lang w:val="en"/>
        </w:rPr>
      </w:pPr>
      <w:r w:rsidRPr="00391B81">
        <w:rPr>
          <w:b/>
          <w:bCs/>
          <w:smallCaps/>
        </w:rPr>
        <w:t>Whereas,</w:t>
      </w:r>
      <w:r w:rsidRPr="001C43C8">
        <w:t xml:space="preserve"> </w:t>
      </w:r>
      <w:r w:rsidRPr="007B269C">
        <w:rPr>
          <w:lang w:val="en"/>
        </w:rPr>
        <w:t xml:space="preserve">By creating awareness of the benefits of material reuse and upcycling, young people </w:t>
      </w:r>
      <w:r>
        <w:rPr>
          <w:lang w:val="en"/>
        </w:rPr>
        <w:t xml:space="preserve">can be encouraged </w:t>
      </w:r>
      <w:r w:rsidRPr="007B269C">
        <w:rPr>
          <w:lang w:val="en"/>
        </w:rPr>
        <w:t>to be more mindful of their environment and to adopt sustainable</w:t>
      </w:r>
      <w:r>
        <w:rPr>
          <w:lang w:val="en"/>
        </w:rPr>
        <w:t>, environmentally friendly</w:t>
      </w:r>
      <w:r w:rsidRPr="007B269C">
        <w:rPr>
          <w:lang w:val="en"/>
        </w:rPr>
        <w:t xml:space="preserve"> living habits</w:t>
      </w:r>
      <w:r>
        <w:rPr>
          <w:lang w:val="en"/>
        </w:rPr>
        <w:t>; and</w:t>
      </w:r>
    </w:p>
    <w:p w14:paraId="41DD7A61" w14:textId="18AC0E19" w:rsidR="004B09C7" w:rsidRPr="003901C9" w:rsidRDefault="004B09C7" w:rsidP="004B09C7">
      <w:pPr>
        <w:pStyle w:val="IndentHang"/>
      </w:pPr>
      <w:r w:rsidRPr="00391B81">
        <w:rPr>
          <w:b/>
          <w:bCs/>
          <w:smallCaps/>
        </w:rPr>
        <w:t>Whereas,</w:t>
      </w:r>
      <w:r w:rsidRPr="001C43C8">
        <w:t xml:space="preserve"> </w:t>
      </w:r>
      <w:r>
        <w:t>Upcycling projects can develop and strengthen healthy relationships between adults and children by bri</w:t>
      </w:r>
      <w:r w:rsidR="00A54AFD">
        <w:t xml:space="preserve">nging them together to explore </w:t>
      </w:r>
      <w:r w:rsidR="00BE7FCE">
        <w:rPr>
          <w:lang w:val="en"/>
        </w:rPr>
        <w:t>creative</w:t>
      </w:r>
      <w:r>
        <w:rPr>
          <w:lang w:val="en"/>
        </w:rPr>
        <w:t xml:space="preserve"> ideas for reusing </w:t>
      </w:r>
      <w:r w:rsidR="00DD0D67">
        <w:rPr>
          <w:lang w:val="en"/>
        </w:rPr>
        <w:t xml:space="preserve">many </w:t>
      </w:r>
      <w:r>
        <w:rPr>
          <w:lang w:val="en"/>
        </w:rPr>
        <w:t xml:space="preserve">kinds of materials, including </w:t>
      </w:r>
      <w:r w:rsidRPr="007B269C">
        <w:rPr>
          <w:lang w:val="en"/>
        </w:rPr>
        <w:t>the plastic</w:t>
      </w:r>
      <w:r>
        <w:rPr>
          <w:lang w:val="en"/>
        </w:rPr>
        <w:t xml:space="preserve"> and materials</w:t>
      </w:r>
      <w:r w:rsidRPr="007B269C">
        <w:rPr>
          <w:lang w:val="en"/>
        </w:rPr>
        <w:t xml:space="preserve"> </w:t>
      </w:r>
      <w:r>
        <w:rPr>
          <w:lang w:val="en"/>
        </w:rPr>
        <w:t xml:space="preserve">used in </w:t>
      </w:r>
      <w:r w:rsidR="00DD0D67">
        <w:rPr>
          <w:lang w:val="en"/>
        </w:rPr>
        <w:t>common</w:t>
      </w:r>
      <w:r>
        <w:rPr>
          <w:lang w:val="en"/>
        </w:rPr>
        <w:t xml:space="preserve"> items</w:t>
      </w:r>
      <w:r w:rsidRPr="007B269C">
        <w:rPr>
          <w:lang w:val="en"/>
        </w:rPr>
        <w:t xml:space="preserve"> such as </w:t>
      </w:r>
      <w:r w:rsidR="00A0611E">
        <w:rPr>
          <w:lang w:val="en"/>
        </w:rPr>
        <w:t xml:space="preserve">tins from canned foods, </w:t>
      </w:r>
      <w:r>
        <w:rPr>
          <w:lang w:val="en"/>
        </w:rPr>
        <w:t xml:space="preserve">glass jars, </w:t>
      </w:r>
      <w:r w:rsidRPr="007B269C">
        <w:rPr>
          <w:lang w:val="en"/>
        </w:rPr>
        <w:t xml:space="preserve">milk cartons, yogurt tubs, and shampoo bottles </w:t>
      </w:r>
      <w:r>
        <w:rPr>
          <w:lang w:val="en"/>
        </w:rPr>
        <w:t xml:space="preserve">that </w:t>
      </w:r>
      <w:r w:rsidRPr="007B269C">
        <w:rPr>
          <w:lang w:val="en"/>
        </w:rPr>
        <w:t>can be “upcycled” and given alternative</w:t>
      </w:r>
      <w:r w:rsidR="00692242">
        <w:rPr>
          <w:lang w:val="en"/>
        </w:rPr>
        <w:t xml:space="preserve"> beneficial, practical, and attractive</w:t>
      </w:r>
      <w:r w:rsidRPr="007B269C">
        <w:rPr>
          <w:lang w:val="en"/>
        </w:rPr>
        <w:t xml:space="preserve"> uses, such as planters for growing kitchen herbs</w:t>
      </w:r>
      <w:r>
        <w:rPr>
          <w:lang w:val="en"/>
        </w:rPr>
        <w:t xml:space="preserve">, pen and pencil cup holders, and </w:t>
      </w:r>
      <w:r w:rsidR="00BE7FCE">
        <w:rPr>
          <w:lang w:val="en"/>
        </w:rPr>
        <w:t>reusable</w:t>
      </w:r>
      <w:r>
        <w:rPr>
          <w:lang w:val="en"/>
        </w:rPr>
        <w:t xml:space="preserve"> storage jars</w:t>
      </w:r>
      <w:r w:rsidRPr="007B269C">
        <w:rPr>
          <w:lang w:val="en"/>
        </w:rPr>
        <w:t>; and</w:t>
      </w:r>
    </w:p>
    <w:p w14:paraId="68ACB0E1" w14:textId="77777777" w:rsidR="004B09C7" w:rsidRDefault="004B09C7" w:rsidP="004B09C7">
      <w:pPr>
        <w:pStyle w:val="IndentHang"/>
      </w:pPr>
      <w:r w:rsidRPr="00391B81">
        <w:rPr>
          <w:b/>
          <w:bCs/>
          <w:smallCaps/>
        </w:rPr>
        <w:t>Whereas,</w:t>
      </w:r>
      <w:r w:rsidRPr="001C43C8">
        <w:t xml:space="preserve"> </w:t>
      </w:r>
      <w:r>
        <w:t>A number of New Jersey artists have embraced upcycling as part of the creation of their own unique art and have been nationally recognized for it, including Willie Cole whose plastic bottle sculptures are displayed in the Museum of Modern Art in New York City and other museums nationwide; and</w:t>
      </w:r>
    </w:p>
    <w:p w14:paraId="440A992E" w14:textId="55768649" w:rsidR="00D82719" w:rsidRPr="00D82719" w:rsidRDefault="00D82719" w:rsidP="00A0611E">
      <w:pPr>
        <w:pStyle w:val="IndentHang"/>
      </w:pPr>
      <w:r w:rsidRPr="00391B81">
        <w:rPr>
          <w:b/>
          <w:bCs/>
          <w:smallCaps/>
        </w:rPr>
        <w:t>Whereas,</w:t>
      </w:r>
      <w:r w:rsidRPr="001C43C8">
        <w:t xml:space="preserve"> </w:t>
      </w:r>
      <w:r w:rsidR="00A0611E">
        <w:t xml:space="preserve">Attention to the upcycling of plastic </w:t>
      </w:r>
      <w:r w:rsidR="00DD0D67">
        <w:t xml:space="preserve">will </w:t>
      </w:r>
      <w:r w:rsidR="00A0611E">
        <w:t xml:space="preserve">also bring attention to the upcycling and reuse of other still useful </w:t>
      </w:r>
      <w:r w:rsidR="00692242">
        <w:t xml:space="preserve">items and </w:t>
      </w:r>
      <w:r w:rsidR="00A0611E">
        <w:t>materials; and</w:t>
      </w:r>
    </w:p>
    <w:p w14:paraId="45CED9A3" w14:textId="04C3420F" w:rsidR="004B09C7" w:rsidRPr="00D71D68" w:rsidRDefault="004B09C7" w:rsidP="009B3D03">
      <w:pPr>
        <w:pStyle w:val="IndentHang"/>
      </w:pPr>
      <w:r w:rsidRPr="00391B81">
        <w:rPr>
          <w:b/>
          <w:bCs/>
          <w:smallCaps/>
        </w:rPr>
        <w:t>Whereas,</w:t>
      </w:r>
      <w:r w:rsidRPr="001C43C8">
        <w:t xml:space="preserve"> </w:t>
      </w:r>
      <w:r>
        <w:t xml:space="preserve">New Jersey is home to a number of non-profit organizations actively involved in upcycling, such as Repurpose New Jersey that upcycles textiles and Dress for Success of Hudson County that collects gently used clothes and donates them to working </w:t>
      </w:r>
      <w:r w:rsidR="00692242">
        <w:t xml:space="preserve">women and men </w:t>
      </w:r>
      <w:r>
        <w:t>and those trying to re-enter the work force; now, therefore</w:t>
      </w:r>
      <w:r w:rsidR="009B3D03">
        <w:t>,</w:t>
      </w:r>
      <w:r>
        <w:t xml:space="preserve"> </w:t>
      </w:r>
      <w:r w:rsidR="009B3D03">
        <w:br w:type="page"/>
      </w:r>
    </w:p>
    <w:p w14:paraId="2B80135D" w14:textId="77777777" w:rsidR="00686AEB" w:rsidRPr="00AA7880" w:rsidRDefault="00686AEB" w:rsidP="00686AEB">
      <w:r>
        <w:lastRenderedPageBreak/>
        <w:tab/>
      </w:r>
      <w:r w:rsidR="006313A2">
        <w:rPr>
          <w:rStyle w:val="BillHeading2"/>
        </w:rPr>
        <w:t>Be It Resolved</w:t>
      </w:r>
      <w:r>
        <w:rPr>
          <w:rStyle w:val="BillHeading2"/>
        </w:rPr>
        <w:t xml:space="preserve"> </w:t>
      </w:r>
      <w:r w:rsidR="006313A2">
        <w:rPr>
          <w:rStyle w:val="BillLanguage"/>
        </w:rPr>
        <w:t>by the Senate and General Assembly of the State of New Jersey:</w:t>
      </w:r>
    </w:p>
    <w:p w14:paraId="6B73A5C2" w14:textId="77777777" w:rsidR="004B09C7" w:rsidRDefault="004B09C7" w:rsidP="004B09C7"/>
    <w:p w14:paraId="4EAAEE8C" w14:textId="11112394" w:rsidR="004B09C7" w:rsidRDefault="004B09C7" w:rsidP="004B09C7">
      <w:pPr>
        <w:pStyle w:val="HangingAnAct"/>
        <w:ind w:left="0" w:firstLine="0"/>
      </w:pPr>
      <w:r>
        <w:tab/>
        <w:t>1.  Both Houses of the New Jersey Legislature</w:t>
      </w:r>
      <w:r w:rsidRPr="004B09C7">
        <w:rPr>
          <w:rStyle w:val="BillHeading2"/>
        </w:rPr>
        <w:t xml:space="preserve"> </w:t>
      </w:r>
      <w:r>
        <w:rPr>
          <w:rStyle w:val="HangingAnActChar"/>
        </w:rPr>
        <w:t xml:space="preserve">acknowledge the benefits </w:t>
      </w:r>
      <w:r w:rsidR="00DD0D67">
        <w:rPr>
          <w:rStyle w:val="HangingAnActChar"/>
        </w:rPr>
        <w:t xml:space="preserve">to the environment </w:t>
      </w:r>
      <w:r>
        <w:rPr>
          <w:rStyle w:val="HangingAnActChar"/>
        </w:rPr>
        <w:t>o</w:t>
      </w:r>
      <w:r w:rsidR="00D82719">
        <w:rPr>
          <w:rStyle w:val="HangingAnActChar"/>
        </w:rPr>
        <w:t xml:space="preserve">f reusing and upcycling plastic </w:t>
      </w:r>
      <w:r w:rsidR="00DD0D67">
        <w:rPr>
          <w:rStyle w:val="HangingAnActChar"/>
        </w:rPr>
        <w:t xml:space="preserve">and other common materials </w:t>
      </w:r>
      <w:r w:rsidR="00D82719">
        <w:rPr>
          <w:rStyle w:val="HangingAnActChar"/>
        </w:rPr>
        <w:t>by designating A</w:t>
      </w:r>
      <w:r>
        <w:t>pril 16 of each year as “Upcycling Day” in the State</w:t>
      </w:r>
      <w:r w:rsidR="00D82719">
        <w:t xml:space="preserve"> and encourage the </w:t>
      </w:r>
      <w:r>
        <w:t>citizens of the State to participate in upcycling</w:t>
      </w:r>
      <w:r w:rsidR="00D82719">
        <w:t xml:space="preserve"> on that day and</w:t>
      </w:r>
      <w:r>
        <w:t xml:space="preserve"> year-round.</w:t>
      </w:r>
    </w:p>
    <w:p w14:paraId="0E8E606E" w14:textId="77777777" w:rsidR="004B09C7" w:rsidRDefault="004B09C7" w:rsidP="004B09C7"/>
    <w:p w14:paraId="07162133" w14:textId="77777777" w:rsidR="004B09C7" w:rsidRDefault="004B09C7" w:rsidP="004B09C7">
      <w:r>
        <w:tab/>
        <w:t>2.  The Governor of the State is respectfully requested to annually issue a proclamation recognizing April 16 as “Upcycling Day” in New Jersey, and calling upon public officials and citizens of this State to observe the day with appropriate activities and programs.</w:t>
      </w:r>
    </w:p>
    <w:p w14:paraId="77044EB5" w14:textId="77777777" w:rsidR="004B09C7" w:rsidRDefault="004B09C7" w:rsidP="004B09C7"/>
    <w:p w14:paraId="7B4C63E5" w14:textId="77777777" w:rsidR="004B09C7" w:rsidRDefault="004B09C7" w:rsidP="004B09C7">
      <w:r>
        <w:tab/>
        <w:t>3.</w:t>
      </w:r>
      <w:r>
        <w:tab/>
        <w:t>Copies of this resolution,</w:t>
      </w:r>
      <w:r w:rsidR="00D82719" w:rsidRPr="00D82719">
        <w:rPr>
          <w:sz w:val="23"/>
          <w:szCs w:val="23"/>
        </w:rPr>
        <w:t xml:space="preserve"> </w:t>
      </w:r>
      <w:r w:rsidR="00D82719">
        <w:rPr>
          <w:sz w:val="23"/>
          <w:szCs w:val="23"/>
        </w:rPr>
        <w:t xml:space="preserve">as filed with the Secretary of State, shall be transmitted by the Clerk of the General Assembly or the Secretary of the Senate </w:t>
      </w:r>
      <w:r>
        <w:t>to the Governor, the Commissioner of Environmental Protection, the mayor of each municipality, and the administrator of each school district in the State.</w:t>
      </w:r>
    </w:p>
    <w:p w14:paraId="3CA148FE" w14:textId="77777777" w:rsidR="00686AEB" w:rsidRPr="00D71D68" w:rsidRDefault="00686AEB" w:rsidP="00686AEB"/>
    <w:p w14:paraId="127A1B68" w14:textId="2F801405" w:rsidR="00686AEB" w:rsidRDefault="00686AEB" w:rsidP="00686AEB">
      <w:r>
        <w:tab/>
      </w:r>
      <w:r w:rsidR="009B3D03">
        <w:t>4.</w:t>
      </w:r>
      <w:r w:rsidR="009B3D03">
        <w:tab/>
      </w:r>
      <w:r w:rsidR="006313A2">
        <w:t>This joint resolution shall take effect</w:t>
      </w:r>
      <w:r w:rsidR="004B09C7">
        <w:t xml:space="preserve"> immediately</w:t>
      </w:r>
      <w:r w:rsidR="006313A2">
        <w:t>.</w:t>
      </w:r>
    </w:p>
    <w:p w14:paraId="72A40922" w14:textId="77777777" w:rsidR="00544F6A" w:rsidRPr="00AA7880" w:rsidRDefault="00544F6A" w:rsidP="00686AEB"/>
    <w:p w14:paraId="717A242B" w14:textId="77777777" w:rsidR="00686AEB" w:rsidRPr="00CE7BD8" w:rsidRDefault="00686AEB" w:rsidP="00686AEB"/>
    <w:p w14:paraId="75CA7915" w14:textId="77777777" w:rsidR="00686AEB" w:rsidRPr="00AA7880" w:rsidRDefault="00686AEB" w:rsidP="00686AEB">
      <w:pPr>
        <w:jc w:val="center"/>
      </w:pPr>
      <w:r w:rsidRPr="00D71D68">
        <w:t>STATEMENT</w:t>
      </w:r>
    </w:p>
    <w:p w14:paraId="73941762" w14:textId="77777777" w:rsidR="00686AEB" w:rsidRDefault="00686AEB" w:rsidP="00686AEB"/>
    <w:p w14:paraId="19565EA2" w14:textId="3D199159" w:rsidR="000C5038" w:rsidRDefault="00D82719">
      <w:r>
        <w:tab/>
        <w:t>This joint resolution</w:t>
      </w:r>
      <w:r w:rsidRPr="00D82719">
        <w:t xml:space="preserve"> acknowledg</w:t>
      </w:r>
      <w:r>
        <w:t>es</w:t>
      </w:r>
      <w:r w:rsidRPr="00D82719">
        <w:t xml:space="preserve"> the benefits </w:t>
      </w:r>
      <w:r w:rsidR="00DD0D67">
        <w:t xml:space="preserve">to the environment </w:t>
      </w:r>
      <w:r w:rsidRPr="00D82719">
        <w:t xml:space="preserve">of reusing and upcycling plastic </w:t>
      </w:r>
      <w:r w:rsidR="00DD0D67">
        <w:t xml:space="preserve">and other common materials </w:t>
      </w:r>
      <w:r w:rsidRPr="00D82719">
        <w:t>by designating April 16 of each year as “Upcycling Day.”</w:t>
      </w:r>
    </w:p>
    <w:sectPr w:rsidR="000C5038" w:rsidSect="00D308F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97EDD" w14:textId="77777777" w:rsidR="00374EB0" w:rsidRDefault="00374EB0">
      <w:r>
        <w:separator/>
      </w:r>
    </w:p>
  </w:endnote>
  <w:endnote w:type="continuationSeparator" w:id="0">
    <w:p w14:paraId="2CCB0CE2" w14:textId="77777777" w:rsidR="00374EB0" w:rsidRDefault="0037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1558E" w14:textId="0BBC1227" w:rsidR="004230B7" w:rsidRDefault="00223D93" w:rsidP="00223D9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3DAA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681B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D1435" w14:textId="77777777" w:rsidR="00374EB0" w:rsidRDefault="00374EB0">
      <w:r>
        <w:separator/>
      </w:r>
    </w:p>
  </w:footnote>
  <w:footnote w:type="continuationSeparator" w:id="0">
    <w:p w14:paraId="6FEED75E" w14:textId="77777777" w:rsidR="00374EB0" w:rsidRDefault="00374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9049C" w14:textId="77777777" w:rsidR="00665CBC" w:rsidRDefault="00844D22">
    <w:pPr>
      <w:pStyle w:val="Header"/>
    </w:pPr>
    <w:r>
      <w:rPr>
        <w:noProof/>
      </w:rPr>
      <w:pict w14:anchorId="1DAB77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A67F9" w14:textId="5F1BA46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ACDA6" w14:textId="3D00671E" w:rsidR="00665CBC" w:rsidRDefault="00665CBC" w:rsidP="00686AEB">
    <w:pPr>
      <w:pStyle w:val="Header"/>
      <w:jc w:val="center"/>
      <w:rPr>
        <w:rStyle w:val="PageNumber"/>
      </w:rPr>
    </w:pPr>
  </w:p>
  <w:p w14:paraId="5380AF0E" w14:textId="49E720C7" w:rsidR="00D308F7" w:rsidRDefault="00D308F7" w:rsidP="00D308F7">
    <w:pPr>
      <w:pStyle w:val="bpuHeadSpon"/>
    </w:pPr>
    <w:r w:rsidRPr="00D308F7">
      <w:rPr>
        <w:rStyle w:val="bpuHeadSponChar"/>
      </w:rPr>
      <w:t>AJR236</w:t>
    </w:r>
    <w:r>
      <w:t xml:space="preserve"> STANLEY</w:t>
    </w:r>
    <w:r w:rsidR="004230B7">
      <w:t>, KENNEDY</w:t>
    </w:r>
  </w:p>
  <w:p w14:paraId="76CAAFFB" w14:textId="17925221" w:rsidR="00D308F7" w:rsidRDefault="00D308F7" w:rsidP="00D308F7">
    <w:pPr>
      <w:pStyle w:val="bpuHeadSpon"/>
    </w:pPr>
    <w:r>
      <w:fldChar w:fldCharType="begin"/>
    </w:r>
    <w:r>
      <w:instrText xml:space="preserve"> PAGE  \* MERGEFORMAT </w:instrText>
    </w:r>
    <w:r>
      <w:fldChar w:fldCharType="separate"/>
    </w:r>
    <w:r w:rsidR="00844D22">
      <w:rPr>
        <w:noProof/>
      </w:rPr>
      <w:t>3</w:t>
    </w:r>
    <w:r>
      <w:fldChar w:fldCharType="end"/>
    </w:r>
  </w:p>
  <w:p w14:paraId="091FC75C" w14:textId="77777777" w:rsidR="00D308F7" w:rsidRDefault="00D308F7" w:rsidP="00D308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8BAC" w14:textId="4AA4630C" w:rsidR="00665CBC" w:rsidRDefault="00665CBC">
    <w:pPr>
      <w:pStyle w:val="Header"/>
    </w:pPr>
  </w:p>
  <w:p w14:paraId="1F78A96A" w14:textId="1423F3AD" w:rsidR="00D308F7" w:rsidRDefault="00D308F7" w:rsidP="00D308F7">
    <w:pPr>
      <w:pStyle w:val="bpuHeadSpon"/>
    </w:pPr>
    <w:r w:rsidRPr="00D308F7">
      <w:rPr>
        <w:rStyle w:val="bpuHeadSponChar"/>
      </w:rPr>
      <w:t>AJR236</w:t>
    </w:r>
    <w:r>
      <w:t xml:space="preserve"> STANLEY</w:t>
    </w:r>
    <w:r w:rsidR="004230B7">
      <w:t>, KENNEDY</w:t>
    </w:r>
  </w:p>
  <w:p w14:paraId="1E57660E" w14:textId="0BDD0B79" w:rsidR="00D308F7" w:rsidRDefault="00D308F7" w:rsidP="00D308F7">
    <w:pPr>
      <w:pStyle w:val="bpuHeadSpon"/>
    </w:pPr>
    <w:r>
      <w:fldChar w:fldCharType="begin"/>
    </w:r>
    <w:r>
      <w:instrText xml:space="preserve"> PAGE  \* MERGEFORMAT </w:instrText>
    </w:r>
    <w:r>
      <w:fldChar w:fldCharType="separate"/>
    </w:r>
    <w:r w:rsidR="00844D22">
      <w:rPr>
        <w:noProof/>
      </w:rPr>
      <w:t>2</w:t>
    </w:r>
    <w:r>
      <w:fldChar w:fldCharType="end"/>
    </w:r>
  </w:p>
  <w:p w14:paraId="69CB7657" w14:textId="77777777" w:rsidR="00D308F7" w:rsidRDefault="00D308F7" w:rsidP="00D308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4E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A87"/>
    <w:rsid w:val="001E15F1"/>
    <w:rsid w:val="001E16FA"/>
    <w:rsid w:val="001E6213"/>
    <w:rsid w:val="001F14C7"/>
    <w:rsid w:val="001F7405"/>
    <w:rsid w:val="00205533"/>
    <w:rsid w:val="00212B8D"/>
    <w:rsid w:val="002206C8"/>
    <w:rsid w:val="00222983"/>
    <w:rsid w:val="00223D9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2B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EB0"/>
    <w:rsid w:val="00382F1F"/>
    <w:rsid w:val="003840E5"/>
    <w:rsid w:val="00386156"/>
    <w:rsid w:val="00391DA4"/>
    <w:rsid w:val="003A3C64"/>
    <w:rsid w:val="003A3F83"/>
    <w:rsid w:val="003C43EF"/>
    <w:rsid w:val="003C5A6B"/>
    <w:rsid w:val="003C7FB2"/>
    <w:rsid w:val="003D24DE"/>
    <w:rsid w:val="003E26D4"/>
    <w:rsid w:val="003E47BA"/>
    <w:rsid w:val="003F3B37"/>
    <w:rsid w:val="0040195A"/>
    <w:rsid w:val="00402DC0"/>
    <w:rsid w:val="00412977"/>
    <w:rsid w:val="00416C4B"/>
    <w:rsid w:val="0041751E"/>
    <w:rsid w:val="004211E5"/>
    <w:rsid w:val="00422091"/>
    <w:rsid w:val="004230B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9C7"/>
    <w:rsid w:val="004C742C"/>
    <w:rsid w:val="004E1F3E"/>
    <w:rsid w:val="004F21BD"/>
    <w:rsid w:val="004F4F1D"/>
    <w:rsid w:val="004F74DD"/>
    <w:rsid w:val="00501317"/>
    <w:rsid w:val="0050495C"/>
    <w:rsid w:val="00505DC9"/>
    <w:rsid w:val="00505F52"/>
    <w:rsid w:val="00506E1E"/>
    <w:rsid w:val="00513C81"/>
    <w:rsid w:val="00527BFB"/>
    <w:rsid w:val="00532A32"/>
    <w:rsid w:val="00540B0B"/>
    <w:rsid w:val="0054460F"/>
    <w:rsid w:val="00544F6A"/>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3A2"/>
    <w:rsid w:val="00632F05"/>
    <w:rsid w:val="00635316"/>
    <w:rsid w:val="00635449"/>
    <w:rsid w:val="006378C5"/>
    <w:rsid w:val="00645E6A"/>
    <w:rsid w:val="00665CBC"/>
    <w:rsid w:val="00667A5C"/>
    <w:rsid w:val="00677316"/>
    <w:rsid w:val="00686AEB"/>
    <w:rsid w:val="00691B59"/>
    <w:rsid w:val="0069224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2FA"/>
    <w:rsid w:val="00794B94"/>
    <w:rsid w:val="00794BD4"/>
    <w:rsid w:val="007A2F73"/>
    <w:rsid w:val="007A3061"/>
    <w:rsid w:val="007A5A0B"/>
    <w:rsid w:val="007A6F93"/>
    <w:rsid w:val="007C0E14"/>
    <w:rsid w:val="007C7DE4"/>
    <w:rsid w:val="007D2C27"/>
    <w:rsid w:val="007D40CB"/>
    <w:rsid w:val="007D5796"/>
    <w:rsid w:val="007D59C0"/>
    <w:rsid w:val="007D7D9C"/>
    <w:rsid w:val="007F485D"/>
    <w:rsid w:val="007F6050"/>
    <w:rsid w:val="00813627"/>
    <w:rsid w:val="00832816"/>
    <w:rsid w:val="00837109"/>
    <w:rsid w:val="00840365"/>
    <w:rsid w:val="008406A3"/>
    <w:rsid w:val="00841D2C"/>
    <w:rsid w:val="00844D22"/>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334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D03"/>
    <w:rsid w:val="009B5D67"/>
    <w:rsid w:val="009B6176"/>
    <w:rsid w:val="009C0D22"/>
    <w:rsid w:val="009C2DD9"/>
    <w:rsid w:val="009C3E09"/>
    <w:rsid w:val="009C5630"/>
    <w:rsid w:val="009D0E5D"/>
    <w:rsid w:val="009D0F63"/>
    <w:rsid w:val="009D7934"/>
    <w:rsid w:val="009D7CCF"/>
    <w:rsid w:val="009E5961"/>
    <w:rsid w:val="009F4FAC"/>
    <w:rsid w:val="00A017C0"/>
    <w:rsid w:val="00A0611E"/>
    <w:rsid w:val="00A11228"/>
    <w:rsid w:val="00A13EEB"/>
    <w:rsid w:val="00A222C2"/>
    <w:rsid w:val="00A305D6"/>
    <w:rsid w:val="00A342C4"/>
    <w:rsid w:val="00A50F6B"/>
    <w:rsid w:val="00A52237"/>
    <w:rsid w:val="00A534E7"/>
    <w:rsid w:val="00A54AFD"/>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F2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E7FCE"/>
    <w:rsid w:val="00BF06AD"/>
    <w:rsid w:val="00BF2C67"/>
    <w:rsid w:val="00C04BB6"/>
    <w:rsid w:val="00C04F4D"/>
    <w:rsid w:val="00C10D28"/>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F7"/>
    <w:rsid w:val="00D343D0"/>
    <w:rsid w:val="00D3664D"/>
    <w:rsid w:val="00D500E9"/>
    <w:rsid w:val="00D507BC"/>
    <w:rsid w:val="00D6090A"/>
    <w:rsid w:val="00D62FA3"/>
    <w:rsid w:val="00D63B6F"/>
    <w:rsid w:val="00D64A90"/>
    <w:rsid w:val="00D82719"/>
    <w:rsid w:val="00D9410B"/>
    <w:rsid w:val="00D9695B"/>
    <w:rsid w:val="00DA2417"/>
    <w:rsid w:val="00DA5585"/>
    <w:rsid w:val="00DB02AC"/>
    <w:rsid w:val="00DB6AA2"/>
    <w:rsid w:val="00DD0D6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57C"/>
    <w:rsid w:val="00F344E3"/>
    <w:rsid w:val="00F34D58"/>
    <w:rsid w:val="00F36EC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7CA3E8"/>
  <w15:docId w15:val="{015F17F1-749C-4848-B184-D7FE43CBB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9C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B09C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D0D67"/>
    <w:rPr>
      <w:sz w:val="16"/>
      <w:szCs w:val="16"/>
    </w:rPr>
  </w:style>
  <w:style w:type="paragraph" w:styleId="CommentText">
    <w:name w:val="annotation text"/>
    <w:basedOn w:val="Normal"/>
    <w:link w:val="CommentTextChar"/>
    <w:semiHidden/>
    <w:unhideWhenUsed/>
    <w:rsid w:val="00DD0D67"/>
    <w:pPr>
      <w:spacing w:line="240" w:lineRule="auto"/>
    </w:pPr>
    <w:rPr>
      <w:sz w:val="20"/>
      <w:szCs w:val="20"/>
    </w:rPr>
  </w:style>
  <w:style w:type="character" w:customStyle="1" w:styleId="CommentTextChar">
    <w:name w:val="Comment Text Char"/>
    <w:basedOn w:val="DefaultParagraphFont"/>
    <w:link w:val="CommentText"/>
    <w:semiHidden/>
    <w:rsid w:val="00DD0D67"/>
    <w:rPr>
      <w:spacing w:val="4"/>
    </w:rPr>
  </w:style>
  <w:style w:type="paragraph" w:styleId="CommentSubject">
    <w:name w:val="annotation subject"/>
    <w:basedOn w:val="CommentText"/>
    <w:next w:val="CommentText"/>
    <w:link w:val="CommentSubjectChar"/>
    <w:semiHidden/>
    <w:unhideWhenUsed/>
    <w:rsid w:val="00DD0D67"/>
    <w:rPr>
      <w:b/>
      <w:bCs/>
    </w:rPr>
  </w:style>
  <w:style w:type="character" w:customStyle="1" w:styleId="CommentSubjectChar">
    <w:name w:val="Comment Subject Char"/>
    <w:basedOn w:val="CommentTextChar"/>
    <w:link w:val="CommentSubject"/>
    <w:semiHidden/>
    <w:rsid w:val="00DD0D67"/>
    <w:rPr>
      <w:b/>
      <w:bCs/>
      <w:spacing w:val="4"/>
    </w:rPr>
  </w:style>
  <w:style w:type="paragraph" w:styleId="BalloonText">
    <w:name w:val="Balloon Text"/>
    <w:basedOn w:val="Normal"/>
    <w:link w:val="BalloonTextChar"/>
    <w:semiHidden/>
    <w:unhideWhenUsed/>
    <w:rsid w:val="00DD0D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D67"/>
    <w:rPr>
      <w:rFonts w:ascii="Segoe UI" w:hAnsi="Segoe UI" w:cs="Segoe UI"/>
      <w:spacing w:val="4"/>
      <w:sz w:val="18"/>
      <w:szCs w:val="18"/>
    </w:rPr>
  </w:style>
  <w:style w:type="character" w:styleId="LineNumber">
    <w:name w:val="line number"/>
    <w:basedOn w:val="DefaultParagraphFont"/>
    <w:semiHidden/>
    <w:unhideWhenUsed/>
    <w:rsid w:val="00D30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CBFF6-4139-455F-8BFE-5A149FC70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664</Words>
  <Characters>3539</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AJR236</vt:lpstr>
    </vt:vector>
  </TitlesOfParts>
  <Manager>R230</Manager>
  <Company>NJ Office of Legislative Services</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AJR236</dc:title>
  <dc:subject/>
  <dc:creator>Assemblyman  STANLEY</dc:creator>
  <cp:keywords>AJR236|3|EA |131|133|300|N|0|</cp:keywords>
  <dc:description>INTRODUCED JUNE 21, 2021</dc:description>
  <cp:lastModifiedBy>Franks, Denise</cp:lastModifiedBy>
  <cp:revision>2</cp:revision>
  <cp:lastPrinted>2021-06-29T19:00:00Z</cp:lastPrinted>
  <dcterms:created xsi:type="dcterms:W3CDTF">2021-06-29T19:00:00Z</dcterms:created>
  <dcterms:modified xsi:type="dcterms:W3CDTF">2021-06-29T19:00:00Z</dcterms:modified>
  <cp:category>ss.1-3: C.36:2-404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