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3F2" w:rsidRDefault="009303F2" w:rsidP="009303F2">
      <w:pPr>
        <w:pStyle w:val="bpuBill"/>
      </w:pPr>
      <w:bookmarkStart w:id="0" w:name="bpuFrontPg"/>
      <w:bookmarkEnd w:id="0"/>
      <w:r>
        <w:t xml:space="preserve">ASSEMBLY JOINT RESOLUTION </w:t>
      </w:r>
    </w:p>
    <w:p w:rsidR="009303F2" w:rsidRDefault="009303F2" w:rsidP="009303F2">
      <w:pPr>
        <w:pStyle w:val="bpuBill"/>
      </w:pPr>
      <w:r>
        <w:t xml:space="preserve">No. 254 </w:t>
      </w:r>
    </w:p>
    <w:p w:rsidR="009303F2" w:rsidRPr="009D38FF" w:rsidRDefault="009303F2" w:rsidP="00930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4933" r:id="rId8"/>
        </w:object>
      </w:r>
    </w:p>
    <w:p w:rsidR="009303F2" w:rsidRDefault="009303F2" w:rsidP="009303F2">
      <w:pPr>
        <w:pStyle w:val="bpuState"/>
      </w:pPr>
      <w:r>
        <w:t>STATE OF NEW JERSEY</w:t>
      </w:r>
    </w:p>
    <w:p w:rsidR="009303F2" w:rsidRDefault="009303F2" w:rsidP="009303F2">
      <w:pPr>
        <w:pStyle w:val="bpuLegislature"/>
      </w:pPr>
      <w:r>
        <w:t>219th LEGISLATURE</w:t>
      </w:r>
    </w:p>
    <w:p w:rsidR="009303F2" w:rsidRDefault="009303F2" w:rsidP="009303F2">
      <w:pPr>
        <w:pStyle w:val="bpuWpGraphic"/>
      </w:pPr>
      <w:r>
        <w:object w:dxaOrig="8985" w:dyaOrig="255">
          <v:shape id="_x0000_i1026" type="#_x0000_t75" style="width:6in;height:11.8pt" o:ole="">
            <v:imagedata r:id="rId7" o:title=""/>
          </v:shape>
          <o:OLEObject Type="Embed" ProgID="WPWin6.1" ShapeID="_x0000_i1026" DrawAspect="Content" ObjectID="_1702804934" r:id="rId9"/>
        </w:object>
      </w:r>
      <w:r>
        <w:t xml:space="preserve">  </w:t>
      </w:r>
    </w:p>
    <w:p w:rsidR="009303F2" w:rsidRDefault="009303F2" w:rsidP="009303F2">
      <w:pPr>
        <w:pStyle w:val="bpuIntro"/>
      </w:pPr>
      <w:r>
        <w:t>INTRODUCED JANUARY 3, 2022</w:t>
      </w:r>
    </w:p>
    <w:p w:rsidR="009303F2" w:rsidRDefault="009303F2" w:rsidP="009303F2">
      <w:pPr>
        <w:pStyle w:val="bpuIntro"/>
      </w:pPr>
    </w:p>
    <w:p w:rsidR="009303F2" w:rsidRDefault="009303F2" w:rsidP="009303F2">
      <w:pPr>
        <w:pStyle w:val="bpuIntro"/>
        <w:sectPr w:rsidR="009303F2" w:rsidSect="0023658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03F2" w:rsidRDefault="009303F2" w:rsidP="009303F2">
      <w:pPr>
        <w:pStyle w:val="bpuIntro"/>
      </w:pPr>
    </w:p>
    <w:p w:rsidR="009303F2" w:rsidRDefault="009303F2" w:rsidP="009303F2">
      <w:pPr>
        <w:pStyle w:val="bpuSponsor"/>
      </w:pPr>
      <w:r>
        <w:t>Sponsored by:</w:t>
      </w:r>
    </w:p>
    <w:p w:rsidR="009303F2" w:rsidRDefault="009303F2" w:rsidP="009303F2">
      <w:pPr>
        <w:pStyle w:val="bpuSponsor"/>
      </w:pPr>
      <w:r>
        <w:t>Assemblywoman  CAROL A. MURPHY</w:t>
      </w:r>
    </w:p>
    <w:p w:rsidR="009303F2" w:rsidRDefault="009303F2" w:rsidP="009303F2">
      <w:pPr>
        <w:pStyle w:val="bpuSponsor"/>
      </w:pPr>
      <w:r>
        <w:t>District 7 (Burlington)</w:t>
      </w:r>
    </w:p>
    <w:p w:rsidR="009303F2" w:rsidRDefault="00236585" w:rsidP="00236585">
      <w:pPr>
        <w:pStyle w:val="bpuSponsor"/>
      </w:pPr>
      <w:r>
        <w:t>Assemblyman  ANTHONY S. VERRELLI</w:t>
      </w:r>
    </w:p>
    <w:p w:rsidR="00236585" w:rsidRDefault="00236585" w:rsidP="00236585">
      <w:pPr>
        <w:pStyle w:val="bpuSponsor"/>
      </w:pPr>
      <w:r>
        <w:t>District 15 (Hunterdon and Mercer)</w:t>
      </w:r>
    </w:p>
    <w:p w:rsidR="00236585" w:rsidRPr="00236585" w:rsidRDefault="00236585" w:rsidP="00236585">
      <w:pPr>
        <w:pStyle w:val="bpuSponsor"/>
      </w:pPr>
    </w:p>
    <w:p w:rsidR="009303F2" w:rsidRDefault="009303F2" w:rsidP="009303F2">
      <w:pPr>
        <w:pStyle w:val="bpuSponsor"/>
      </w:pPr>
    </w:p>
    <w:p w:rsidR="009303F2" w:rsidRDefault="009303F2" w:rsidP="009303F2">
      <w:pPr>
        <w:pStyle w:val="bpuSponsor"/>
      </w:pPr>
    </w:p>
    <w:p w:rsidR="009303F2" w:rsidRDefault="009303F2" w:rsidP="009303F2">
      <w:pPr>
        <w:pStyle w:val="bpuSponsor"/>
      </w:pPr>
    </w:p>
    <w:p w:rsidR="009303F2" w:rsidRDefault="009303F2" w:rsidP="009303F2">
      <w:pPr>
        <w:pStyle w:val="bpuSponsor"/>
      </w:pPr>
      <w:r>
        <w:t>SYNOPSIS</w:t>
      </w:r>
    </w:p>
    <w:p w:rsidR="009303F2" w:rsidRDefault="009303F2" w:rsidP="009303F2">
      <w:pPr>
        <w:pStyle w:val="bpuNormText"/>
      </w:pPr>
      <w:r>
        <w:tab/>
        <w:t xml:space="preserve">Designates June of each year as “Gun Violence Awareness Month.” </w:t>
      </w:r>
    </w:p>
    <w:p w:rsidR="009303F2" w:rsidRDefault="009303F2" w:rsidP="009303F2">
      <w:pPr>
        <w:pStyle w:val="bpuNormText"/>
      </w:pPr>
    </w:p>
    <w:p w:rsidR="009303F2" w:rsidRDefault="009303F2" w:rsidP="009303F2">
      <w:pPr>
        <w:pStyle w:val="bpuSponsor"/>
      </w:pPr>
      <w:r>
        <w:t xml:space="preserve">CURRENT VERSION OF TEXT </w:t>
      </w:r>
    </w:p>
    <w:p w:rsidR="009303F2" w:rsidRDefault="009303F2" w:rsidP="009303F2">
      <w:pPr>
        <w:pStyle w:val="bpuNormText"/>
      </w:pPr>
      <w:r>
        <w:tab/>
        <w:t>As introduced.</w:t>
      </w:r>
    </w:p>
    <w:p w:rsidR="009303F2" w:rsidRDefault="009303F2" w:rsidP="009303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03F2" w:rsidRDefault="009303F2" w:rsidP="008916EC">
      <w:pPr>
        <w:pStyle w:val="FronterPage"/>
        <w:tabs>
          <w:tab w:val="clear" w:pos="720"/>
          <w:tab w:val="clear" w:pos="1440"/>
          <w:tab w:val="clear" w:pos="2160"/>
          <w:tab w:val="clear" w:pos="2880"/>
          <w:tab w:val="clear" w:pos="3600"/>
          <w:tab w:val="clear" w:pos="4320"/>
          <w:tab w:val="clear" w:pos="5040"/>
        </w:tabs>
        <w:sectPr w:rsidR="009303F2" w:rsidSect="009303F2">
          <w:type w:val="continuous"/>
          <w:pgSz w:w="12240" w:h="20160" w:code="5"/>
          <w:pgMar w:top="1440" w:right="2275" w:bottom="1440" w:left="2275" w:header="72" w:footer="720" w:gutter="0"/>
          <w:pgNumType w:start="1"/>
          <w:cols w:space="720"/>
          <w:docGrid w:linePitch="360"/>
        </w:sectPr>
      </w:pPr>
    </w:p>
    <w:p w:rsidR="00686AEB" w:rsidRPr="00677316" w:rsidRDefault="00FF6561"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5012E">
        <w:rPr>
          <w:rStyle w:val="HangingAnActChar"/>
        </w:rPr>
        <w:t>designating June of each year as “Gun Violence Awareness Month.”</w:t>
      </w:r>
    </w:p>
    <w:p w:rsidR="002E1EC3" w:rsidRDefault="002E1EC3">
      <w:pPr>
        <w:pStyle w:val="IndentHang"/>
        <w:rPr>
          <w:b/>
          <w:bCs/>
          <w:smallCaps/>
        </w:rPr>
      </w:pPr>
    </w:p>
    <w:p w:rsidR="000B1054" w:rsidRDefault="002E1EC3" w:rsidP="002E1EC3">
      <w:pPr>
        <w:pStyle w:val="IndentHang"/>
      </w:pPr>
      <w:r w:rsidRPr="00391B81">
        <w:rPr>
          <w:b/>
          <w:bCs/>
          <w:smallCaps/>
        </w:rPr>
        <w:t>Whereas,</w:t>
      </w:r>
      <w:r w:rsidRPr="001C43C8">
        <w:t xml:space="preserve"> </w:t>
      </w:r>
      <w:r w:rsidR="008B4C7F">
        <w:t>Firearm violence has become</w:t>
      </w:r>
      <w:r>
        <w:t xml:space="preserve"> an epide</w:t>
      </w:r>
      <w:r w:rsidR="00950963">
        <w:t>mic in the United States and the effects of gun violence have</w:t>
      </w:r>
      <w:r>
        <w:t xml:space="preserve"> a devastating effect on society; and </w:t>
      </w:r>
    </w:p>
    <w:p w:rsidR="00A5012E" w:rsidRPr="001C43C8" w:rsidRDefault="00A5012E">
      <w:pPr>
        <w:pStyle w:val="IndentHang"/>
      </w:pPr>
      <w:r w:rsidRPr="00391B81">
        <w:rPr>
          <w:b/>
          <w:bCs/>
          <w:smallCaps/>
        </w:rPr>
        <w:t>Whereas,</w:t>
      </w:r>
      <w:r w:rsidRPr="001C43C8">
        <w:t xml:space="preserve"> </w:t>
      </w:r>
      <w:r w:rsidR="005F4FF2">
        <w:t>A</w:t>
      </w:r>
      <w:r>
        <w:t xml:space="preserve">ccording to data from the Centers for Disease Control and Prevention (CDC), in 2019, there were </w:t>
      </w:r>
      <w:r w:rsidR="00902881">
        <w:t>39,707 firearm-rela</w:t>
      </w:r>
      <w:r w:rsidR="00F15EEE">
        <w:t>ted deaths in the United States; and</w:t>
      </w:r>
      <w:r w:rsidR="00902881">
        <w:t xml:space="preserve"> </w:t>
      </w:r>
    </w:p>
    <w:p w:rsidR="00F15EEE" w:rsidRPr="001C43C8" w:rsidRDefault="00F15EEE">
      <w:pPr>
        <w:pStyle w:val="IndentHang"/>
      </w:pPr>
      <w:r w:rsidRPr="00391B81">
        <w:rPr>
          <w:b/>
          <w:bCs/>
          <w:smallCaps/>
        </w:rPr>
        <w:t>Whereas,</w:t>
      </w:r>
      <w:r w:rsidRPr="001C43C8">
        <w:t xml:space="preserve"> </w:t>
      </w:r>
      <w:r w:rsidR="005F4FF2">
        <w:t>T</w:t>
      </w:r>
      <w:r w:rsidRPr="00F15EEE">
        <w:t>hat amounted to</w:t>
      </w:r>
      <w:r w:rsidR="00A87CDA">
        <w:t xml:space="preserve"> about </w:t>
      </w:r>
      <w:r w:rsidRPr="00F15EEE">
        <w:t xml:space="preserve">109 people dying from a </w:t>
      </w:r>
      <w:r>
        <w:t>firearm-related injury each day; and</w:t>
      </w:r>
      <w:r w:rsidRPr="00F15EEE">
        <w:t xml:space="preserve"> </w:t>
      </w:r>
    </w:p>
    <w:p w:rsidR="00F15EEE" w:rsidRPr="001C43C8" w:rsidRDefault="00F15EEE">
      <w:pPr>
        <w:pStyle w:val="IndentHang"/>
      </w:pPr>
      <w:r w:rsidRPr="00391B81">
        <w:rPr>
          <w:b/>
          <w:bCs/>
          <w:smallCaps/>
        </w:rPr>
        <w:t>Whereas,</w:t>
      </w:r>
      <w:r w:rsidRPr="001C43C8">
        <w:t xml:space="preserve"> </w:t>
      </w:r>
      <w:r w:rsidR="005F4FF2">
        <w:t>S</w:t>
      </w:r>
      <w:r w:rsidR="002E1EC3">
        <w:t>ix out of every 10</w:t>
      </w:r>
      <w:r w:rsidRPr="00F15EEE">
        <w:t xml:space="preserve"> deaths were firearm suicides and </w:t>
      </w:r>
      <w:r w:rsidR="002E1EC3">
        <w:t>more than three out of every 10</w:t>
      </w:r>
      <w:r w:rsidRPr="00F15EEE">
        <w:t xml:space="preserve"> deaths were firearm homicides; and  </w:t>
      </w:r>
    </w:p>
    <w:p w:rsidR="00F15EEE" w:rsidRPr="001C43C8" w:rsidRDefault="00F15EEE">
      <w:pPr>
        <w:pStyle w:val="IndentHang"/>
      </w:pPr>
      <w:r w:rsidRPr="00391B81">
        <w:rPr>
          <w:b/>
          <w:bCs/>
          <w:smallCaps/>
        </w:rPr>
        <w:t>Whereas,</w:t>
      </w:r>
      <w:r w:rsidRPr="001C43C8">
        <w:t xml:space="preserve"> </w:t>
      </w:r>
      <w:r>
        <w:t>Americans are 25 times more likely to be murdered with firearms than people in other developed countries; and</w:t>
      </w:r>
    </w:p>
    <w:p w:rsidR="00F15EEE" w:rsidRPr="001C43C8" w:rsidRDefault="00F15EEE">
      <w:pPr>
        <w:pStyle w:val="IndentHang"/>
      </w:pPr>
      <w:r w:rsidRPr="00391B81">
        <w:rPr>
          <w:b/>
          <w:bCs/>
          <w:smallCaps/>
        </w:rPr>
        <w:t>Whereas,</w:t>
      </w:r>
      <w:r w:rsidRPr="001C43C8">
        <w:t xml:space="preserve"> </w:t>
      </w:r>
      <w:r w:rsidR="005F4FF2">
        <w:t>F</w:t>
      </w:r>
      <w:r w:rsidR="00F36478">
        <w:t xml:space="preserve">irearm violence is the leading cause of death for women in instances of domestic violence in the United States each year; and </w:t>
      </w:r>
    </w:p>
    <w:p w:rsidR="00F36478" w:rsidRDefault="00F36478">
      <w:pPr>
        <w:pStyle w:val="IndentHang"/>
      </w:pPr>
      <w:r w:rsidRPr="00391B81">
        <w:rPr>
          <w:b/>
          <w:bCs/>
          <w:smallCaps/>
        </w:rPr>
        <w:t>Whereas,</w:t>
      </w:r>
      <w:r w:rsidRPr="001C43C8">
        <w:t xml:space="preserve"> </w:t>
      </w:r>
      <w:r w:rsidR="009E5014">
        <w:t>A</w:t>
      </w:r>
      <w:r>
        <w:t xml:space="preserve">n estimated 1,500 children die annually as a result of firearms, according to the </w:t>
      </w:r>
      <w:proofErr w:type="spellStart"/>
      <w:r>
        <w:t>Giffords</w:t>
      </w:r>
      <w:proofErr w:type="spellEnd"/>
      <w:r>
        <w:t xml:space="preserve"> Law Center to Prevent Gun Violence; and </w:t>
      </w:r>
    </w:p>
    <w:p w:rsidR="00070639" w:rsidRDefault="007B60BC" w:rsidP="00070639">
      <w:pPr>
        <w:pStyle w:val="IndentHang"/>
      </w:pPr>
      <w:r w:rsidRPr="00391B81">
        <w:rPr>
          <w:b/>
          <w:bCs/>
          <w:smallCaps/>
        </w:rPr>
        <w:t>Whereas,</w:t>
      </w:r>
      <w:r w:rsidRPr="001C43C8">
        <w:t xml:space="preserve"> </w:t>
      </w:r>
      <w:r>
        <w:t>Firearm violence has a detrimental effect on communities within the United States</w:t>
      </w:r>
      <w:r w:rsidR="006F3522">
        <w:t xml:space="preserve"> </w:t>
      </w:r>
      <w:r w:rsidR="0007624E">
        <w:t>as a result of increased</w:t>
      </w:r>
      <w:r w:rsidR="00473610">
        <w:t xml:space="preserve"> h</w:t>
      </w:r>
      <w:r w:rsidR="006F3522">
        <w:t>ealthcare costs, criminal justice costs, costs to employers of having to obtain and train</w:t>
      </w:r>
      <w:r w:rsidR="0039319C">
        <w:t xml:space="preserve"> </w:t>
      </w:r>
      <w:r w:rsidR="006F3522">
        <w:t xml:space="preserve">other </w:t>
      </w:r>
      <w:r w:rsidR="0039319C">
        <w:t xml:space="preserve">employees </w:t>
      </w:r>
      <w:r w:rsidR="006F3522">
        <w:t xml:space="preserve">to cover for workers </w:t>
      </w:r>
      <w:r w:rsidR="0039319C">
        <w:t>who are unable to wo</w:t>
      </w:r>
      <w:r w:rsidR="006F3522">
        <w:t xml:space="preserve">rk due to serious firearm-related bodily injury or death, and </w:t>
      </w:r>
      <w:r w:rsidR="00C43DFC">
        <w:t xml:space="preserve">lost income </w:t>
      </w:r>
      <w:r w:rsidR="006F3522">
        <w:t>of workers who are victims of firearms violence and</w:t>
      </w:r>
      <w:r w:rsidR="00C43DFC">
        <w:t xml:space="preserve"> unable to </w:t>
      </w:r>
      <w:r w:rsidR="006F3522">
        <w:t>continue working</w:t>
      </w:r>
      <w:r w:rsidR="00C43DFC">
        <w:t xml:space="preserve">; and </w:t>
      </w:r>
    </w:p>
    <w:p w:rsidR="007B60BC" w:rsidRDefault="00070639" w:rsidP="00070639">
      <w:pPr>
        <w:pStyle w:val="IndentHang"/>
      </w:pPr>
      <w:r>
        <w:rPr>
          <w:b/>
          <w:bCs/>
          <w:smallCaps/>
        </w:rPr>
        <w:t>W</w:t>
      </w:r>
      <w:r w:rsidR="00473610">
        <w:rPr>
          <w:b/>
          <w:bCs/>
          <w:smallCaps/>
        </w:rPr>
        <w:t>hereas</w:t>
      </w:r>
      <w:r w:rsidR="00473610">
        <w:t>, In fact, accor</w:t>
      </w:r>
      <w:r w:rsidR="009340EF">
        <w:t>ding to a 2018 report</w:t>
      </w:r>
      <w:r w:rsidR="004E6D7A">
        <w:t xml:space="preserve"> by the</w:t>
      </w:r>
      <w:r w:rsidR="00473610">
        <w:t xml:space="preserve"> </w:t>
      </w:r>
      <w:proofErr w:type="spellStart"/>
      <w:r w:rsidR="00473610">
        <w:t>Giffords</w:t>
      </w:r>
      <w:proofErr w:type="spellEnd"/>
      <w:r w:rsidR="00473610">
        <w:t xml:space="preserve"> Law </w:t>
      </w:r>
      <w:r w:rsidR="00C43DFC">
        <w:t xml:space="preserve">Center to Prevent Gun Violence, </w:t>
      </w:r>
      <w:r>
        <w:t>these</w:t>
      </w:r>
      <w:r w:rsidR="00473610">
        <w:t xml:space="preserve"> </w:t>
      </w:r>
      <w:r w:rsidR="00EF2FB0">
        <w:t>four</w:t>
      </w:r>
      <w:r w:rsidR="00473610">
        <w:t xml:space="preserve"> measurable costs associated with gun violence amount to </w:t>
      </w:r>
      <w:r>
        <w:t xml:space="preserve">an estimated </w:t>
      </w:r>
      <w:r w:rsidR="00473610">
        <w:t>$1.2 billion</w:t>
      </w:r>
      <w:r w:rsidR="00C43DFC">
        <w:t xml:space="preserve"> </w:t>
      </w:r>
      <w:r w:rsidR="00EF2FB0">
        <w:t xml:space="preserve">per year </w:t>
      </w:r>
      <w:r w:rsidR="00C43DFC">
        <w:t>in New Jersey alone</w:t>
      </w:r>
      <w:r w:rsidR="007B60BC">
        <w:t xml:space="preserve">; and </w:t>
      </w:r>
    </w:p>
    <w:p w:rsidR="00070639" w:rsidRPr="00070639" w:rsidRDefault="00070639" w:rsidP="00070639">
      <w:pPr>
        <w:pStyle w:val="IndentHang"/>
      </w:pPr>
      <w:r w:rsidRPr="00391B81">
        <w:rPr>
          <w:b/>
          <w:bCs/>
          <w:smallCaps/>
        </w:rPr>
        <w:t>Whereas,</w:t>
      </w:r>
      <w:r w:rsidRPr="001C43C8">
        <w:t xml:space="preserve"> </w:t>
      </w:r>
      <w:r>
        <w:t>Communities suff</w:t>
      </w:r>
      <w:r w:rsidR="00EF2FB0">
        <w:t>er additional</w:t>
      </w:r>
      <w:r>
        <w:t xml:space="preserve"> costs such as lost business opportunities, neighborhood flight due to people feeling less safe, and lowered property values; and </w:t>
      </w:r>
    </w:p>
    <w:p w:rsidR="00F36478" w:rsidRPr="001C43C8" w:rsidRDefault="00F36478">
      <w:pPr>
        <w:pStyle w:val="IndentHang"/>
      </w:pPr>
      <w:r w:rsidRPr="00391B81">
        <w:rPr>
          <w:b/>
          <w:bCs/>
          <w:smallCaps/>
        </w:rPr>
        <w:t>Whereas,</w:t>
      </w:r>
      <w:r w:rsidRPr="001C43C8">
        <w:t xml:space="preserve"> </w:t>
      </w:r>
      <w:r w:rsidR="005F4FF2">
        <w:t>S</w:t>
      </w:r>
      <w:r>
        <w:t>upport for the</w:t>
      </w:r>
      <w:r w:rsidR="009E5014">
        <w:t xml:space="preserve"> Second Amendment rights of law-</w:t>
      </w:r>
      <w:r>
        <w:t xml:space="preserve">abiding citizens goes hand in hand with keeping firearms away from dangerous people; and </w:t>
      </w:r>
    </w:p>
    <w:p w:rsidR="00F36478" w:rsidRPr="001C43C8" w:rsidRDefault="00F36478">
      <w:pPr>
        <w:pStyle w:val="IndentHang"/>
      </w:pPr>
      <w:r w:rsidRPr="00391B81">
        <w:rPr>
          <w:b/>
          <w:bCs/>
          <w:smallCaps/>
        </w:rPr>
        <w:t>Whereas,</w:t>
      </w:r>
      <w:r w:rsidRPr="001C43C8">
        <w:t xml:space="preserve"> </w:t>
      </w:r>
      <w:r w:rsidR="005F4FF2">
        <w:t>T</w:t>
      </w:r>
      <w:r>
        <w:t xml:space="preserve">he State of New Jersey encourages all citizens to support their local communities’ efforts to prevent the tragic effects of firearm violence and declares the month of June of every year </w:t>
      </w:r>
      <w:r w:rsidR="00D10984">
        <w:t>as “Gun Violence Awareness Month” in this State to honor and remember all victims and survivors</w:t>
      </w:r>
      <w:r w:rsidR="0019236E">
        <w:t xml:space="preserve"> of firearm violence</w:t>
      </w:r>
      <w:r w:rsidR="00D10984">
        <w:t xml:space="preserve">; now, therefore, </w:t>
      </w:r>
    </w:p>
    <w:p w:rsidR="00A5012E" w:rsidRPr="00D71D68" w:rsidRDefault="00A5012E" w:rsidP="000B1054"/>
    <w:p w:rsidR="00686AEB" w:rsidRPr="00D819A3" w:rsidRDefault="00686AEB" w:rsidP="00686AEB">
      <w:pPr>
        <w:rPr>
          <w:i/>
          <w:szCs w:val="18"/>
        </w:rPr>
      </w:pPr>
      <w:r>
        <w:tab/>
      </w:r>
      <w:r w:rsidR="00FF6561">
        <w:rPr>
          <w:rStyle w:val="BillHeading2"/>
        </w:rPr>
        <w:t>Be It Resolved</w:t>
      </w:r>
      <w:r>
        <w:rPr>
          <w:rStyle w:val="BillHeading2"/>
        </w:rPr>
        <w:t xml:space="preserve"> </w:t>
      </w:r>
      <w:r w:rsidR="00FF6561">
        <w:rPr>
          <w:rStyle w:val="BillLanguage"/>
        </w:rPr>
        <w:t>by the Senate and General Assembly of the State of New Jersey:</w:t>
      </w:r>
      <w:r w:rsidR="00D819A3">
        <w:rPr>
          <w:rStyle w:val="BillLanguage"/>
        </w:rPr>
        <w:br w:type="page"/>
      </w:r>
    </w:p>
    <w:p w:rsidR="00A730D0" w:rsidRDefault="00D819A3" w:rsidP="00686AEB">
      <w:r>
        <w:tab/>
        <w:t>1.</w:t>
      </w:r>
      <w:r>
        <w:tab/>
      </w:r>
      <w:r w:rsidR="00A730D0">
        <w:t>The month of June of each year is designated as “Gun</w:t>
      </w:r>
      <w:bookmarkStart w:id="1" w:name="_GoBack"/>
      <w:bookmarkEnd w:id="1"/>
      <w:r w:rsidR="00A730D0">
        <w:t xml:space="preserve"> Violence Awareness Month” in New Jersey. </w:t>
      </w:r>
    </w:p>
    <w:p w:rsidR="00A730D0" w:rsidRDefault="00A730D0" w:rsidP="00686AEB"/>
    <w:p w:rsidR="00A730D0" w:rsidRDefault="00A730D0" w:rsidP="00686AEB">
      <w:r>
        <w:tab/>
      </w:r>
      <w:r w:rsidR="00D819A3">
        <w:t>2.</w:t>
      </w:r>
      <w:r w:rsidR="00D819A3">
        <w:tab/>
      </w:r>
      <w:r w:rsidR="00BC4B03">
        <w:t>The Governor is respectfully requested to</w:t>
      </w:r>
      <w:r>
        <w:t xml:space="preserve"> annually issue a proclamation and call upon public officials, private organizations, and all citizens of this State to observe “Gun Violence Awareness Month” with appropriate awareness activities and programs.</w:t>
      </w:r>
    </w:p>
    <w:p w:rsidR="00A730D0" w:rsidRPr="00D71D68" w:rsidRDefault="00A730D0" w:rsidP="00686AEB">
      <w:r>
        <w:t xml:space="preserve"> </w:t>
      </w:r>
    </w:p>
    <w:p w:rsidR="00686AEB" w:rsidRPr="00AA7880" w:rsidRDefault="00686AEB" w:rsidP="00686AEB">
      <w:r>
        <w:tab/>
      </w:r>
      <w:r w:rsidR="00A730D0">
        <w:t>3</w:t>
      </w:r>
      <w:r w:rsidR="00D819A3">
        <w:t>.</w:t>
      </w:r>
      <w:r w:rsidR="00D819A3">
        <w:tab/>
      </w:r>
      <w:r w:rsidR="00FF6561">
        <w:t>This join</w:t>
      </w:r>
      <w:r w:rsidR="00DA7329">
        <w:t>t resolution shall take effect immediately.</w:t>
      </w:r>
    </w:p>
    <w:p w:rsidR="00686AEB" w:rsidRDefault="00686AEB" w:rsidP="00686AEB"/>
    <w:p w:rsidR="001022A5" w:rsidRPr="00CE7BD8" w:rsidRDefault="001022A5" w:rsidP="00686AEB"/>
    <w:p w:rsidR="00686AEB" w:rsidRPr="00AA7880" w:rsidRDefault="00686AEB" w:rsidP="00686AEB">
      <w:pPr>
        <w:jc w:val="center"/>
      </w:pPr>
      <w:r w:rsidRPr="00D71D68">
        <w:t>STATEMENT</w:t>
      </w:r>
    </w:p>
    <w:p w:rsidR="00686AEB" w:rsidRDefault="00686AEB" w:rsidP="00686AEB"/>
    <w:p w:rsidR="003D25A2" w:rsidRDefault="008325C7" w:rsidP="00686AEB">
      <w:r>
        <w:tab/>
        <w:t>This joint resolution designates June of each year as “Gun Violence Awareness Month”</w:t>
      </w:r>
      <w:r w:rsidR="003D25A2">
        <w:t xml:space="preserve"> in New Jersey. </w:t>
      </w:r>
    </w:p>
    <w:p w:rsidR="003C327B" w:rsidRDefault="003D25A2" w:rsidP="00686AEB">
      <w:r>
        <w:tab/>
      </w:r>
      <w:r w:rsidR="008F3537">
        <w:t xml:space="preserve">Firearm violence is an epidemic in the United States and has a negative effect on society. </w:t>
      </w:r>
      <w:r w:rsidR="008325C7">
        <w:t xml:space="preserve">According to 2019 CDC data, almost 40,000 people in the United States died from firearm-related </w:t>
      </w:r>
      <w:r w:rsidR="008F3537">
        <w:t>injury. Americans are more likely than those in other developed countries to be murdered as the result of firearm violence. Firearm violence is</w:t>
      </w:r>
      <w:r w:rsidR="00DA53C0">
        <w:t xml:space="preserve"> </w:t>
      </w:r>
      <w:r w:rsidR="009E5014">
        <w:t>the</w:t>
      </w:r>
      <w:r w:rsidR="00DA53C0">
        <w:t xml:space="preserve"> leading cause of death of women in United States instances of domestic violence and adve</w:t>
      </w:r>
      <w:r>
        <w:t xml:space="preserve">rsely affects children as well. </w:t>
      </w:r>
    </w:p>
    <w:p w:rsidR="000C5038" w:rsidRDefault="003C327B">
      <w:r>
        <w:tab/>
      </w:r>
      <w:r w:rsidR="008F3537">
        <w:t>Firearm violence has a devastating effect on commu</w:t>
      </w:r>
      <w:r>
        <w:t>nities within the United States, for instance, in the form of increased healthcare costs, increased criminal justice costs, increased costs to employers, and lost wages of gunshot victims. Communities can also experience lowered property values, neighborhood flight due to safety concerns, and lost business opportunities</w:t>
      </w:r>
      <w:r w:rsidR="00730C68">
        <w:t xml:space="preserve"> due to crimes committed by individuals with firearms.</w:t>
      </w:r>
    </w:p>
    <w:sectPr w:rsidR="000C5038" w:rsidSect="009303F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689" w:rsidRDefault="00A90689">
      <w:r>
        <w:separator/>
      </w:r>
    </w:p>
  </w:endnote>
  <w:endnote w:type="continuationSeparator" w:id="0">
    <w:p w:rsidR="00A90689" w:rsidRDefault="00A9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585" w:rsidRDefault="00236585" w:rsidP="00236585">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689" w:rsidRDefault="00A90689">
      <w:r>
        <w:separator/>
      </w:r>
    </w:p>
  </w:footnote>
  <w:footnote w:type="continuationSeparator" w:id="0">
    <w:p w:rsidR="00A90689" w:rsidRDefault="00A90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01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03F2" w:rsidRDefault="009303F2" w:rsidP="009303F2">
    <w:pPr>
      <w:pStyle w:val="bpuHeadSpon"/>
    </w:pPr>
    <w:r w:rsidRPr="009303F2">
      <w:rPr>
        <w:rStyle w:val="bpuHeadSponChar"/>
      </w:rPr>
      <w:t>AJR254</w:t>
    </w:r>
    <w:r>
      <w:t xml:space="preserve"> MURPHY</w:t>
    </w:r>
    <w:r w:rsidR="00236585">
      <w:t xml:space="preserve">, </w:t>
    </w:r>
    <w:r w:rsidR="00236585">
      <w:t>VERRELLI</w:t>
    </w:r>
  </w:p>
  <w:p w:rsidR="009303F2" w:rsidRDefault="009303F2" w:rsidP="009303F2">
    <w:pPr>
      <w:pStyle w:val="bpuHeadSpon"/>
    </w:pPr>
    <w:r>
      <w:fldChar w:fldCharType="begin"/>
    </w:r>
    <w:r>
      <w:instrText xml:space="preserve"> PAGE  \* MERGEFORMAT </w:instrText>
    </w:r>
    <w:r>
      <w:fldChar w:fldCharType="separate"/>
    </w:r>
    <w:r w:rsidR="00806190">
      <w:rPr>
        <w:noProof/>
      </w:rPr>
      <w:t>3</w:t>
    </w:r>
    <w:r>
      <w:fldChar w:fldCharType="end"/>
    </w:r>
  </w:p>
  <w:p w:rsidR="009303F2" w:rsidRDefault="009303F2" w:rsidP="009303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03F2" w:rsidRDefault="009303F2" w:rsidP="009303F2">
    <w:pPr>
      <w:pStyle w:val="bpuHeadSpon"/>
    </w:pPr>
    <w:r w:rsidRPr="009303F2">
      <w:rPr>
        <w:rStyle w:val="bpuHeadSponChar"/>
      </w:rPr>
      <w:t>AJR254</w:t>
    </w:r>
    <w:r>
      <w:t xml:space="preserve"> MURPHY</w:t>
    </w:r>
    <w:r w:rsidR="00236585">
      <w:t xml:space="preserve">, </w:t>
    </w:r>
    <w:r w:rsidR="00236585">
      <w:t>VERRELLI</w:t>
    </w:r>
  </w:p>
  <w:p w:rsidR="009303F2" w:rsidRDefault="009303F2" w:rsidP="009303F2">
    <w:pPr>
      <w:pStyle w:val="bpuHeadSpon"/>
    </w:pPr>
    <w:r>
      <w:fldChar w:fldCharType="begin"/>
    </w:r>
    <w:r>
      <w:instrText xml:space="preserve"> PAGE  \* MERGEFORMAT </w:instrText>
    </w:r>
    <w:r>
      <w:fldChar w:fldCharType="separate"/>
    </w:r>
    <w:r w:rsidR="00806190">
      <w:rPr>
        <w:noProof/>
      </w:rPr>
      <w:t>2</w:t>
    </w:r>
    <w:r>
      <w:fldChar w:fldCharType="end"/>
    </w:r>
  </w:p>
  <w:p w:rsidR="009303F2" w:rsidRDefault="009303F2" w:rsidP="00930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689"/>
    <w:rsid w:val="000051BD"/>
    <w:rsid w:val="000160A5"/>
    <w:rsid w:val="0002335B"/>
    <w:rsid w:val="0003549A"/>
    <w:rsid w:val="000367AE"/>
    <w:rsid w:val="00043B22"/>
    <w:rsid w:val="00054975"/>
    <w:rsid w:val="00057D20"/>
    <w:rsid w:val="0006197C"/>
    <w:rsid w:val="0006281F"/>
    <w:rsid w:val="00062DB5"/>
    <w:rsid w:val="00070639"/>
    <w:rsid w:val="0007624E"/>
    <w:rsid w:val="0008141C"/>
    <w:rsid w:val="000847C2"/>
    <w:rsid w:val="00092F6B"/>
    <w:rsid w:val="00094A55"/>
    <w:rsid w:val="00097E0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2A5"/>
    <w:rsid w:val="00125026"/>
    <w:rsid w:val="0013000E"/>
    <w:rsid w:val="00133F81"/>
    <w:rsid w:val="00135943"/>
    <w:rsid w:val="0014664C"/>
    <w:rsid w:val="001645FB"/>
    <w:rsid w:val="00173D2B"/>
    <w:rsid w:val="00181676"/>
    <w:rsid w:val="00183603"/>
    <w:rsid w:val="0018410E"/>
    <w:rsid w:val="00186503"/>
    <w:rsid w:val="0019236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658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EC3"/>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19C"/>
    <w:rsid w:val="003A3C64"/>
    <w:rsid w:val="003A3F83"/>
    <w:rsid w:val="003B2EA4"/>
    <w:rsid w:val="003C327B"/>
    <w:rsid w:val="003C43EF"/>
    <w:rsid w:val="003C5A6B"/>
    <w:rsid w:val="003C7FB2"/>
    <w:rsid w:val="003D24DE"/>
    <w:rsid w:val="003D25A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610"/>
    <w:rsid w:val="00484144"/>
    <w:rsid w:val="00484C19"/>
    <w:rsid w:val="00485866"/>
    <w:rsid w:val="00492076"/>
    <w:rsid w:val="00493B1D"/>
    <w:rsid w:val="00497037"/>
    <w:rsid w:val="004A3009"/>
    <w:rsid w:val="004A6940"/>
    <w:rsid w:val="004A77A4"/>
    <w:rsid w:val="004C742C"/>
    <w:rsid w:val="004E1F3E"/>
    <w:rsid w:val="004E6D7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FF2"/>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522"/>
    <w:rsid w:val="006F4334"/>
    <w:rsid w:val="006F47AF"/>
    <w:rsid w:val="006F6B8A"/>
    <w:rsid w:val="00707CD3"/>
    <w:rsid w:val="00716BB9"/>
    <w:rsid w:val="007256D1"/>
    <w:rsid w:val="007279FD"/>
    <w:rsid w:val="00730C68"/>
    <w:rsid w:val="007502CB"/>
    <w:rsid w:val="00752D79"/>
    <w:rsid w:val="00752E20"/>
    <w:rsid w:val="007545AE"/>
    <w:rsid w:val="00756EDE"/>
    <w:rsid w:val="00764456"/>
    <w:rsid w:val="00781B4D"/>
    <w:rsid w:val="007824BF"/>
    <w:rsid w:val="00783B8D"/>
    <w:rsid w:val="00794B94"/>
    <w:rsid w:val="00794BD4"/>
    <w:rsid w:val="007A2F73"/>
    <w:rsid w:val="007A3061"/>
    <w:rsid w:val="007A5A0B"/>
    <w:rsid w:val="007A6F93"/>
    <w:rsid w:val="007B60BC"/>
    <w:rsid w:val="007C0E14"/>
    <w:rsid w:val="007C2A8D"/>
    <w:rsid w:val="007C7DE4"/>
    <w:rsid w:val="007D40CB"/>
    <w:rsid w:val="007D5796"/>
    <w:rsid w:val="007D59C0"/>
    <w:rsid w:val="007D7D9C"/>
    <w:rsid w:val="007F485D"/>
    <w:rsid w:val="007F6050"/>
    <w:rsid w:val="00806190"/>
    <w:rsid w:val="00813627"/>
    <w:rsid w:val="008325C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C7F"/>
    <w:rsid w:val="008C79B3"/>
    <w:rsid w:val="008D77BD"/>
    <w:rsid w:val="008E454C"/>
    <w:rsid w:val="008F1E5A"/>
    <w:rsid w:val="008F3537"/>
    <w:rsid w:val="00901BDA"/>
    <w:rsid w:val="00902881"/>
    <w:rsid w:val="009121D8"/>
    <w:rsid w:val="00912D9C"/>
    <w:rsid w:val="00916F7A"/>
    <w:rsid w:val="00917FE3"/>
    <w:rsid w:val="009303F2"/>
    <w:rsid w:val="009318C7"/>
    <w:rsid w:val="00931C09"/>
    <w:rsid w:val="009340EF"/>
    <w:rsid w:val="009348C2"/>
    <w:rsid w:val="009440D0"/>
    <w:rsid w:val="0095096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D44"/>
    <w:rsid w:val="009B34EC"/>
    <w:rsid w:val="009B5D67"/>
    <w:rsid w:val="009B6176"/>
    <w:rsid w:val="009C0D22"/>
    <w:rsid w:val="009C2DD9"/>
    <w:rsid w:val="009C3E09"/>
    <w:rsid w:val="009C5630"/>
    <w:rsid w:val="009D0E5D"/>
    <w:rsid w:val="009D0F63"/>
    <w:rsid w:val="009D7934"/>
    <w:rsid w:val="009D7CCF"/>
    <w:rsid w:val="009E5014"/>
    <w:rsid w:val="009E5961"/>
    <w:rsid w:val="009F4FAC"/>
    <w:rsid w:val="009F71D2"/>
    <w:rsid w:val="00A017C0"/>
    <w:rsid w:val="00A11228"/>
    <w:rsid w:val="00A222C2"/>
    <w:rsid w:val="00A305D6"/>
    <w:rsid w:val="00A342C4"/>
    <w:rsid w:val="00A5012E"/>
    <w:rsid w:val="00A50F6B"/>
    <w:rsid w:val="00A52237"/>
    <w:rsid w:val="00A551D6"/>
    <w:rsid w:val="00A6251B"/>
    <w:rsid w:val="00A6754E"/>
    <w:rsid w:val="00A70F58"/>
    <w:rsid w:val="00A72987"/>
    <w:rsid w:val="00A730D0"/>
    <w:rsid w:val="00A7346B"/>
    <w:rsid w:val="00A84C4F"/>
    <w:rsid w:val="00A87CDA"/>
    <w:rsid w:val="00A9068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B03"/>
    <w:rsid w:val="00BC7892"/>
    <w:rsid w:val="00BE24D6"/>
    <w:rsid w:val="00BE7EFA"/>
    <w:rsid w:val="00BF06AD"/>
    <w:rsid w:val="00BF2C67"/>
    <w:rsid w:val="00C04F4D"/>
    <w:rsid w:val="00C12E48"/>
    <w:rsid w:val="00C13D14"/>
    <w:rsid w:val="00C15F53"/>
    <w:rsid w:val="00C23F09"/>
    <w:rsid w:val="00C25356"/>
    <w:rsid w:val="00C328D0"/>
    <w:rsid w:val="00C43DFC"/>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1B3"/>
    <w:rsid w:val="00CE6BDE"/>
    <w:rsid w:val="00CE78BF"/>
    <w:rsid w:val="00CF65EB"/>
    <w:rsid w:val="00CF72AD"/>
    <w:rsid w:val="00D02441"/>
    <w:rsid w:val="00D039F4"/>
    <w:rsid w:val="00D10496"/>
    <w:rsid w:val="00D10984"/>
    <w:rsid w:val="00D11173"/>
    <w:rsid w:val="00D1215F"/>
    <w:rsid w:val="00D16561"/>
    <w:rsid w:val="00D17FF8"/>
    <w:rsid w:val="00D268AC"/>
    <w:rsid w:val="00D279A2"/>
    <w:rsid w:val="00D27FF3"/>
    <w:rsid w:val="00D343D0"/>
    <w:rsid w:val="00D3664D"/>
    <w:rsid w:val="00D500E9"/>
    <w:rsid w:val="00D507BC"/>
    <w:rsid w:val="00D6090A"/>
    <w:rsid w:val="00D62FA3"/>
    <w:rsid w:val="00D63B6F"/>
    <w:rsid w:val="00D64A90"/>
    <w:rsid w:val="00D819A3"/>
    <w:rsid w:val="00D9410B"/>
    <w:rsid w:val="00D9695B"/>
    <w:rsid w:val="00DA23B9"/>
    <w:rsid w:val="00DA2417"/>
    <w:rsid w:val="00DA53C0"/>
    <w:rsid w:val="00DA5585"/>
    <w:rsid w:val="00DA7329"/>
    <w:rsid w:val="00DB02AC"/>
    <w:rsid w:val="00DB6AA2"/>
    <w:rsid w:val="00DE10D1"/>
    <w:rsid w:val="00DE2514"/>
    <w:rsid w:val="00DE6851"/>
    <w:rsid w:val="00DF03EE"/>
    <w:rsid w:val="00DF20B8"/>
    <w:rsid w:val="00E01B71"/>
    <w:rsid w:val="00E05CC9"/>
    <w:rsid w:val="00E15573"/>
    <w:rsid w:val="00E25A5B"/>
    <w:rsid w:val="00E373C7"/>
    <w:rsid w:val="00E37BCA"/>
    <w:rsid w:val="00E4267B"/>
    <w:rsid w:val="00E42F13"/>
    <w:rsid w:val="00E452DF"/>
    <w:rsid w:val="00E543CF"/>
    <w:rsid w:val="00E546FD"/>
    <w:rsid w:val="00E608F1"/>
    <w:rsid w:val="00E611B9"/>
    <w:rsid w:val="00E63BB4"/>
    <w:rsid w:val="00E7144F"/>
    <w:rsid w:val="00E73D74"/>
    <w:rsid w:val="00E76A79"/>
    <w:rsid w:val="00E80692"/>
    <w:rsid w:val="00E80C24"/>
    <w:rsid w:val="00E93836"/>
    <w:rsid w:val="00EA7C16"/>
    <w:rsid w:val="00EC5281"/>
    <w:rsid w:val="00EC6BF1"/>
    <w:rsid w:val="00EC791D"/>
    <w:rsid w:val="00EC7CA6"/>
    <w:rsid w:val="00ED3C5D"/>
    <w:rsid w:val="00ED4553"/>
    <w:rsid w:val="00EF2FB0"/>
    <w:rsid w:val="00EF7230"/>
    <w:rsid w:val="00F00D08"/>
    <w:rsid w:val="00F1350D"/>
    <w:rsid w:val="00F15583"/>
    <w:rsid w:val="00F15EEE"/>
    <w:rsid w:val="00F17C18"/>
    <w:rsid w:val="00F200EE"/>
    <w:rsid w:val="00F22481"/>
    <w:rsid w:val="00F2542E"/>
    <w:rsid w:val="00F27278"/>
    <w:rsid w:val="00F344E3"/>
    <w:rsid w:val="00F34D58"/>
    <w:rsid w:val="00F36478"/>
    <w:rsid w:val="00F400F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52C328"/>
  <w15:docId w15:val="{621DD844-6A3E-463D-9BC8-E3C7EF794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501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62D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2DB5"/>
    <w:rPr>
      <w:rFonts w:ascii="Segoe UI" w:hAnsi="Segoe UI" w:cs="Segoe UI"/>
      <w:spacing w:val="4"/>
      <w:sz w:val="18"/>
      <w:szCs w:val="18"/>
    </w:rPr>
  </w:style>
  <w:style w:type="character" w:styleId="LineNumber">
    <w:name w:val="line number"/>
    <w:basedOn w:val="DefaultParagraphFont"/>
    <w:semiHidden/>
    <w:unhideWhenUsed/>
    <w:rsid w:val="009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E5B03-806F-4157-9005-DBD871FB9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3472</Characters>
  <Application>Microsoft Office Word</Application>
  <DocSecurity>0</DocSecurity>
  <Lines>102</Lines>
  <Paragraphs>35</Paragraphs>
  <ScaleCrop>false</ScaleCrop>
  <HeadingPairs>
    <vt:vector size="2" baseType="variant">
      <vt:variant>
        <vt:lpstr>Title</vt:lpstr>
      </vt:variant>
      <vt:variant>
        <vt:i4>1</vt:i4>
      </vt:variant>
    </vt:vector>
  </HeadingPairs>
  <TitlesOfParts>
    <vt:vector size="1" baseType="lpstr">
      <vt:lpstr>AJR254</vt:lpstr>
    </vt:vector>
  </TitlesOfParts>
  <Manager>R229</Manager>
  <Company>NJ Office of Legislative Services</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AJR254</dc:title>
  <dc:subject>21-3300</dc:subject>
  <dc:creator>Assemblywoman  MURPHY</dc:creator>
  <cp:keywords>AJR254|3|HS |332|268|247|N|0|</cp:keywords>
  <dc:description>INTRODUCED JANUARY 3, 2022</dc:description>
  <cp:lastModifiedBy>Todaro, Vivian</cp:lastModifiedBy>
  <cp:revision>2</cp:revision>
  <cp:lastPrinted>2022-01-04T17:34:00Z</cp:lastPrinted>
  <dcterms:created xsi:type="dcterms:W3CDTF">2022-01-04T17:34:00Z</dcterms:created>
  <dcterms:modified xsi:type="dcterms:W3CDTF">2022-01-04T17:34:00Z</dcterms:modified>
  <cp:category>ss. 1-2-C.36:2-404,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