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D78" w:rsidRDefault="005C6D78" w:rsidP="005C6D78">
      <w:pPr>
        <w:pStyle w:val="bpuBill"/>
      </w:pPr>
      <w:bookmarkStart w:id="0" w:name="bpuFrontPg"/>
      <w:bookmarkStart w:id="1" w:name="_GoBack"/>
      <w:bookmarkEnd w:id="0"/>
      <w:bookmarkEnd w:id="1"/>
      <w:r>
        <w:t xml:space="preserve">ASSEMBLY JOINT RESOLUTION </w:t>
      </w:r>
    </w:p>
    <w:p w:rsidR="005C6D78" w:rsidRDefault="005C6D78" w:rsidP="005C6D78">
      <w:pPr>
        <w:pStyle w:val="bpuBill"/>
      </w:pPr>
      <w:r>
        <w:t xml:space="preserve">No. 58 </w:t>
      </w:r>
    </w:p>
    <w:p w:rsidR="005C6D78" w:rsidRPr="005C6D78" w:rsidRDefault="005C6D78" w:rsidP="005C6D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416" r:id="rId8"/>
        </w:object>
      </w:r>
    </w:p>
    <w:p w:rsidR="005C6D78" w:rsidRDefault="005C6D78" w:rsidP="005C6D78">
      <w:pPr>
        <w:pStyle w:val="bpuState"/>
      </w:pPr>
      <w:r>
        <w:t>STATE OF NEW JERSEY</w:t>
      </w:r>
    </w:p>
    <w:p w:rsidR="005C6D78" w:rsidRDefault="005C6D78" w:rsidP="005C6D78">
      <w:pPr>
        <w:pStyle w:val="bpuLegislature"/>
      </w:pPr>
      <w:r>
        <w:t>219th LEGISLATURE</w:t>
      </w:r>
    </w:p>
    <w:p w:rsidR="005C6D78" w:rsidRDefault="005C6D78" w:rsidP="005C6D78">
      <w:pPr>
        <w:pStyle w:val="bpuWpGraphic"/>
      </w:pPr>
      <w:r>
        <w:object w:dxaOrig="8985" w:dyaOrig="255">
          <v:shape id="_x0000_i1026" type="#_x0000_t75" style="width:6in;height:12pt" o:ole="">
            <v:imagedata r:id="rId7" o:title=""/>
          </v:shape>
          <o:OLEObject Type="Embed" ProgID="WPWin6.1" ShapeID="_x0000_i1026" DrawAspect="Content" ObjectID="_1682330417" r:id="rId9"/>
        </w:object>
      </w:r>
      <w:r>
        <w:t xml:space="preserve">  </w:t>
      </w:r>
    </w:p>
    <w:p w:rsidR="005C6D78" w:rsidRDefault="005C6D78" w:rsidP="005C6D78">
      <w:pPr>
        <w:pStyle w:val="bpuIntro"/>
      </w:pPr>
      <w:r>
        <w:t>PRE-FILED FOR INTRODUCTION IN THE 2020 SESSION</w:t>
      </w:r>
    </w:p>
    <w:p w:rsidR="005C6D78" w:rsidRDefault="005C6D78" w:rsidP="005C6D78">
      <w:pPr>
        <w:pStyle w:val="bpuIntro"/>
      </w:pPr>
    </w:p>
    <w:p w:rsidR="005C6D78" w:rsidRDefault="005C6D78" w:rsidP="005C6D78">
      <w:pPr>
        <w:pStyle w:val="bpuIntro"/>
        <w:sectPr w:rsidR="005C6D78" w:rsidSect="005C6D78">
          <w:headerReference w:type="even" r:id="rId10"/>
          <w:headerReference w:type="default" r:id="rId11"/>
          <w:pgSz w:w="12240" w:h="20160" w:code="5"/>
          <w:pgMar w:top="2160" w:right="1440" w:bottom="1440" w:left="1440" w:header="720" w:footer="720" w:gutter="0"/>
          <w:pgNumType w:start="1"/>
          <w:cols w:space="720"/>
          <w:docGrid w:linePitch="360"/>
        </w:sectPr>
      </w:pPr>
    </w:p>
    <w:p w:rsidR="005C6D78" w:rsidRDefault="005C6D78" w:rsidP="005C6D78">
      <w:pPr>
        <w:pStyle w:val="bpuIntro"/>
      </w:pPr>
    </w:p>
    <w:p w:rsidR="005C6D78" w:rsidRDefault="005C6D78" w:rsidP="005C6D78">
      <w:pPr>
        <w:pStyle w:val="bpuSponsor"/>
      </w:pPr>
      <w:r>
        <w:t>Sponsored by:</w:t>
      </w:r>
    </w:p>
    <w:p w:rsidR="005C6D78" w:rsidRDefault="005C6D78" w:rsidP="005C6D78">
      <w:pPr>
        <w:pStyle w:val="bpuSponsor"/>
      </w:pPr>
      <w:r>
        <w:t>Assemblywoman  SERENA DIMASO</w:t>
      </w:r>
    </w:p>
    <w:p w:rsidR="005C6D78" w:rsidRDefault="005C6D78" w:rsidP="005C6D78">
      <w:pPr>
        <w:pStyle w:val="bpuSponsor"/>
      </w:pPr>
      <w:r>
        <w:t>District 13 (Monmouth)</w:t>
      </w:r>
    </w:p>
    <w:p w:rsidR="005C6D78" w:rsidRDefault="005C6D78" w:rsidP="005C6D78">
      <w:pPr>
        <w:pStyle w:val="bpuSponsor"/>
      </w:pPr>
      <w:r>
        <w:t>Assemblywoman  VALERIE VAINIERI HUTTLE</w:t>
      </w:r>
    </w:p>
    <w:p w:rsidR="005C6D78" w:rsidRDefault="005C6D78" w:rsidP="005C6D78">
      <w:pPr>
        <w:pStyle w:val="bpuSponsor"/>
      </w:pPr>
      <w:r>
        <w:t>District 37 (Bergen)</w:t>
      </w:r>
    </w:p>
    <w:p w:rsidR="005C6D78" w:rsidRDefault="005C6D78" w:rsidP="005C6D78">
      <w:pPr>
        <w:pStyle w:val="bpuSponsor"/>
      </w:pPr>
      <w:r>
        <w:t>Assemblywoman  HOLLY T. SCHEPISI</w:t>
      </w:r>
    </w:p>
    <w:p w:rsidR="005C6D78" w:rsidRDefault="005C6D78" w:rsidP="005C6D78">
      <w:pPr>
        <w:pStyle w:val="bpuSponsor"/>
      </w:pPr>
      <w:r>
        <w:t>District 39 (Bergen and Passaic)</w:t>
      </w:r>
    </w:p>
    <w:p w:rsidR="005C6D78" w:rsidRDefault="005C6D78" w:rsidP="005C6D78">
      <w:pPr>
        <w:pStyle w:val="bpuSponsor"/>
      </w:pPr>
    </w:p>
    <w:p w:rsidR="005C6D78" w:rsidRDefault="005C6D78" w:rsidP="005C6D78">
      <w:pPr>
        <w:pStyle w:val="bpuSponsor"/>
      </w:pPr>
      <w:r>
        <w:t>Co-Sponsored by:</w:t>
      </w:r>
    </w:p>
    <w:p w:rsidR="005C6D78" w:rsidRPr="005C6D78" w:rsidRDefault="005C6D78" w:rsidP="005C6D78">
      <w:pPr>
        <w:pStyle w:val="bpuSponsor"/>
      </w:pPr>
      <w:r w:rsidRPr="005C6D78">
        <w:t>Assemblywomen Gove, B.DeCroce, Murphy, Pinkin, McKnight, N.Munoz, Chaparro and Speight</w:t>
      </w:r>
    </w:p>
    <w:p w:rsidR="005C6D78" w:rsidRDefault="005C6D78" w:rsidP="005C6D78">
      <w:pPr>
        <w:pStyle w:val="bpuSponsor"/>
      </w:pPr>
    </w:p>
    <w:p w:rsidR="005C6D78" w:rsidRDefault="005C6D78" w:rsidP="005C6D78"/>
    <w:p w:rsidR="005C6D78" w:rsidRPr="005C6D78" w:rsidRDefault="005C6D78" w:rsidP="005C6D78"/>
    <w:p w:rsidR="005C6D78" w:rsidRDefault="005C6D78" w:rsidP="005C6D78">
      <w:pPr>
        <w:pStyle w:val="bpuSponsor"/>
      </w:pPr>
    </w:p>
    <w:p w:rsidR="005C6D78" w:rsidRDefault="005C6D78" w:rsidP="005C6D78">
      <w:pPr>
        <w:pStyle w:val="bpuSponsor"/>
      </w:pPr>
      <w:r>
        <w:t>SYNOPSIS</w:t>
      </w:r>
    </w:p>
    <w:p w:rsidR="005C6D78" w:rsidRDefault="005C6D78" w:rsidP="005C6D78">
      <w:pPr>
        <w:pStyle w:val="bpuNormText"/>
      </w:pPr>
      <w:r>
        <w:tab/>
        <w:t>Designates March 19th “Women in Public Office Day” in New Jersey.</w:t>
      </w:r>
    </w:p>
    <w:p w:rsidR="005C6D78" w:rsidRDefault="005C6D78" w:rsidP="005C6D78">
      <w:pPr>
        <w:pStyle w:val="bpuNormText"/>
      </w:pPr>
    </w:p>
    <w:p w:rsidR="005C6D78" w:rsidRDefault="005C6D78" w:rsidP="005C6D78">
      <w:pPr>
        <w:pStyle w:val="bpuSponsor"/>
      </w:pPr>
      <w:r>
        <w:t xml:space="preserve">CURRENT VERSION OF TEXT </w:t>
      </w:r>
    </w:p>
    <w:p w:rsidR="005C6D78" w:rsidRDefault="005C6D78" w:rsidP="005C6D78">
      <w:pPr>
        <w:pStyle w:val="bpuNormText"/>
      </w:pPr>
      <w:r>
        <w:tab/>
        <w:t>Introduced Pending Technical Review by Legislative Counsel.</w:t>
      </w:r>
    </w:p>
    <w:p w:rsidR="005C6D78" w:rsidRDefault="005C6D78" w:rsidP="005C6D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6D78" w:rsidRDefault="005C6D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6D78" w:rsidSect="005C6D78">
          <w:type w:val="continuous"/>
          <w:pgSz w:w="12240" w:h="20160" w:code="5"/>
          <w:pgMar w:top="2160" w:right="2275" w:bottom="1440" w:left="2275" w:header="72" w:footer="720" w:gutter="0"/>
          <w:pgNumType w:start="1"/>
          <w:cols w:space="720"/>
          <w:docGrid w:linePitch="360"/>
        </w:sectPr>
      </w:pPr>
    </w:p>
    <w:p w:rsidR="00720CFB" w:rsidRDefault="00720CFB" w:rsidP="00720CFB">
      <w:pPr>
        <w:pStyle w:val="HangingAnAct"/>
        <w:rPr>
          <w:rStyle w:val="HangingAnActChar"/>
        </w:rPr>
      </w:pPr>
      <w:r w:rsidRPr="00720CFB">
        <w:rPr>
          <w:rStyle w:val="BillHead"/>
        </w:rPr>
        <w:lastRenderedPageBreak/>
        <w:t>A Joint Resolution</w:t>
      </w:r>
      <w:r w:rsidRPr="00BA4C45">
        <w:rPr>
          <w:b/>
          <w:smallCaps/>
          <w:szCs w:val="20"/>
        </w:rPr>
        <w:t xml:space="preserve"> </w:t>
      </w:r>
      <w:r w:rsidRPr="00780D46">
        <w:t xml:space="preserve">designating March 19th of each year as </w:t>
      </w:r>
      <w:r>
        <w:t>“</w:t>
      </w:r>
      <w:r w:rsidRPr="00780D46">
        <w:t>Women in Public Office Day</w:t>
      </w:r>
      <w:r>
        <w:t>”</w:t>
      </w:r>
      <w:r w:rsidRPr="00780D46">
        <w:t xml:space="preserve"> in New Jersey.  </w:t>
      </w:r>
    </w:p>
    <w:p w:rsidR="00720CFB" w:rsidRPr="00BD1FF7" w:rsidRDefault="00720CFB" w:rsidP="00720CFB"/>
    <w:p w:rsidR="00720CFB" w:rsidRDefault="00720CFB" w:rsidP="00720CFB">
      <w:pPr>
        <w:pStyle w:val="IndentHang"/>
      </w:pPr>
      <w:r w:rsidRPr="00391B81">
        <w:rPr>
          <w:b/>
          <w:bCs/>
          <w:smallCaps/>
        </w:rPr>
        <w:t>Whereas,</w:t>
      </w:r>
      <w:r w:rsidRPr="001C43C8">
        <w:t xml:space="preserve"> </w:t>
      </w:r>
      <w:r>
        <w:t>The month of March is Women’s History Month and celebrates the significant contributions that women of all races, ethnicities, and backgrounds have made to the world; and</w:t>
      </w:r>
    </w:p>
    <w:p w:rsidR="00720CFB" w:rsidRDefault="00720CFB" w:rsidP="00720CFB">
      <w:pPr>
        <w:pStyle w:val="IndentHang"/>
      </w:pPr>
      <w:r w:rsidRPr="00391B81">
        <w:rPr>
          <w:b/>
          <w:bCs/>
          <w:smallCaps/>
        </w:rPr>
        <w:t>Whereas,</w:t>
      </w:r>
      <w:r w:rsidRPr="001C43C8">
        <w:t xml:space="preserve"> </w:t>
      </w:r>
      <w:r>
        <w:t>Women play a critical role in the vitality and diversity of our communities, and are essential to ensuring that the State of New Jersey is well-represented; and</w:t>
      </w:r>
    </w:p>
    <w:p w:rsidR="00720CFB" w:rsidRDefault="00720CFB" w:rsidP="00720CFB">
      <w:pPr>
        <w:pStyle w:val="IndentHang"/>
      </w:pPr>
      <w:r w:rsidRPr="00391B81">
        <w:rPr>
          <w:b/>
          <w:bCs/>
          <w:smallCaps/>
        </w:rPr>
        <w:t>Whereas,</w:t>
      </w:r>
      <w:r w:rsidRPr="001C43C8">
        <w:t xml:space="preserve"> </w:t>
      </w:r>
      <w:r>
        <w:t>While the twentieth century was a pivotal time of growth for women entering politics, women remain underrepresented in male-dominated fields, and thus, providing opportunities to support women in public office is imperative; and</w:t>
      </w:r>
    </w:p>
    <w:p w:rsidR="00720CFB" w:rsidRPr="00BD1FF7" w:rsidRDefault="00720CFB" w:rsidP="00720CFB">
      <w:pPr>
        <w:pStyle w:val="IndentHang"/>
      </w:pPr>
      <w:r w:rsidRPr="00391B81">
        <w:rPr>
          <w:b/>
          <w:bCs/>
          <w:smallCaps/>
        </w:rPr>
        <w:t>Whereas,</w:t>
      </w:r>
      <w:r w:rsidRPr="001C43C8">
        <w:t xml:space="preserve"> </w:t>
      </w:r>
      <w:r>
        <w:t xml:space="preserve">Recognizing women in public office will bring awareness to the fundamental necessity of their work and will inspire other women to serve their communities; now, therefore, </w:t>
      </w:r>
    </w:p>
    <w:p w:rsidR="00720CFB" w:rsidRPr="00D71D68" w:rsidRDefault="00720CFB" w:rsidP="00720CFB">
      <w:pPr>
        <w:pStyle w:val="IndentHang"/>
      </w:pPr>
    </w:p>
    <w:p w:rsidR="00720CFB" w:rsidRPr="00AA7880" w:rsidRDefault="00720CFB" w:rsidP="00720CFB">
      <w:r>
        <w:tab/>
      </w:r>
      <w:r>
        <w:rPr>
          <w:rStyle w:val="BillHeading2"/>
        </w:rPr>
        <w:t xml:space="preserve">Be It Resolved </w:t>
      </w:r>
      <w:r w:rsidRPr="00302F35">
        <w:rPr>
          <w:i/>
          <w:szCs w:val="18"/>
        </w:rPr>
        <w:t xml:space="preserve">by the Senate and General Assembly </w:t>
      </w:r>
      <w:r>
        <w:rPr>
          <w:rStyle w:val="BillLanguage"/>
        </w:rPr>
        <w:t>of the State of New Jersey:</w:t>
      </w:r>
    </w:p>
    <w:p w:rsidR="00720CFB" w:rsidRPr="00D71D68" w:rsidRDefault="00720CFB" w:rsidP="00720CFB"/>
    <w:p w:rsidR="00720CFB" w:rsidRDefault="00720CFB" w:rsidP="00720CFB">
      <w:r>
        <w:tab/>
        <w:t>1.</w:t>
      </w:r>
      <w:r>
        <w:tab/>
        <w:t>March 19th of each year is designated “Women in Public Office Day” in New Jersey to unite as we support the success of women in public office.</w:t>
      </w:r>
    </w:p>
    <w:p w:rsidR="00720CFB" w:rsidRDefault="00720CFB" w:rsidP="00720CFB"/>
    <w:p w:rsidR="00720CFB" w:rsidRDefault="00720CFB" w:rsidP="00720CFB">
      <w:r>
        <w:tab/>
        <w:t>2.</w:t>
      </w:r>
      <w:r>
        <w:tab/>
        <w:t>The Governor shall annually issue a proclamation calling upon public officials and the citizens of this State to observe the day with appropriate activities and programs.</w:t>
      </w:r>
    </w:p>
    <w:p w:rsidR="00720CFB" w:rsidRDefault="00720CFB" w:rsidP="00720CFB"/>
    <w:p w:rsidR="00720CFB" w:rsidRPr="00AA7880" w:rsidRDefault="00720CFB" w:rsidP="00720CFB">
      <w:r>
        <w:tab/>
        <w:t>3.</w:t>
      </w:r>
      <w:r>
        <w:tab/>
        <w:t>This joint resolution shall take effect immediately.</w:t>
      </w:r>
    </w:p>
    <w:p w:rsidR="00720CFB" w:rsidRDefault="00720CFB" w:rsidP="00720CFB"/>
    <w:p w:rsidR="00720CFB" w:rsidRPr="00CE7BD8" w:rsidRDefault="00720CFB" w:rsidP="00720CFB"/>
    <w:p w:rsidR="00720CFB" w:rsidRPr="00AA7880" w:rsidRDefault="00720CFB" w:rsidP="00720CFB">
      <w:pPr>
        <w:jc w:val="center"/>
      </w:pPr>
      <w:r w:rsidRPr="00D71D68">
        <w:t>STATEMENT</w:t>
      </w:r>
    </w:p>
    <w:p w:rsidR="00720CFB" w:rsidRDefault="00720CFB" w:rsidP="00720CFB"/>
    <w:p w:rsidR="00720CFB" w:rsidRDefault="00720CFB" w:rsidP="00720CFB">
      <w:r>
        <w:tab/>
        <w:t xml:space="preserve">This resolution designates March 19th of each year as “Women in Public Office Day” in New Jersey to support the success of women in public office.  </w:t>
      </w:r>
    </w:p>
    <w:p w:rsidR="00720CFB" w:rsidRPr="00E7752C" w:rsidRDefault="00720CFB" w:rsidP="00E7752C">
      <w:r>
        <w:tab/>
        <w:t>The month of March is Women’s History Month and celebrates the significant contributions women have made to the world.  Women play a critical role in the vitality and diversity of our communities, and while the twentieth century was a pivotal time of growth for women entering politics, women remain underrepresented in male-dominated fields.  It is imperative to provide opportunities to support women in public office and recognizing women in public office will bring awareness to the fundamental necessity of their work and will inspire other women to serve their communities.</w:t>
      </w:r>
    </w:p>
    <w:sectPr w:rsidR="00720CFB" w:rsidRPr="00E7752C" w:rsidSect="005C6D7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09E" w:rsidRDefault="0062209E">
      <w:r>
        <w:separator/>
      </w:r>
    </w:p>
  </w:endnote>
  <w:endnote w:type="continuationSeparator" w:id="0">
    <w:p w:rsidR="0062209E" w:rsidRDefault="0062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09E" w:rsidRDefault="0062209E">
      <w:r>
        <w:separator/>
      </w:r>
    </w:p>
  </w:footnote>
  <w:footnote w:type="continuationSeparator" w:id="0">
    <w:p w:rsidR="0062209E" w:rsidRDefault="00622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4E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BC4D55">
    <w:pPr>
      <w:pStyle w:val="Header"/>
      <w:rPr>
        <w:sz w:val="22"/>
        <w:szCs w:val="22"/>
      </w:rPr>
    </w:pPr>
    <w:r w:rsidRPr="00BC4D55">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BC4D55">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4D55" w:rsidP="000D6DFF">
    <w:pPr>
      <w:pStyle w:val="Header"/>
      <w:jc w:val="center"/>
      <w:rPr>
        <w:rStyle w:val="PageNumber"/>
      </w:rPr>
    </w:pPr>
    <w:r w:rsidRPr="00BC4D55">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C6D78" w:rsidRDefault="005C6D78" w:rsidP="005C6D78">
    <w:pPr>
      <w:pStyle w:val="bpuHeadSpon"/>
    </w:pPr>
    <w:r w:rsidRPr="005C6D78">
      <w:rPr>
        <w:rStyle w:val="bpuHeadSponChar"/>
      </w:rPr>
      <w:t>AJR58</w:t>
    </w:r>
    <w:r>
      <w:t xml:space="preserve"> DIMASO, VAINIERI HUTTLE</w:t>
    </w:r>
  </w:p>
  <w:p w:rsidR="005C6D78" w:rsidRDefault="005C6D78" w:rsidP="005C6D78">
    <w:pPr>
      <w:pStyle w:val="bpuHeadSpon"/>
    </w:pPr>
    <w:r>
      <w:fldChar w:fldCharType="begin"/>
    </w:r>
    <w:r>
      <w:instrText xml:space="preserve"> PAGE  \* MERGEFORMAT </w:instrText>
    </w:r>
    <w:r>
      <w:fldChar w:fldCharType="separate"/>
    </w:r>
    <w:r>
      <w:rPr>
        <w:noProof/>
      </w:rPr>
      <w:t>3</w:t>
    </w:r>
    <w:r>
      <w:fldChar w:fldCharType="end"/>
    </w:r>
  </w:p>
  <w:p w:rsidR="005C6D78" w:rsidRPr="00AF575C" w:rsidRDefault="005C6D78" w:rsidP="005C6D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4D55">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C6D78" w:rsidRDefault="005C6D78" w:rsidP="005C6D78">
    <w:pPr>
      <w:pStyle w:val="bpuHeadSpon"/>
    </w:pPr>
    <w:r w:rsidRPr="005C6D78">
      <w:rPr>
        <w:rStyle w:val="bpuHeadSponChar"/>
      </w:rPr>
      <w:t>AJR58</w:t>
    </w:r>
    <w:r>
      <w:t xml:space="preserve"> DIMASO, VAINIERI HUTTLE</w:t>
    </w:r>
  </w:p>
  <w:p w:rsidR="005C6D78" w:rsidRDefault="005C6D78" w:rsidP="005C6D78">
    <w:pPr>
      <w:pStyle w:val="bpuHeadSpon"/>
    </w:pPr>
    <w:r>
      <w:fldChar w:fldCharType="begin"/>
    </w:r>
    <w:r>
      <w:instrText xml:space="preserve"> PAGE  \* MERGEFORMAT </w:instrText>
    </w:r>
    <w:r>
      <w:fldChar w:fldCharType="separate"/>
    </w:r>
    <w:r w:rsidR="009A4D41">
      <w:rPr>
        <w:noProof/>
      </w:rPr>
      <w:t>2</w:t>
    </w:r>
    <w:r>
      <w:fldChar w:fldCharType="end"/>
    </w:r>
  </w:p>
  <w:p w:rsidR="005C6D78" w:rsidRDefault="005C6D78" w:rsidP="005C6D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9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24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A21"/>
    <w:rsid w:val="00296363"/>
    <w:rsid w:val="002A0FE2"/>
    <w:rsid w:val="002A16E7"/>
    <w:rsid w:val="002A71FA"/>
    <w:rsid w:val="002B4DA4"/>
    <w:rsid w:val="002B67F7"/>
    <w:rsid w:val="002C39F3"/>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864"/>
    <w:rsid w:val="003B7F50"/>
    <w:rsid w:val="003C32D1"/>
    <w:rsid w:val="003C6FBF"/>
    <w:rsid w:val="003D2B0D"/>
    <w:rsid w:val="003D6256"/>
    <w:rsid w:val="003E3338"/>
    <w:rsid w:val="003E7B4E"/>
    <w:rsid w:val="003F145F"/>
    <w:rsid w:val="003F4A22"/>
    <w:rsid w:val="003F695F"/>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D78"/>
    <w:rsid w:val="005C7C01"/>
    <w:rsid w:val="005D28BC"/>
    <w:rsid w:val="005D5980"/>
    <w:rsid w:val="005E04CD"/>
    <w:rsid w:val="005E5083"/>
    <w:rsid w:val="005F1C6B"/>
    <w:rsid w:val="006005C9"/>
    <w:rsid w:val="00601E45"/>
    <w:rsid w:val="00602497"/>
    <w:rsid w:val="00603129"/>
    <w:rsid w:val="00612255"/>
    <w:rsid w:val="00615CB7"/>
    <w:rsid w:val="00621983"/>
    <w:rsid w:val="0062209E"/>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0CF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DB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D41"/>
    <w:rsid w:val="009A5E9B"/>
    <w:rsid w:val="009B0B5A"/>
    <w:rsid w:val="009B121D"/>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4D5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55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D18DD1-6087-4101-93CF-4F553D8F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20CF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C6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CC99C-48C9-421C-94C4-437DF4012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407</Words>
  <Characters>2223</Characters>
  <Application>Microsoft Office Word</Application>
  <DocSecurity>0</DocSecurity>
  <Lines>78</Lines>
  <Paragraphs>30</Paragraphs>
  <ScaleCrop>false</ScaleCrop>
  <HeadingPairs>
    <vt:vector size="2" baseType="variant">
      <vt:variant>
        <vt:lpstr>Title</vt:lpstr>
      </vt:variant>
      <vt:variant>
        <vt:i4>1</vt:i4>
      </vt:variant>
    </vt:vector>
  </HeadingPairs>
  <TitlesOfParts>
    <vt:vector size="1" baseType="lpstr">
      <vt:lpstr>AJR58</vt:lpstr>
    </vt:vector>
  </TitlesOfParts>
  <Manager>R230</Manager>
  <Company>OFFICE of LEGISLATIVE SERVICES</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AJR58</dc:title>
  <dc:creator>Assemblywoman  DIMASO, Assemblywoman  VAINIERI HUTTLE</dc:creator>
  <cp:keywords>AJR58|2|EA |131|0|0|!|0|</cp:keywords>
  <dc:description>PREFILED 2020</dc:description>
  <cp:lastModifiedBy>Siracusa, Nicole</cp:lastModifiedBy>
  <cp:revision>2</cp:revision>
  <cp:lastPrinted>2005-07-29T18:13:00Z</cp:lastPrinted>
  <dcterms:created xsi:type="dcterms:W3CDTF">2021-05-12T17:12:00Z</dcterms:created>
  <dcterms:modified xsi:type="dcterms:W3CDTF">2021-05-12T17:12:00Z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