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852" w:rsidRDefault="00090852" w:rsidP="0009085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090852" w:rsidRDefault="00090852" w:rsidP="00090852">
      <w:pPr>
        <w:pStyle w:val="bpuBill"/>
      </w:pPr>
      <w:r>
        <w:t xml:space="preserve">No. 60 </w:t>
      </w:r>
    </w:p>
    <w:p w:rsidR="00090852" w:rsidRPr="00090852" w:rsidRDefault="00090852" w:rsidP="0009085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905399" r:id="rId8"/>
        </w:object>
      </w:r>
    </w:p>
    <w:p w:rsidR="00090852" w:rsidRDefault="00090852" w:rsidP="00090852">
      <w:pPr>
        <w:pStyle w:val="bpuState"/>
      </w:pPr>
      <w:r>
        <w:t>STATE OF NEW JERSEY</w:t>
      </w:r>
    </w:p>
    <w:p w:rsidR="00090852" w:rsidRDefault="00090852" w:rsidP="00090852">
      <w:pPr>
        <w:pStyle w:val="bpuLegislature"/>
      </w:pPr>
      <w:r>
        <w:t>219th LEGISLATURE</w:t>
      </w:r>
    </w:p>
    <w:p w:rsidR="00090852" w:rsidRDefault="00090852" w:rsidP="0009085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905400" r:id="rId9"/>
        </w:object>
      </w:r>
      <w:r>
        <w:t xml:space="preserve">  </w:t>
      </w:r>
    </w:p>
    <w:p w:rsidR="00090852" w:rsidRDefault="00090852" w:rsidP="00090852">
      <w:pPr>
        <w:pStyle w:val="bpuIntro"/>
      </w:pPr>
      <w:r>
        <w:t>PRE-FILED FOR INTRODUCTION IN THE 2020 SESSION</w:t>
      </w:r>
    </w:p>
    <w:p w:rsidR="00090852" w:rsidRDefault="00090852" w:rsidP="00090852">
      <w:pPr>
        <w:pStyle w:val="bpuIntro"/>
      </w:pPr>
    </w:p>
    <w:p w:rsidR="00090852" w:rsidRDefault="00090852" w:rsidP="00090852">
      <w:pPr>
        <w:pStyle w:val="bpuIntro"/>
        <w:sectPr w:rsidR="00090852" w:rsidSect="00146DF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090852" w:rsidRDefault="00090852" w:rsidP="00090852">
      <w:pPr>
        <w:pStyle w:val="bpuIntro"/>
      </w:pPr>
    </w:p>
    <w:p w:rsidR="00090852" w:rsidRDefault="00090852" w:rsidP="00090852">
      <w:pPr>
        <w:pStyle w:val="bpuSponsor"/>
      </w:pPr>
      <w:r>
        <w:t>Sponsored by:</w:t>
      </w:r>
    </w:p>
    <w:p w:rsidR="00A74698" w:rsidRDefault="00A74698" w:rsidP="00090852">
      <w:pPr>
        <w:pStyle w:val="bpuSponsor"/>
      </w:pPr>
      <w:r>
        <w:t>Assemblyman  STERLEY S. STANLEY</w:t>
      </w:r>
    </w:p>
    <w:p w:rsidR="00A74698" w:rsidRDefault="00A74698" w:rsidP="00A74698">
      <w:pPr>
        <w:pStyle w:val="bpuSponsor"/>
      </w:pPr>
      <w:r>
        <w:t>District 18 (Middlesex)</w:t>
      </w:r>
    </w:p>
    <w:p w:rsidR="00090852" w:rsidRDefault="00090852" w:rsidP="00090852">
      <w:pPr>
        <w:pStyle w:val="bpuSponsor"/>
      </w:pPr>
      <w:r>
        <w:t>Assemblyman  GARY S. SCHAER</w:t>
      </w:r>
    </w:p>
    <w:p w:rsidR="00090852" w:rsidRDefault="00090852" w:rsidP="00090852">
      <w:pPr>
        <w:pStyle w:val="bpuSponsor"/>
      </w:pPr>
      <w:r>
        <w:t>District 36 (Bergen and Passaic)</w:t>
      </w:r>
    </w:p>
    <w:p w:rsidR="00090852" w:rsidRDefault="00090852" w:rsidP="00090852">
      <w:pPr>
        <w:pStyle w:val="bpuSponsor"/>
      </w:pPr>
      <w:r>
        <w:t>Assemblyman  ROBERT J. KARABINCHAK</w:t>
      </w:r>
    </w:p>
    <w:p w:rsidR="00090852" w:rsidRDefault="00090852" w:rsidP="00090852">
      <w:pPr>
        <w:pStyle w:val="bpuSponsor"/>
      </w:pPr>
      <w:r>
        <w:t>District 18 (Middlesex)</w:t>
      </w:r>
    </w:p>
    <w:p w:rsidR="00090852" w:rsidRDefault="00090852" w:rsidP="00090852">
      <w:pPr>
        <w:pStyle w:val="bpuSponsor"/>
      </w:pPr>
    </w:p>
    <w:p w:rsidR="00090852" w:rsidRDefault="00146DF4" w:rsidP="00146DF4">
      <w:pPr>
        <w:pStyle w:val="bpuSponsor"/>
      </w:pPr>
      <w:r>
        <w:t>Co-Sponsored by:</w:t>
      </w:r>
    </w:p>
    <w:p w:rsidR="00146DF4" w:rsidRPr="00146DF4" w:rsidRDefault="00146DF4" w:rsidP="00146DF4">
      <w:pPr>
        <w:pStyle w:val="bpuSponsor"/>
      </w:pPr>
      <w:r w:rsidRPr="00146DF4">
        <w:t xml:space="preserve">Assemblywoman </w:t>
      </w:r>
      <w:proofErr w:type="spellStart"/>
      <w:r w:rsidRPr="00146DF4">
        <w:t>Vainieri</w:t>
      </w:r>
      <w:proofErr w:type="spellEnd"/>
      <w:r w:rsidRPr="00146DF4">
        <w:t xml:space="preserve"> </w:t>
      </w:r>
      <w:proofErr w:type="spellStart"/>
      <w:r w:rsidRPr="00146DF4">
        <w:t>Huttle</w:t>
      </w:r>
      <w:proofErr w:type="spellEnd"/>
      <w:r w:rsidRPr="00146DF4">
        <w:t xml:space="preserve">, Assemblyman </w:t>
      </w:r>
      <w:proofErr w:type="spellStart"/>
      <w:r w:rsidRPr="00146DF4">
        <w:t>Freiman</w:t>
      </w:r>
      <w:proofErr w:type="spellEnd"/>
      <w:r w:rsidRPr="00146DF4">
        <w:t xml:space="preserve">, Assemblywoman </w:t>
      </w:r>
      <w:proofErr w:type="spellStart"/>
      <w:r w:rsidRPr="00146DF4">
        <w:t>Jasey</w:t>
      </w:r>
      <w:proofErr w:type="spellEnd"/>
      <w:r w:rsidRPr="00146DF4">
        <w:t>, Assemblyman Tully and Assemblywoman Swain</w:t>
      </w:r>
    </w:p>
    <w:p w:rsidR="00090852" w:rsidRDefault="00090852" w:rsidP="00090852"/>
    <w:p w:rsidR="00090852" w:rsidRPr="00090852" w:rsidRDefault="00090852" w:rsidP="00090852"/>
    <w:p w:rsidR="00090852" w:rsidRDefault="00090852" w:rsidP="00090852">
      <w:pPr>
        <w:pStyle w:val="bpuSponsor"/>
      </w:pPr>
    </w:p>
    <w:p w:rsidR="00090852" w:rsidRDefault="00090852" w:rsidP="00090852">
      <w:pPr>
        <w:pStyle w:val="bpuSponsor"/>
      </w:pPr>
    </w:p>
    <w:p w:rsidR="00090852" w:rsidRDefault="00090852" w:rsidP="00090852">
      <w:pPr>
        <w:pStyle w:val="bpuSponsor"/>
      </w:pPr>
      <w:r>
        <w:t>SYNOPSIS</w:t>
      </w:r>
    </w:p>
    <w:p w:rsidR="00090852" w:rsidRDefault="00090852" w:rsidP="00090852">
      <w:pPr>
        <w:pStyle w:val="bpuNormText"/>
      </w:pPr>
      <w:r>
        <w:tab/>
        <w:t xml:space="preserve">Designates October 27th of each year as “Tree of Life Remembrance Day” in New Jersey. </w:t>
      </w:r>
    </w:p>
    <w:p w:rsidR="00090852" w:rsidRDefault="00090852" w:rsidP="00090852">
      <w:pPr>
        <w:pStyle w:val="bpuNormText"/>
      </w:pPr>
    </w:p>
    <w:p w:rsidR="00090852" w:rsidRDefault="00090852" w:rsidP="00090852">
      <w:pPr>
        <w:pStyle w:val="bpuSponsor"/>
      </w:pPr>
      <w:r>
        <w:t xml:space="preserve">CURRENT VERSION OF TEXT </w:t>
      </w:r>
    </w:p>
    <w:p w:rsidR="00090852" w:rsidRDefault="00C5457E" w:rsidP="00090852">
      <w:pPr>
        <w:pStyle w:val="bpuNormText"/>
      </w:pPr>
      <w:r>
        <w:tab/>
        <w:t>As reported by the Assembly State and Local Government Committee with technical review.</w:t>
      </w:r>
    </w:p>
    <w:p w:rsidR="00090852" w:rsidRDefault="00090852" w:rsidP="0009085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90852" w:rsidRDefault="0009085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90852" w:rsidSect="0009085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6F34B7" w:rsidRPr="00677316" w:rsidRDefault="006F34B7" w:rsidP="006F34B7">
      <w:pPr>
        <w:pStyle w:val="HangingAnAct"/>
        <w:rPr>
          <w:rStyle w:val="HangingAnActChar"/>
        </w:rPr>
      </w:pPr>
      <w:r w:rsidRPr="006F34B7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designating October 27th of each year as “Tree of Life Remembrance Day” in New Jersey. </w:t>
      </w:r>
    </w:p>
    <w:p w:rsidR="006F34B7" w:rsidRDefault="006F34B7" w:rsidP="006F34B7"/>
    <w:p w:rsidR="006F34B7" w:rsidRDefault="006F34B7" w:rsidP="006F34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Tree of Life Synagogue is a synagogue in the Squirrel Hill neighborhood of eastern Pittsburgh, Pennsylvania’s second largest city; and </w:t>
      </w:r>
    </w:p>
    <w:p w:rsidR="006F34B7" w:rsidRDefault="006F34B7" w:rsidP="006F34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O</w:t>
      </w:r>
      <w:r w:rsidRPr="00B2649A">
        <w:t>n October 27, 2018</w:t>
      </w:r>
      <w:r>
        <w:t xml:space="preserve">, a mass shooting fueled by religious and ethnic animus towards Jewish people occurred at Tree of Life Synagogue; and </w:t>
      </w:r>
    </w:p>
    <w:p w:rsidR="006F34B7" w:rsidRPr="001C43C8" w:rsidRDefault="006F34B7" w:rsidP="006F34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mass shooting unfolded during morning services and a joyous celebration; and </w:t>
      </w:r>
    </w:p>
    <w:p w:rsidR="006F34B7" w:rsidRDefault="006F34B7" w:rsidP="006F34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senseless act of violence resulted in the loss of eleven innocent lives and injury to six others; and </w:t>
      </w:r>
    </w:p>
    <w:p w:rsidR="006F34B7" w:rsidRDefault="006F34B7" w:rsidP="006F34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</w:t>
      </w:r>
      <w:r w:rsidRPr="00BD5E1F">
        <w:t>he tragedy and loss of life</w:t>
      </w:r>
      <w:r>
        <w:t xml:space="preserve"> have shocked and saddened Americans around the country; and </w:t>
      </w:r>
    </w:p>
    <w:p w:rsidR="006F34B7" w:rsidRPr="001C43C8" w:rsidRDefault="006F34B7" w:rsidP="006F34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Houses of worship are places of community, solace, and reflection, where no person should feel fear; and</w:t>
      </w:r>
    </w:p>
    <w:p w:rsidR="006F34B7" w:rsidRPr="00220B7D" w:rsidRDefault="006F34B7" w:rsidP="006F34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people of New Jersey share the grief of the families and friends of those who were injured or killed; and </w:t>
      </w:r>
    </w:p>
    <w:p w:rsidR="006F34B7" w:rsidRPr="001C43C8" w:rsidRDefault="006F34B7" w:rsidP="006F34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It is fitting and proper to designate October 27th of each year as “Tree of Life Remembrance Day” so that we recognize the victims and honor their memories; now, therefore, </w:t>
      </w:r>
    </w:p>
    <w:p w:rsidR="006F34B7" w:rsidRPr="00D71D68" w:rsidRDefault="006F34B7" w:rsidP="006F34B7"/>
    <w:p w:rsidR="006F34B7" w:rsidRPr="00AA7880" w:rsidRDefault="006F34B7" w:rsidP="006F34B7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>by the Senate and General Assembly of the State of New Jersey:</w:t>
      </w:r>
    </w:p>
    <w:p w:rsidR="006F34B7" w:rsidRPr="00D71D68" w:rsidRDefault="006F34B7" w:rsidP="006F34B7"/>
    <w:p w:rsidR="006F34B7" w:rsidRDefault="006F34B7" w:rsidP="006F34B7">
      <w:pPr>
        <w:tabs>
          <w:tab w:val="clear" w:pos="1440"/>
          <w:tab w:val="left" w:pos="1080"/>
        </w:tabs>
      </w:pPr>
      <w:r>
        <w:tab/>
        <w:t>1.</w:t>
      </w:r>
      <w:r>
        <w:tab/>
        <w:t>a.  October 27th of each year is designated as “Tree of Life Remembrance Day” in the State of New Jersey.</w:t>
      </w:r>
    </w:p>
    <w:p w:rsidR="006F34B7" w:rsidRDefault="006F34B7" w:rsidP="006F34B7">
      <w:r>
        <w:tab/>
        <w:t>b.</w:t>
      </w:r>
      <w:r>
        <w:tab/>
        <w:t xml:space="preserve">The Governor shall annually issue a proclamation calling upon public officials and citizens of this State to observe the day with appropriate activities and programs.  </w:t>
      </w:r>
    </w:p>
    <w:p w:rsidR="006F34B7" w:rsidRDefault="006F34B7" w:rsidP="006F34B7"/>
    <w:p w:rsidR="006F34B7" w:rsidRDefault="006F34B7" w:rsidP="006F34B7">
      <w:r>
        <w:tab/>
        <w:t>2.</w:t>
      </w:r>
      <w:r>
        <w:tab/>
        <w:t xml:space="preserve">This joint resolution shall take effect immediately. </w:t>
      </w:r>
    </w:p>
    <w:sectPr w:rsidR="006F34B7" w:rsidSect="0009085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055" w:rsidRDefault="009E7055">
      <w:r>
        <w:separator/>
      </w:r>
    </w:p>
  </w:endnote>
  <w:endnote w:type="continuationSeparator" w:id="0">
    <w:p w:rsidR="009E7055" w:rsidRDefault="009E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698" w:rsidRDefault="00146DF4" w:rsidP="00146DF4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055" w:rsidRDefault="009E7055">
      <w:r>
        <w:separator/>
      </w:r>
    </w:p>
  </w:footnote>
  <w:footnote w:type="continuationSeparator" w:id="0">
    <w:p w:rsidR="009E7055" w:rsidRDefault="009E7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E51A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90852" w:rsidRDefault="00090852" w:rsidP="00090852">
    <w:pPr>
      <w:pStyle w:val="bpuHeadSpon"/>
    </w:pPr>
    <w:r w:rsidRPr="00090852">
      <w:rPr>
        <w:rStyle w:val="bpuHeadSponChar"/>
      </w:rPr>
      <w:t>AJR60</w:t>
    </w:r>
    <w:r>
      <w:t xml:space="preserve"> PINKIN, SCHAER</w:t>
    </w:r>
  </w:p>
  <w:p w:rsidR="00090852" w:rsidRDefault="00090852" w:rsidP="000908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0A80">
      <w:rPr>
        <w:noProof/>
      </w:rPr>
      <w:t>3</w:t>
    </w:r>
    <w:r>
      <w:fldChar w:fldCharType="end"/>
    </w:r>
  </w:p>
  <w:p w:rsidR="00090852" w:rsidRPr="00AF575C" w:rsidRDefault="00090852" w:rsidP="0009085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90852" w:rsidRDefault="00090852" w:rsidP="00090852">
    <w:pPr>
      <w:pStyle w:val="bpuHeadSpon"/>
    </w:pPr>
    <w:r w:rsidRPr="00090852">
      <w:rPr>
        <w:rStyle w:val="bpuHeadSponChar"/>
      </w:rPr>
      <w:t>AJR60</w:t>
    </w:r>
    <w:r>
      <w:t xml:space="preserve"> </w:t>
    </w:r>
    <w:r w:rsidR="00A74698">
      <w:t xml:space="preserve">STANLEY, </w:t>
    </w:r>
    <w:r w:rsidR="002A6DF0">
      <w:t>SCHAER</w:t>
    </w:r>
  </w:p>
  <w:p w:rsidR="00090852" w:rsidRDefault="00090852" w:rsidP="000908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3A32">
      <w:rPr>
        <w:noProof/>
      </w:rPr>
      <w:t>2</w:t>
    </w:r>
    <w:r>
      <w:fldChar w:fldCharType="end"/>
    </w:r>
  </w:p>
  <w:p w:rsidR="00090852" w:rsidRDefault="00090852" w:rsidP="0009085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055"/>
    <w:rsid w:val="00000169"/>
    <w:rsid w:val="00004D4D"/>
    <w:rsid w:val="00007B70"/>
    <w:rsid w:val="00007DDD"/>
    <w:rsid w:val="00010512"/>
    <w:rsid w:val="00011BAB"/>
    <w:rsid w:val="00014AE5"/>
    <w:rsid w:val="000154F3"/>
    <w:rsid w:val="000203E7"/>
    <w:rsid w:val="00020E5B"/>
    <w:rsid w:val="000219C8"/>
    <w:rsid w:val="00022EE6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0852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46DF4"/>
    <w:rsid w:val="00150A42"/>
    <w:rsid w:val="00153466"/>
    <w:rsid w:val="001540B7"/>
    <w:rsid w:val="00156AE5"/>
    <w:rsid w:val="001762FB"/>
    <w:rsid w:val="00182504"/>
    <w:rsid w:val="00186D54"/>
    <w:rsid w:val="00193FF0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6DF0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943E0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7688B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3A32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34B7"/>
    <w:rsid w:val="006F4C44"/>
    <w:rsid w:val="006F652B"/>
    <w:rsid w:val="0070018A"/>
    <w:rsid w:val="00712CBE"/>
    <w:rsid w:val="0072406C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06A3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E7055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74698"/>
    <w:rsid w:val="00A80A80"/>
    <w:rsid w:val="00A95220"/>
    <w:rsid w:val="00AA2A56"/>
    <w:rsid w:val="00AA3B15"/>
    <w:rsid w:val="00AA6194"/>
    <w:rsid w:val="00AA64D0"/>
    <w:rsid w:val="00AB4C5C"/>
    <w:rsid w:val="00AC4B4B"/>
    <w:rsid w:val="00AD6011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757B4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5457E"/>
    <w:rsid w:val="00C603F9"/>
    <w:rsid w:val="00C614C5"/>
    <w:rsid w:val="00C7051F"/>
    <w:rsid w:val="00C83317"/>
    <w:rsid w:val="00C937A1"/>
    <w:rsid w:val="00C93F56"/>
    <w:rsid w:val="00CB344E"/>
    <w:rsid w:val="00CC3973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12AF"/>
    <w:rsid w:val="00D23780"/>
    <w:rsid w:val="00D31191"/>
    <w:rsid w:val="00D33F23"/>
    <w:rsid w:val="00D34C64"/>
    <w:rsid w:val="00D34D11"/>
    <w:rsid w:val="00D34ED9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1BB4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3E8D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1A87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A366164-3B24-4719-B402-278A25B67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customStyle="1" w:styleId="IndentHang">
    <w:name w:val="IndentHang"/>
    <w:basedOn w:val="Normal"/>
    <w:next w:val="Normal"/>
    <w:rsid w:val="006F34B7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090852"/>
  </w:style>
  <w:style w:type="paragraph" w:styleId="BalloonText">
    <w:name w:val="Balloon Text"/>
    <w:basedOn w:val="Normal"/>
    <w:link w:val="BalloonTextChar"/>
    <w:semiHidden/>
    <w:unhideWhenUsed/>
    <w:rsid w:val="00014A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14AE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C0F4E-F1F0-4C75-810D-5230C933B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343</Words>
  <Characters>1827</Characters>
  <Application>Microsoft Office Word</Application>
  <DocSecurity>0</DocSecurity>
  <Lines>67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AJR60</vt:lpstr>
    </vt:vector>
  </TitlesOfParts>
  <Manager>R225</Manager>
  <Company>OFFICE of LEGISLATIVE SERVICES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AJR60 TR</dc:title>
  <dc:creator>Assemblywoman  PINKIN, Assemblyman  SCHAER</dc:creator>
  <cp:keywords>AJR60|2|LP |115|0|115|!|0|</cp:keywords>
  <dc:description>PREFILED 2020_x000d_
Amended 6/9/21</dc:description>
  <cp:lastModifiedBy>Todaro, Vivian</cp:lastModifiedBy>
  <cp:revision>2</cp:revision>
  <cp:lastPrinted>2021-06-23T02:15:00Z</cp:lastPrinted>
  <dcterms:created xsi:type="dcterms:W3CDTF">2021-06-23T02:16:00Z</dcterms:created>
  <dcterms:modified xsi:type="dcterms:W3CDTF">2021-06-23T02:16:00Z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