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7A0A" w:rsidRDefault="00B57A0A" w:rsidP="003E47BA">
      <w:pPr>
        <w:pStyle w:val="HangingAnAct"/>
        <w:rPr>
          <w:rStyle w:val="BillHead"/>
        </w:rPr>
        <w:sectPr w:rsidR="00B57A0A" w:rsidSect="00864363">
          <w:headerReference w:type="default" r:id="rId7"/>
          <w:footerReference w:type="first" r:id="rId8"/>
          <w:pgSz w:w="12240" w:h="20160" w:code="5"/>
          <w:pgMar w:top="1440" w:right="2520" w:bottom="1872" w:left="2880" w:header="1181" w:footer="1368" w:gutter="0"/>
          <w:lnNumType w:countBy="1"/>
          <w:cols w:space="720"/>
          <w:titlePg/>
          <w:docGrid w:linePitch="360"/>
        </w:sectPr>
      </w:pPr>
    </w:p>
    <w:p w:rsidR="00B57A0A" w:rsidRDefault="00B57A0A" w:rsidP="00B57A0A">
      <w:pPr>
        <w:ind w:left="6048"/>
      </w:pPr>
      <w:r>
        <w:t>T &amp; E</w:t>
      </w:r>
    </w:p>
    <w:p w:rsidR="00B57A0A" w:rsidRDefault="00B57A0A" w:rsidP="00B57A0A">
      <w:pPr>
        <w:ind w:left="6048"/>
      </w:pPr>
    </w:p>
    <w:p w:rsidR="00B57A0A" w:rsidRDefault="00B57A0A" w:rsidP="00B57A0A">
      <w:pPr>
        <w:sectPr w:rsidR="00B57A0A" w:rsidSect="00B57A0A">
          <w:type w:val="continuous"/>
          <w:pgSz w:w="12240" w:h="20160" w:code="5"/>
          <w:pgMar w:top="1440" w:right="1440" w:bottom="1872" w:left="2880" w:header="72" w:footer="720" w:gutter="0"/>
          <w:cols w:space="720"/>
          <w:titlePg/>
          <w:docGrid w:linePitch="360"/>
        </w:sectPr>
      </w:pPr>
    </w:p>
    <w:p w:rsidR="00B57A0A" w:rsidRDefault="00B57A0A" w:rsidP="00B57A0A">
      <w:pPr>
        <w:jc w:val="center"/>
      </w:pPr>
      <w:bookmarkStart w:id="0" w:name="LCPL"/>
      <w:bookmarkEnd w:id="0"/>
      <w:r>
        <w:t>P.L. 2021, CHAPTER 149,</w:t>
      </w:r>
      <w:r>
        <w:rPr>
          <w:b/>
          <w:i/>
        </w:rPr>
        <w:t xml:space="preserve"> approved July 1, 2021</w:t>
      </w:r>
    </w:p>
    <w:p w:rsidR="00B57A0A" w:rsidRDefault="00B57A0A" w:rsidP="00B57A0A">
      <w:pPr>
        <w:jc w:val="center"/>
      </w:pPr>
      <w:r>
        <w:t>Assembly, No. 5898</w:t>
      </w:r>
    </w:p>
    <w:p w:rsidR="00B57A0A" w:rsidRDefault="00B57A0A" w:rsidP="00B57A0A">
      <w:pPr>
        <w:jc w:val="center"/>
      </w:pPr>
    </w:p>
    <w:p w:rsidR="00B57A0A" w:rsidRPr="00B57A0A" w:rsidRDefault="00B57A0A" w:rsidP="00B57A0A">
      <w:pPr>
        <w:jc w:val="center"/>
      </w:pPr>
    </w:p>
    <w:p w:rsidR="00B57A0A" w:rsidRPr="00B57A0A" w:rsidRDefault="00B57A0A" w:rsidP="00B57A0A">
      <w:pPr>
        <w:sectPr w:rsidR="00B57A0A" w:rsidRPr="00B57A0A" w:rsidSect="00B57A0A">
          <w:type w:val="continuous"/>
          <w:pgSz w:w="12240" w:h="20160" w:code="5"/>
          <w:pgMar w:top="2880" w:right="1440" w:bottom="1872" w:left="1440" w:header="72" w:footer="720" w:gutter="0"/>
          <w:cols w:space="720"/>
          <w:docGrid w:linePitch="360"/>
        </w:sectPr>
      </w:pPr>
    </w:p>
    <w:p w:rsidR="00686AEB" w:rsidRPr="00677316" w:rsidRDefault="00D845D4" w:rsidP="003E47BA">
      <w:pPr>
        <w:pStyle w:val="HangingAnAct"/>
        <w:rPr>
          <w:rStyle w:val="HangingAnActChar"/>
        </w:rPr>
      </w:pPr>
      <w:r>
        <w:rPr>
          <w:rStyle w:val="BillHead"/>
        </w:rPr>
        <w:t>An Act</w:t>
      </w:r>
      <w:r w:rsidR="00686AEB" w:rsidRPr="006B7FA7">
        <w:rPr>
          <w:rStyle w:val="HangingAnActChar"/>
        </w:rPr>
        <w:t xml:space="preserve"> </w:t>
      </w:r>
      <w:r w:rsidR="00676C56">
        <w:rPr>
          <w:rStyle w:val="HangingAnActChar"/>
        </w:rPr>
        <w:t xml:space="preserve">temporarily </w:t>
      </w:r>
      <w:r w:rsidR="00C76A53" w:rsidRPr="00C76A53">
        <w:rPr>
          <w:rStyle w:val="HangingAnActChar"/>
        </w:rPr>
        <w:t>adjusting</w:t>
      </w:r>
      <w:r w:rsidR="006847B7">
        <w:rPr>
          <w:rStyle w:val="HangingAnActChar"/>
        </w:rPr>
        <w:t xml:space="preserve"> summer</w:t>
      </w:r>
      <w:r w:rsidR="00C76A53" w:rsidRPr="00C76A53">
        <w:rPr>
          <w:rStyle w:val="HangingAnActChar"/>
        </w:rPr>
        <w:t xml:space="preserve"> working hours for </w:t>
      </w:r>
      <w:r w:rsidR="00101C64">
        <w:rPr>
          <w:rStyle w:val="HangingAnActChar"/>
        </w:rPr>
        <w:t xml:space="preserve">certain </w:t>
      </w:r>
      <w:r w:rsidR="00676C56">
        <w:rPr>
          <w:rStyle w:val="HangingAnActChar"/>
        </w:rPr>
        <w:t>minors.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D845D4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D845D4">
        <w:rPr>
          <w:rStyle w:val="BillLanguage"/>
        </w:rPr>
        <w:t>by the Senate and General Assembly of the State of New Jersey:</w:t>
      </w:r>
    </w:p>
    <w:p w:rsidR="00676C56" w:rsidRDefault="00676C56" w:rsidP="003511BF"/>
    <w:p w:rsidR="00C65588" w:rsidRDefault="00676C56" w:rsidP="003511BF">
      <w:r>
        <w:tab/>
        <w:t>1.</w:t>
      </w:r>
      <w:r w:rsidR="00CC7F35">
        <w:tab/>
      </w:r>
      <w:r>
        <w:t>A minor between 1</w:t>
      </w:r>
      <w:r w:rsidR="00101C64">
        <w:t>6</w:t>
      </w:r>
      <w:r>
        <w:t xml:space="preserve"> and 18 years of age may work up to 50 hours in one week during the period beginning on the last day of a </w:t>
      </w:r>
      <w:r w:rsidR="00CD694E">
        <w:t>minor’s</w:t>
      </w:r>
      <w:r>
        <w:t xml:space="preserve"> scho</w:t>
      </w:r>
      <w:r w:rsidR="00825A4B">
        <w:t>ol year and ending on Labor Day</w:t>
      </w:r>
      <w:r>
        <w:t>, with written permission from a parent or legal guardian.</w:t>
      </w:r>
    </w:p>
    <w:p w:rsidR="00676C56" w:rsidRDefault="00676C56" w:rsidP="003511BF"/>
    <w:p w:rsidR="00686AEB" w:rsidRPr="00AA7880" w:rsidRDefault="00C65588" w:rsidP="00686AEB">
      <w:r>
        <w:tab/>
      </w:r>
      <w:r w:rsidR="00A2374E">
        <w:t>2</w:t>
      </w:r>
      <w:r w:rsidR="00D845D4">
        <w:t>.</w:t>
      </w:r>
      <w:r>
        <w:tab/>
      </w:r>
      <w:r w:rsidR="00D845D4">
        <w:t>This act shall take effect</w:t>
      </w:r>
      <w:r w:rsidR="00A2374E">
        <w:t xml:space="preserve"> </w:t>
      </w:r>
      <w:r w:rsidR="002E1BF8">
        <w:t>immediately</w:t>
      </w:r>
      <w:r w:rsidR="00676C56">
        <w:t xml:space="preserve"> and shall expire on </w:t>
      </w:r>
      <w:r w:rsidR="00101C64">
        <w:t>Septembe</w:t>
      </w:r>
      <w:r w:rsidR="00033EF4">
        <w:t xml:space="preserve">r </w:t>
      </w:r>
      <w:r w:rsidR="00101C64">
        <w:t>6</w:t>
      </w:r>
      <w:r w:rsidR="00676C56">
        <w:t xml:space="preserve"> of 2021</w:t>
      </w:r>
      <w:r w:rsidR="002E1BF8">
        <w:t>.</w:t>
      </w:r>
    </w:p>
    <w:p w:rsidR="00686AEB" w:rsidRDefault="00686AEB" w:rsidP="00686AEB"/>
    <w:p w:rsidR="00C65588" w:rsidRPr="00CE7BD8" w:rsidRDefault="00C65588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E46F69" w:rsidRDefault="008E2CB9" w:rsidP="00686AEB">
      <w:r>
        <w:tab/>
      </w:r>
      <w:r w:rsidR="00101C64">
        <w:t>This</w:t>
      </w:r>
      <w:r w:rsidR="00676C56">
        <w:t xml:space="preserve"> bill would permit minors between 1</w:t>
      </w:r>
      <w:r w:rsidR="00101C64">
        <w:t>6</w:t>
      </w:r>
      <w:r w:rsidR="00676C56">
        <w:t xml:space="preserve"> and 18 years of age to work up to 50 hours in a week during the summer period</w:t>
      </w:r>
      <w:r w:rsidR="00101C64" w:rsidRPr="00101C64">
        <w:t xml:space="preserve"> </w:t>
      </w:r>
      <w:r w:rsidR="00101C64">
        <w:t>beginning the last day of the minor’s school year and ending on Labor Day</w:t>
      </w:r>
      <w:r w:rsidR="00676C56">
        <w:t>.</w:t>
      </w:r>
      <w:r>
        <w:t xml:space="preserve"> A parent or guardian’s permission is require</w:t>
      </w:r>
      <w:r w:rsidR="00101C64">
        <w:t>d</w:t>
      </w:r>
      <w:r>
        <w:t>.</w:t>
      </w:r>
      <w:r w:rsidR="00676C56">
        <w:t xml:space="preserve"> This bill takes effect immediately and expires on </w:t>
      </w:r>
      <w:r w:rsidR="00101C64">
        <w:t>September 6</w:t>
      </w:r>
      <w:r w:rsidR="00676C56">
        <w:t xml:space="preserve"> of 2021.</w:t>
      </w:r>
      <w:r w:rsidR="00DD70CD">
        <w:t xml:space="preserve"> </w:t>
      </w:r>
    </w:p>
    <w:p w:rsidR="00B57A0A" w:rsidRDefault="00B57A0A" w:rsidP="00686AEB"/>
    <w:p w:rsidR="00B57A0A" w:rsidRDefault="00B57A0A" w:rsidP="00686AEB"/>
    <w:p w:rsidR="00B57A0A" w:rsidRDefault="00B57A0A" w:rsidP="00B57A0A">
      <w:pPr>
        <w:jc w:val="center"/>
      </w:pPr>
      <w:r>
        <w:rPr>
          <w:u w:val="single"/>
        </w:rPr>
        <w:t>                                </w:t>
      </w:r>
    </w:p>
    <w:p w:rsidR="00B57A0A" w:rsidRDefault="00B57A0A" w:rsidP="00B57A0A">
      <w:pPr>
        <w:jc w:val="center"/>
      </w:pPr>
    </w:p>
    <w:p w:rsidR="00B57A0A" w:rsidRPr="00B57A0A" w:rsidRDefault="00B57A0A" w:rsidP="006E1B4E">
      <w:bookmarkStart w:id="1" w:name="_GoBack"/>
      <w:bookmarkEnd w:id="1"/>
      <w:r>
        <w:tab/>
        <w:t>Temporarily expands summer working hours for certain minors.</w:t>
      </w:r>
    </w:p>
    <w:sectPr w:rsidR="00B57A0A" w:rsidRPr="00B57A0A" w:rsidSect="00B57A0A">
      <w:headerReference w:type="default" r:id="rId9"/>
      <w:footerReference w:type="default" r:id="rId10"/>
      <w:type w:val="continuous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2773" w:rsidRDefault="005F2773">
      <w:r>
        <w:separator/>
      </w:r>
    </w:p>
  </w:endnote>
  <w:endnote w:type="continuationSeparator" w:id="0">
    <w:p w:rsidR="005F2773" w:rsidRDefault="005F27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45D4" w:rsidRDefault="00D845D4" w:rsidP="00CD694E">
    <w:pPr>
      <w:pStyle w:val="Footer"/>
    </w:pPr>
    <w:r>
      <w:rPr>
        <w:szCs w:val="18"/>
      </w:rPr>
      <w:tab/>
    </w:r>
  </w:p>
  <w:p w:rsidR="00665CBC" w:rsidRPr="009B59F4" w:rsidRDefault="00665CBC" w:rsidP="00686AE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7A0A" w:rsidRDefault="00B57A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2773" w:rsidRDefault="005F2773">
      <w:r>
        <w:separator/>
      </w:r>
    </w:p>
  </w:footnote>
  <w:footnote w:type="continuationSeparator" w:id="0">
    <w:p w:rsidR="005F2773" w:rsidRDefault="005F27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864363" w:rsidRDefault="00864363" w:rsidP="00864363">
    <w:pPr>
      <w:pStyle w:val="bpuHeadSpon"/>
    </w:pPr>
    <w:r w:rsidRPr="00864363">
      <w:rPr>
        <w:rStyle w:val="bpuHeadSponChar"/>
      </w:rPr>
      <w:t>A5898</w:t>
    </w:r>
    <w:r>
      <w:t xml:space="preserve"> MAZZEO, ARMATO</w:t>
    </w:r>
  </w:p>
  <w:p w:rsidR="00864363" w:rsidRDefault="00864363" w:rsidP="0086436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B57A0A">
      <w:rPr>
        <w:noProof/>
      </w:rPr>
      <w:t>2</w:t>
    </w:r>
    <w:r>
      <w:fldChar w:fldCharType="end"/>
    </w:r>
  </w:p>
  <w:p w:rsidR="00864363" w:rsidRDefault="00864363" w:rsidP="00864363">
    <w:pPr>
      <w:pStyle w:val="bpuHeadSpon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7A0A" w:rsidRDefault="00B57A0A" w:rsidP="00686AEB">
    <w:pPr>
      <w:pStyle w:val="Header"/>
      <w:jc w:val="center"/>
      <w:rPr>
        <w:rStyle w:val="PageNumber"/>
      </w:rPr>
    </w:pPr>
  </w:p>
  <w:p w:rsidR="00B57A0A" w:rsidRDefault="00B57A0A" w:rsidP="00864363">
    <w:pPr>
      <w:pStyle w:val="bpuHeadSpon"/>
    </w:pPr>
    <w:r w:rsidRPr="00864363">
      <w:rPr>
        <w:rStyle w:val="bpuHeadSponChar"/>
      </w:rPr>
      <w:t>A5898</w:t>
    </w:r>
  </w:p>
  <w:p w:rsidR="00B57A0A" w:rsidRDefault="00B57A0A" w:rsidP="0086436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B57A0A" w:rsidRDefault="00B57A0A" w:rsidP="00864363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773"/>
    <w:rsid w:val="000051BD"/>
    <w:rsid w:val="000160A5"/>
    <w:rsid w:val="0002335B"/>
    <w:rsid w:val="00031D9B"/>
    <w:rsid w:val="00033EF4"/>
    <w:rsid w:val="0003549A"/>
    <w:rsid w:val="000367AE"/>
    <w:rsid w:val="00043B22"/>
    <w:rsid w:val="00054975"/>
    <w:rsid w:val="00057D20"/>
    <w:rsid w:val="0006197C"/>
    <w:rsid w:val="00062627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6AB3"/>
    <w:rsid w:val="000F7466"/>
    <w:rsid w:val="00101C64"/>
    <w:rsid w:val="0013000E"/>
    <w:rsid w:val="00133F81"/>
    <w:rsid w:val="00135943"/>
    <w:rsid w:val="0014664C"/>
    <w:rsid w:val="001645FB"/>
    <w:rsid w:val="001663A0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1C90"/>
    <w:rsid w:val="001A3B79"/>
    <w:rsid w:val="001A66B6"/>
    <w:rsid w:val="001B4716"/>
    <w:rsid w:val="001B4EA4"/>
    <w:rsid w:val="001C7C52"/>
    <w:rsid w:val="001D25F3"/>
    <w:rsid w:val="001D74F6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3169"/>
    <w:rsid w:val="00285437"/>
    <w:rsid w:val="00286C7E"/>
    <w:rsid w:val="002A1029"/>
    <w:rsid w:val="002A3A1A"/>
    <w:rsid w:val="002A4692"/>
    <w:rsid w:val="002A51BA"/>
    <w:rsid w:val="002B2E26"/>
    <w:rsid w:val="002B3153"/>
    <w:rsid w:val="002B3FE6"/>
    <w:rsid w:val="002C2D81"/>
    <w:rsid w:val="002C461E"/>
    <w:rsid w:val="002C6CEC"/>
    <w:rsid w:val="002E09CE"/>
    <w:rsid w:val="002E1BF8"/>
    <w:rsid w:val="002E69D1"/>
    <w:rsid w:val="002F3BA6"/>
    <w:rsid w:val="00314691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11BF"/>
    <w:rsid w:val="00354334"/>
    <w:rsid w:val="0036180C"/>
    <w:rsid w:val="00363CF5"/>
    <w:rsid w:val="00364344"/>
    <w:rsid w:val="003702CA"/>
    <w:rsid w:val="00370617"/>
    <w:rsid w:val="00382F1F"/>
    <w:rsid w:val="003840E5"/>
    <w:rsid w:val="003843AB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7459F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0363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539B"/>
    <w:rsid w:val="00577A15"/>
    <w:rsid w:val="00580533"/>
    <w:rsid w:val="0059131D"/>
    <w:rsid w:val="005A62ED"/>
    <w:rsid w:val="005B3F92"/>
    <w:rsid w:val="005B479C"/>
    <w:rsid w:val="005B561E"/>
    <w:rsid w:val="005C07E4"/>
    <w:rsid w:val="005C1CB8"/>
    <w:rsid w:val="005C2124"/>
    <w:rsid w:val="005C336F"/>
    <w:rsid w:val="005C7F3C"/>
    <w:rsid w:val="005E017C"/>
    <w:rsid w:val="005E3C05"/>
    <w:rsid w:val="005E50C6"/>
    <w:rsid w:val="005F2773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CBC"/>
    <w:rsid w:val="00667A5C"/>
    <w:rsid w:val="00676C56"/>
    <w:rsid w:val="00677316"/>
    <w:rsid w:val="006847B7"/>
    <w:rsid w:val="00686AEB"/>
    <w:rsid w:val="00695468"/>
    <w:rsid w:val="006B7897"/>
    <w:rsid w:val="006B7FA7"/>
    <w:rsid w:val="006C086A"/>
    <w:rsid w:val="006C21C1"/>
    <w:rsid w:val="006C7024"/>
    <w:rsid w:val="006C7327"/>
    <w:rsid w:val="006D00E5"/>
    <w:rsid w:val="006D791B"/>
    <w:rsid w:val="006E1B4E"/>
    <w:rsid w:val="006E2895"/>
    <w:rsid w:val="006F180D"/>
    <w:rsid w:val="006F4334"/>
    <w:rsid w:val="006F47AF"/>
    <w:rsid w:val="006F6B8A"/>
    <w:rsid w:val="007070E1"/>
    <w:rsid w:val="00707CD3"/>
    <w:rsid w:val="00716BB9"/>
    <w:rsid w:val="007256D1"/>
    <w:rsid w:val="007279FD"/>
    <w:rsid w:val="007315B6"/>
    <w:rsid w:val="00743075"/>
    <w:rsid w:val="007502CB"/>
    <w:rsid w:val="00752D79"/>
    <w:rsid w:val="00752E20"/>
    <w:rsid w:val="00756EDE"/>
    <w:rsid w:val="00764456"/>
    <w:rsid w:val="00781A88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25A4B"/>
    <w:rsid w:val="00832816"/>
    <w:rsid w:val="00837109"/>
    <w:rsid w:val="00840365"/>
    <w:rsid w:val="008406A3"/>
    <w:rsid w:val="00841D2C"/>
    <w:rsid w:val="00845F3C"/>
    <w:rsid w:val="008461B8"/>
    <w:rsid w:val="008462F1"/>
    <w:rsid w:val="00847554"/>
    <w:rsid w:val="00847EF1"/>
    <w:rsid w:val="008538FA"/>
    <w:rsid w:val="008573B0"/>
    <w:rsid w:val="00864363"/>
    <w:rsid w:val="00866563"/>
    <w:rsid w:val="00867AC2"/>
    <w:rsid w:val="00867F18"/>
    <w:rsid w:val="0087056E"/>
    <w:rsid w:val="00875402"/>
    <w:rsid w:val="00884D51"/>
    <w:rsid w:val="008916EC"/>
    <w:rsid w:val="00891E4F"/>
    <w:rsid w:val="008934EC"/>
    <w:rsid w:val="008A31C5"/>
    <w:rsid w:val="008A4F9A"/>
    <w:rsid w:val="008B2850"/>
    <w:rsid w:val="008C79B3"/>
    <w:rsid w:val="008D77BD"/>
    <w:rsid w:val="008D7D84"/>
    <w:rsid w:val="008E2CB9"/>
    <w:rsid w:val="008E454C"/>
    <w:rsid w:val="008F1E5A"/>
    <w:rsid w:val="00901BDA"/>
    <w:rsid w:val="009121D8"/>
    <w:rsid w:val="00912D9C"/>
    <w:rsid w:val="00916F7A"/>
    <w:rsid w:val="00917FE3"/>
    <w:rsid w:val="009318C7"/>
    <w:rsid w:val="00931C09"/>
    <w:rsid w:val="009348C2"/>
    <w:rsid w:val="0094351A"/>
    <w:rsid w:val="009440D0"/>
    <w:rsid w:val="0094514E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007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2374E"/>
    <w:rsid w:val="00A24F45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54C6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119A3"/>
    <w:rsid w:val="00B13B25"/>
    <w:rsid w:val="00B20800"/>
    <w:rsid w:val="00B2574A"/>
    <w:rsid w:val="00B35D8A"/>
    <w:rsid w:val="00B45B34"/>
    <w:rsid w:val="00B57047"/>
    <w:rsid w:val="00B57A0A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D550C"/>
    <w:rsid w:val="00BE24D6"/>
    <w:rsid w:val="00BE7EFA"/>
    <w:rsid w:val="00BF00FA"/>
    <w:rsid w:val="00BF06AD"/>
    <w:rsid w:val="00BF0887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5588"/>
    <w:rsid w:val="00C66BF3"/>
    <w:rsid w:val="00C70140"/>
    <w:rsid w:val="00C73CA7"/>
    <w:rsid w:val="00C76A53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A5FCE"/>
    <w:rsid w:val="00CB6246"/>
    <w:rsid w:val="00CC0A17"/>
    <w:rsid w:val="00CC7F35"/>
    <w:rsid w:val="00CD0F93"/>
    <w:rsid w:val="00CD1BD1"/>
    <w:rsid w:val="00CD528D"/>
    <w:rsid w:val="00CD694E"/>
    <w:rsid w:val="00CE3158"/>
    <w:rsid w:val="00CE78BF"/>
    <w:rsid w:val="00CF65EB"/>
    <w:rsid w:val="00CF72AD"/>
    <w:rsid w:val="00D02441"/>
    <w:rsid w:val="00D039F4"/>
    <w:rsid w:val="00D05662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74E0B"/>
    <w:rsid w:val="00D845D4"/>
    <w:rsid w:val="00D9410B"/>
    <w:rsid w:val="00D94458"/>
    <w:rsid w:val="00D9695B"/>
    <w:rsid w:val="00DA2417"/>
    <w:rsid w:val="00DA3611"/>
    <w:rsid w:val="00DA5585"/>
    <w:rsid w:val="00DB02AC"/>
    <w:rsid w:val="00DB6AA2"/>
    <w:rsid w:val="00DD70CD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46F69"/>
    <w:rsid w:val="00E543CF"/>
    <w:rsid w:val="00E546FD"/>
    <w:rsid w:val="00E5777A"/>
    <w:rsid w:val="00E608F1"/>
    <w:rsid w:val="00E611B9"/>
    <w:rsid w:val="00E7144F"/>
    <w:rsid w:val="00E73D74"/>
    <w:rsid w:val="00E75019"/>
    <w:rsid w:val="00E76A79"/>
    <w:rsid w:val="00E80692"/>
    <w:rsid w:val="00E80C24"/>
    <w:rsid w:val="00E857DF"/>
    <w:rsid w:val="00E93836"/>
    <w:rsid w:val="00EA7C16"/>
    <w:rsid w:val="00EC5281"/>
    <w:rsid w:val="00EC791D"/>
    <w:rsid w:val="00EC7CA6"/>
    <w:rsid w:val="00ED3C5D"/>
    <w:rsid w:val="00ED4553"/>
    <w:rsid w:val="00F00D08"/>
    <w:rsid w:val="00F1072A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2150"/>
    <w:rsid w:val="00F63D99"/>
    <w:rsid w:val="00F6426B"/>
    <w:rsid w:val="00F709B3"/>
    <w:rsid w:val="00F71A5E"/>
    <w:rsid w:val="00F73665"/>
    <w:rsid w:val="00F80AAC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E65F1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E354094D-CDF7-4015-8D6D-CF3CCCF98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CC7F3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C7F35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8643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41ECE0-8402-442A-9839-3F323480D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167</Words>
  <Characters>746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2021, c.149</vt:lpstr>
    </vt:vector>
  </TitlesOfParts>
  <Manager>Kenneth P. Howard</Manager>
  <Company>NJ Office of Legislative Services</Company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2021, c.149 (A5898)</dc:title>
  <dc:subject>Teen Worker Legislation</dc:subject>
  <dc:creator>Assembly, No. 5898</dc:creator>
  <cp:keywords>A5898|1| ||0|0|N|0|</cp:keywords>
  <dc:description>INTRODUCED JUNE 14, 2021</dc:description>
  <cp:lastModifiedBy>Todaro, Vivian</cp:lastModifiedBy>
  <cp:revision>2</cp:revision>
  <cp:lastPrinted>2021-08-27T15:34:00Z</cp:lastPrinted>
  <dcterms:created xsi:type="dcterms:W3CDTF">2021-08-27T15:35:00Z</dcterms:created>
  <dcterms:modified xsi:type="dcterms:W3CDTF">2021-08-27T15:35:00Z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2021, c.149</vt:lpwstr>
  </property>
</Properties>
</file>