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625" w:rsidRDefault="00880625" w:rsidP="00880625">
      <w:pPr>
        <w:pStyle w:val="HangingAnAct"/>
        <w:suppressLineNumbers/>
        <w:rPr>
          <w:rStyle w:val="BillHead"/>
        </w:rPr>
        <w:sectPr w:rsidR="00880625" w:rsidSect="00C11A2B">
          <w:headerReference w:type="default" r:id="rId7"/>
          <w:footerReference w:type="first" r:id="rId8"/>
          <w:pgSz w:w="12240" w:h="20160" w:code="5"/>
          <w:pgMar w:top="1440" w:right="2520" w:bottom="1872" w:left="2880" w:header="1181" w:footer="768" w:gutter="0"/>
          <w:lnNumType w:countBy="1"/>
          <w:cols w:space="720"/>
          <w:titlePg/>
          <w:docGrid w:linePitch="360"/>
        </w:sectPr>
      </w:pPr>
    </w:p>
    <w:p w:rsidR="00880625" w:rsidRDefault="00880625" w:rsidP="00880625">
      <w:pPr>
        <w:ind w:left="6048"/>
      </w:pPr>
      <w:proofErr w:type="spellStart"/>
      <w:r>
        <w:t>Approp</w:t>
      </w:r>
      <w:proofErr w:type="spellEnd"/>
      <w:r>
        <w:t>.</w:t>
      </w:r>
    </w:p>
    <w:p w:rsidR="00880625" w:rsidRDefault="00880625" w:rsidP="00880625">
      <w:pPr>
        <w:ind w:left="6048"/>
      </w:pPr>
    </w:p>
    <w:p w:rsidR="00880625" w:rsidRDefault="00880625" w:rsidP="00880625">
      <w:pPr>
        <w:sectPr w:rsidR="00880625" w:rsidSect="00880625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880625" w:rsidRDefault="00880625" w:rsidP="00880625">
      <w:pPr>
        <w:jc w:val="center"/>
      </w:pPr>
      <w:bookmarkStart w:id="0" w:name="LCPL"/>
      <w:bookmarkEnd w:id="0"/>
      <w:r>
        <w:t>P.L. 2021, CHAPTER 186,</w:t>
      </w:r>
      <w:r>
        <w:rPr>
          <w:b/>
          <w:i/>
        </w:rPr>
        <w:t xml:space="preserve"> approved July 23, 2021</w:t>
      </w:r>
    </w:p>
    <w:p w:rsidR="00880625" w:rsidRPr="00880625" w:rsidRDefault="00880625" w:rsidP="00880625">
      <w:pPr>
        <w:jc w:val="center"/>
        <w:rPr>
          <w:rStyle w:val="BoldItal"/>
        </w:rPr>
      </w:pPr>
      <w:r>
        <w:t>Assembly</w:t>
      </w:r>
      <w:r w:rsidR="0004725A">
        <w:t>,</w:t>
      </w:r>
      <w:r>
        <w:t xml:space="preserve"> No. 4864 </w:t>
      </w:r>
      <w:r w:rsidRPr="00880625">
        <w:rPr>
          <w:rStyle w:val="BoldItal"/>
        </w:rPr>
        <w:t>(Second Reprint)</w:t>
      </w:r>
    </w:p>
    <w:p w:rsidR="00880625" w:rsidRDefault="00880625" w:rsidP="00880625">
      <w:pPr>
        <w:jc w:val="center"/>
      </w:pPr>
    </w:p>
    <w:p w:rsidR="00880625" w:rsidRPr="00880625" w:rsidRDefault="00880625" w:rsidP="00880625">
      <w:pPr>
        <w:jc w:val="center"/>
      </w:pPr>
    </w:p>
    <w:p w:rsidR="00880625" w:rsidRPr="00880625" w:rsidRDefault="00880625" w:rsidP="00880625">
      <w:pPr>
        <w:sectPr w:rsidR="00880625" w:rsidRPr="00880625" w:rsidSect="00880625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BC09E1" w:rsidRPr="009D7CCF" w:rsidRDefault="00BC09E1" w:rsidP="00BC09E1">
      <w:pPr>
        <w:pStyle w:val="HangingAnAct"/>
      </w:pPr>
      <w:r>
        <w:rPr>
          <w:rStyle w:val="BillHead"/>
        </w:rPr>
        <w:t>A Supplement</w:t>
      </w:r>
      <w:r>
        <w:rPr>
          <w:rStyle w:val="HangingAnActChar"/>
        </w:rPr>
        <w:t xml:space="preserve"> to </w:t>
      </w:r>
      <w:r w:rsidR="0024561D">
        <w:rPr>
          <w:rStyle w:val="HangingAnActChar"/>
        </w:rPr>
        <w:t>the Fiscal Year 2021 ap</w:t>
      </w:r>
      <w:r w:rsidR="00501DDA">
        <w:rPr>
          <w:rStyle w:val="HangingAnActChar"/>
        </w:rPr>
        <w:t>propriations act, P.L.2020, c.97</w:t>
      </w:r>
      <w:r w:rsidR="0024561D">
        <w:rPr>
          <w:rStyle w:val="HangingAnActChar"/>
        </w:rPr>
        <w:t>.</w:t>
      </w:r>
    </w:p>
    <w:p w:rsidR="00BC09E1" w:rsidRPr="00092364" w:rsidRDefault="00BC09E1" w:rsidP="00BC09E1">
      <w:pPr>
        <w:pStyle w:val="FronterPage"/>
      </w:pPr>
    </w:p>
    <w:p w:rsidR="00686AEB" w:rsidRPr="00AA7880" w:rsidRDefault="00686AEB" w:rsidP="00686AEB">
      <w:r>
        <w:tab/>
      </w:r>
      <w:r w:rsidR="0030509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509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C0105" w:rsidRDefault="004C0105" w:rsidP="004C0105">
      <w:r>
        <w:tab/>
        <w:t>1.</w:t>
      </w:r>
      <w:r>
        <w:tab/>
        <w:t>In addition to the amounts appropriated under P.L.2020, c.97, there is appropriated out of the General Fund the following sum for the purpose specified:</w:t>
      </w:r>
    </w:p>
    <w:p w:rsidR="004C0105" w:rsidRDefault="004C0105" w:rsidP="004C0105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4C0105" w:rsidTr="00D2450B">
        <w:trPr>
          <w:trHeight w:val="900"/>
        </w:trPr>
        <w:tc>
          <w:tcPr>
            <w:tcW w:w="8136" w:type="dxa"/>
            <w:gridSpan w:val="3"/>
            <w:vAlign w:val="center"/>
          </w:tcPr>
          <w:p w:rsidR="004C0105" w:rsidRPr="0089297C" w:rsidRDefault="004C0105" w:rsidP="00D2450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HUMAN SERVICES</w:t>
            </w:r>
          </w:p>
          <w:p w:rsidR="004C0105" w:rsidRPr="0089297C" w:rsidRDefault="004C0105" w:rsidP="00D2450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Physical and Mental Health</w:t>
            </w:r>
          </w:p>
          <w:p w:rsidR="004C0105" w:rsidRDefault="004C0105" w:rsidP="00D2450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 Special Health Services</w:t>
            </w:r>
          </w:p>
          <w:p w:rsidR="004C0105" w:rsidRDefault="004C0105" w:rsidP="00D2450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7540 Division of Medical Assistance and Health Services</w:t>
            </w:r>
          </w:p>
          <w:p w:rsidR="004C0105" w:rsidRPr="00647E32" w:rsidRDefault="004C0105" w:rsidP="00D2450B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4C0105" w:rsidTr="00D2450B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4C0105" w:rsidRPr="00B94C83" w:rsidRDefault="004C0105" w:rsidP="00D2450B">
            <w:pPr>
              <w:jc w:val="lef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22-7540 General Medical Services   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4C0105" w:rsidRDefault="004C0105" w:rsidP="00D2450B">
            <w:pPr>
              <w:jc w:val="center"/>
            </w:pP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  <w:r w:rsidRPr="00C21A07">
              <w:rPr>
                <w:rFonts w:ascii="Albertus Extra Bold" w:hAnsi="Albertus Extra Bold"/>
                <w:b/>
              </w:rPr>
              <w:t>[</w:t>
            </w:r>
            <w:r>
              <w:rPr>
                <w:sz w:val="22"/>
                <w:szCs w:val="22"/>
              </w:rPr>
              <w:t>$210,000</w:t>
            </w:r>
            <w:r w:rsidRPr="00C21A07">
              <w:rPr>
                <w:rFonts w:ascii="Albertus Extra Bold" w:hAnsi="Albertus Extra Bold"/>
                <w:b/>
              </w:rPr>
              <w:t>]</w:t>
            </w:r>
            <w:r>
              <w:rPr>
                <w:rFonts w:ascii="Albertus Extra Bold" w:hAnsi="Albertus Extra Bold"/>
                <w:b/>
              </w:rPr>
              <w:t xml:space="preserve"> </w:t>
            </w:r>
            <w:r w:rsidRPr="00081360">
              <w:rPr>
                <w:sz w:val="22"/>
                <w:szCs w:val="22"/>
                <w:u w:val="single"/>
              </w:rPr>
              <w:t>$</w:t>
            </w:r>
            <w:r w:rsidRPr="00BE3560">
              <w:rPr>
                <w:sz w:val="22"/>
                <w:szCs w:val="22"/>
                <w:u w:val="single"/>
              </w:rPr>
              <w:t>3,000,000</w:t>
            </w: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</w:p>
        </w:tc>
      </w:tr>
      <w:tr w:rsidR="004C0105" w:rsidTr="00D2450B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4C0105" w:rsidRPr="0089297C" w:rsidRDefault="004C0105" w:rsidP="00D2450B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 xml:space="preserve">Appropriation,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4C0105" w:rsidRDefault="004C0105" w:rsidP="00D2450B">
            <w:pPr>
              <w:jc w:val="center"/>
            </w:pP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  <w:r w:rsidRPr="00C21A07">
              <w:rPr>
                <w:rFonts w:ascii="Albertus Extra Bold" w:hAnsi="Albertus Extra Bold"/>
                <w:b/>
              </w:rPr>
              <w:t>[</w:t>
            </w:r>
            <w:r>
              <w:rPr>
                <w:sz w:val="22"/>
                <w:szCs w:val="22"/>
              </w:rPr>
              <w:t>$210,000</w:t>
            </w:r>
            <w:r w:rsidRPr="00C21A07">
              <w:rPr>
                <w:rFonts w:ascii="Albertus Extra Bold" w:hAnsi="Albertus Extra Bold"/>
                <w:b/>
              </w:rPr>
              <w:t>]</w:t>
            </w:r>
            <w:r>
              <w:rPr>
                <w:rFonts w:ascii="Albertus Extra Bold" w:hAnsi="Albertus Extra Bold"/>
                <w:b/>
              </w:rPr>
              <w:t xml:space="preserve"> </w:t>
            </w:r>
            <w:r w:rsidRPr="00081360">
              <w:rPr>
                <w:sz w:val="22"/>
                <w:szCs w:val="22"/>
                <w:u w:val="single"/>
              </w:rPr>
              <w:t>$</w:t>
            </w:r>
            <w:r w:rsidRPr="00BE3560">
              <w:rPr>
                <w:sz w:val="22"/>
                <w:szCs w:val="22"/>
                <w:u w:val="single"/>
              </w:rPr>
              <w:t>3,000,000</w:t>
            </w: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</w:p>
        </w:tc>
      </w:tr>
      <w:tr w:rsidR="004C0105" w:rsidTr="00D2450B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4C0105" w:rsidRPr="0089297C" w:rsidRDefault="004C0105" w:rsidP="00D2450B">
            <w:pPr>
              <w:jc w:val="left"/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Special Health Services ..................................................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4C0105" w:rsidRDefault="004C0105" w:rsidP="00D2450B">
            <w:pPr>
              <w:jc w:val="right"/>
            </w:pPr>
          </w:p>
        </w:tc>
      </w:tr>
      <w:tr w:rsidR="004C0105" w:rsidTr="00D2450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C0105" w:rsidRPr="00647E32" w:rsidRDefault="004C0105" w:rsidP="00D2450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4C0105" w:rsidRDefault="004C0105" w:rsidP="00D2450B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4C0105" w:rsidRDefault="004C0105" w:rsidP="00D2450B"/>
        </w:tc>
      </w:tr>
      <w:tr w:rsidR="004C0105" w:rsidTr="00D2450B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4C0105" w:rsidRPr="000E7324" w:rsidRDefault="004C0105" w:rsidP="00D2450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Pr="0089297C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 Medical Coverage– Nursing Home Residents</w:t>
            </w:r>
            <w:r w:rsidRPr="0089297C">
              <w:rPr>
                <w:sz w:val="22"/>
                <w:szCs w:val="22"/>
              </w:rPr>
              <w:t>.</w:t>
            </w:r>
            <w:r>
              <w:rPr>
                <w:sz w:val="20"/>
                <w:szCs w:val="20"/>
              </w:rPr>
              <w:t>.……………………………………………</w:t>
            </w:r>
          </w:p>
        </w:tc>
        <w:tc>
          <w:tcPr>
            <w:tcW w:w="1647" w:type="dxa"/>
            <w:vAlign w:val="center"/>
          </w:tcPr>
          <w:p w:rsidR="004C0105" w:rsidRDefault="004C0105" w:rsidP="00D2450B">
            <w:pPr>
              <w:jc w:val="right"/>
            </w:pPr>
            <w:r>
              <w:rPr>
                <w:rFonts w:ascii="Albertus Extra Bold" w:hAnsi="Albertus Extra Bold"/>
                <w:b/>
                <w:vertAlign w:val="superscript"/>
              </w:rPr>
              <w:t>2</w:t>
            </w:r>
            <w:r w:rsidRPr="00C21A07">
              <w:rPr>
                <w:rFonts w:ascii="Albertus Extra Bold" w:hAnsi="Albertus Extra Bold"/>
                <w:b/>
              </w:rPr>
              <w:t>[</w:t>
            </w:r>
            <w:r>
              <w:rPr>
                <w:sz w:val="22"/>
                <w:szCs w:val="22"/>
              </w:rPr>
              <w:t>(210,000)</w:t>
            </w:r>
            <w:r w:rsidRPr="00C21A07">
              <w:rPr>
                <w:rFonts w:ascii="Albertus Extra Bold" w:hAnsi="Albertus Extra Bold"/>
                <w:b/>
              </w:rPr>
              <w:t>]</w:t>
            </w:r>
            <w:r>
              <w:rPr>
                <w:rFonts w:ascii="Albertus Extra Bold" w:hAnsi="Albertus Extra Bold"/>
                <w:b/>
              </w:rPr>
              <w:t xml:space="preserve"> </w:t>
            </w:r>
            <w:r w:rsidRPr="00F30724">
              <w:rPr>
                <w:sz w:val="22"/>
                <w:szCs w:val="22"/>
                <w:u w:val="single"/>
              </w:rPr>
              <w:t>($3,000,000)</w:t>
            </w:r>
            <w:r>
              <w:rPr>
                <w:rFonts w:ascii="Albertus Extra Bold" w:hAnsi="Albertus Extra Bold"/>
                <w:b/>
                <w:vertAlign w:val="superscript"/>
              </w:rPr>
              <w:t xml:space="preserve">2 </w:t>
            </w:r>
          </w:p>
        </w:tc>
        <w:tc>
          <w:tcPr>
            <w:tcW w:w="1620" w:type="dxa"/>
            <w:vAlign w:val="center"/>
          </w:tcPr>
          <w:p w:rsidR="004C0105" w:rsidRDefault="004C0105" w:rsidP="00D2450B"/>
        </w:tc>
      </w:tr>
    </w:tbl>
    <w:p w:rsidR="00BC09E1" w:rsidRDefault="00BC09E1" w:rsidP="00BC09E1"/>
    <w:p w:rsidR="004C0105" w:rsidRDefault="004C0105" w:rsidP="004C0105">
      <w:r>
        <w:tab/>
        <w:t>2.</w:t>
      </w:r>
      <w:r>
        <w:tab/>
        <w:t>The following language provision in section 1 of P.L.2020, c.97 is amended as follows:</w:t>
      </w:r>
    </w:p>
    <w:p w:rsidR="004C0105" w:rsidRDefault="004C0105" w:rsidP="004C0105"/>
    <w:p w:rsidR="004C0105" w:rsidRPr="0089297C" w:rsidRDefault="004C0105" w:rsidP="004C010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54</w:t>
      </w:r>
      <w:r w:rsidRPr="0089297C">
        <w:rPr>
          <w:b/>
          <w:sz w:val="26"/>
          <w:szCs w:val="26"/>
        </w:rPr>
        <w:t xml:space="preserve"> DEPARTMENT OF </w:t>
      </w:r>
      <w:r>
        <w:rPr>
          <w:b/>
          <w:sz w:val="26"/>
          <w:szCs w:val="26"/>
        </w:rPr>
        <w:t>HUMAN SERVICES</w:t>
      </w:r>
    </w:p>
    <w:p w:rsidR="004C0105" w:rsidRPr="0089297C" w:rsidRDefault="004C0105" w:rsidP="004C0105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20</w:t>
      </w:r>
      <w:r w:rsidRPr="0089297C">
        <w:rPr>
          <w:b/>
          <w:i/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>Physical and Mental Health</w:t>
      </w:r>
    </w:p>
    <w:p w:rsidR="004C0105" w:rsidRDefault="004C0105" w:rsidP="004C0105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24 Special Health Services</w:t>
      </w:r>
    </w:p>
    <w:p w:rsidR="004C0105" w:rsidRDefault="004C0105" w:rsidP="004C0105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7540 Division of Medical Assistance and Health Services</w:t>
      </w:r>
    </w:p>
    <w:p w:rsidR="004C0105" w:rsidRDefault="004C0105" w:rsidP="004C0105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GRANTS-IN-AID</w:t>
      </w:r>
    </w:p>
    <w:p w:rsidR="004C0105" w:rsidRDefault="004C0105" w:rsidP="004C0105">
      <w:pPr>
        <w:jc w:val="center"/>
      </w:pPr>
    </w:p>
    <w:p w:rsidR="004C0105" w:rsidRPr="00CF35E4" w:rsidRDefault="004C0105" w:rsidP="004C0105">
      <w:pPr>
        <w:ind w:left="360" w:hanging="360"/>
      </w:pPr>
      <w:r>
        <w:t xml:space="preserve">Notwithstanding the provisions of any law or regulation to the contrary, the amounts hereinabove appropriated to the General Medical Services program classification are subject to the following condition: assisted living 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[</w:t>
      </w:r>
      <w:r w:rsidRPr="00FB5F28">
        <w:t>facilitie</w:t>
      </w:r>
      <w:r w:rsidRPr="002C73DD">
        <w:t>s</w:t>
      </w:r>
      <w:r w:rsidRPr="00C21A07">
        <w:rPr>
          <w:rFonts w:ascii="Albertus Extra Bold" w:hAnsi="Albertus Extra Bold"/>
          <w:b/>
        </w:rPr>
        <w:t>]</w:t>
      </w:r>
      <w:r w:rsidRPr="00FB5F28">
        <w:t xml:space="preserve"> </w:t>
      </w:r>
      <w:r>
        <w:rPr>
          <w:u w:val="single"/>
        </w:rPr>
        <w:t>residences</w:t>
      </w:r>
      <w:r>
        <w:rPr>
          <w:rFonts w:ascii="Albertus Extra Bold" w:hAnsi="Albertus Extra Bold"/>
          <w:b/>
          <w:vertAlign w:val="superscript"/>
        </w:rPr>
        <w:t xml:space="preserve">1 </w:t>
      </w:r>
      <w:r>
        <w:t xml:space="preserve">, comprehensive personal care homes, and assisted living programs, shall receive a per diem rate of no less than $77, $67, and $57, respectively, as reimbursement for each NJ </w:t>
      </w:r>
      <w:proofErr w:type="spellStart"/>
      <w:r>
        <w:t>FamilyCare</w:t>
      </w:r>
      <w:proofErr w:type="spellEnd"/>
      <w:r>
        <w:t xml:space="preserve"> beneficiary under their care</w:t>
      </w:r>
      <w:r>
        <w:rPr>
          <w:u w:val="single"/>
        </w:rPr>
        <w:t>, provided that</w:t>
      </w:r>
      <w:r w:rsidRPr="00CF35E4">
        <w:rPr>
          <w:u w:val="single"/>
        </w:rPr>
        <w:t xml:space="preserve"> the reimbursement rate</w:t>
      </w:r>
      <w:r>
        <w:rPr>
          <w:u w:val="single"/>
        </w:rPr>
        <w:t xml:space="preserve"> for assisted living</w:t>
      </w:r>
      <w:r w:rsidRPr="00B928B6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[</w:t>
      </w:r>
      <w:r>
        <w:rPr>
          <w:u w:val="single"/>
        </w:rPr>
        <w:t>facilities</w:t>
      </w:r>
      <w:r w:rsidRPr="00C21A07">
        <w:rPr>
          <w:rFonts w:ascii="Albertus Extra Bold" w:hAnsi="Albertus Extra Bold"/>
          <w:b/>
        </w:rPr>
        <w:t>]</w:t>
      </w:r>
      <w:r w:rsidRPr="00FB5F28">
        <w:t xml:space="preserve"> </w:t>
      </w:r>
      <w:r w:rsidRPr="00FB5F28">
        <w:rPr>
          <w:u w:val="single"/>
        </w:rPr>
        <w:t xml:space="preserve">residences, comprehensive </w:t>
      </w:r>
      <w:r w:rsidRPr="00FB5F28">
        <w:rPr>
          <w:u w:val="single"/>
        </w:rPr>
        <w:lastRenderedPageBreak/>
        <w:t>personal care homes, and assisted living programs</w:t>
      </w:r>
      <w:r>
        <w:rPr>
          <w:rFonts w:ascii="Albertus Extra Bold" w:hAnsi="Albertus Extra Bold"/>
          <w:b/>
          <w:vertAlign w:val="superscript"/>
        </w:rPr>
        <w:t>1</w:t>
      </w:r>
      <w:r w:rsidRPr="000941E5">
        <w:t xml:space="preserve"> </w:t>
      </w:r>
      <w:r>
        <w:rPr>
          <w:u w:val="single"/>
        </w:rPr>
        <w:t>with a Medicaid population in excess of 50 percent of the facility’s total</w:t>
      </w:r>
      <w:r w:rsidRPr="000941E5"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[</w:t>
      </w:r>
      <w:r>
        <w:rPr>
          <w:u w:val="single"/>
        </w:rPr>
        <w:t>population</w:t>
      </w:r>
      <w:r w:rsidRPr="00C21A07">
        <w:rPr>
          <w:rFonts w:ascii="Albertus Extra Bold" w:hAnsi="Albertus Extra Bold"/>
          <w:b/>
        </w:rPr>
        <w:t>]</w:t>
      </w:r>
      <w:r w:rsidRPr="0012508B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C272D8">
        <w:rPr>
          <w:rFonts w:ascii="Albertus Extra Bold" w:hAnsi="Albertus Extra Bold"/>
          <w:b/>
        </w:rPr>
        <w:t>[</w:t>
      </w:r>
      <w:r w:rsidRPr="002226FC">
        <w:rPr>
          <w:u w:val="single"/>
        </w:rPr>
        <w:t xml:space="preserve">number of </w:t>
      </w:r>
      <w:r>
        <w:rPr>
          <w:u w:val="single"/>
        </w:rPr>
        <w:t>occupied beds</w:t>
      </w:r>
      <w:r>
        <w:rPr>
          <w:rFonts w:ascii="Albertus Extra Bold" w:hAnsi="Albertus Extra Bold"/>
          <w:b/>
          <w:vertAlign w:val="superscript"/>
        </w:rPr>
        <w:t>1</w:t>
      </w:r>
      <w:r w:rsidRPr="00C21A07">
        <w:rPr>
          <w:rFonts w:ascii="Albertus Extra Bold" w:hAnsi="Albertus Extra Bold"/>
          <w:b/>
        </w:rPr>
        <w:t>]</w:t>
      </w:r>
      <w:r w:rsidRPr="000941E5">
        <w:t xml:space="preserve"> </w:t>
      </w:r>
      <w:r w:rsidRPr="0061653E">
        <w:rPr>
          <w:u w:val="single"/>
        </w:rPr>
        <w:t>amount of beds reported to the Department of Health as of June 1, 2021</w:t>
      </w:r>
      <w:r>
        <w:rPr>
          <w:rFonts w:ascii="Albertus Extra Bold" w:hAnsi="Albertus Extra Bold"/>
          <w:b/>
          <w:vertAlign w:val="superscript"/>
        </w:rPr>
        <w:t>2</w:t>
      </w:r>
      <w:r>
        <w:t xml:space="preserve"> </w:t>
      </w:r>
      <w:r w:rsidRPr="00CF35E4">
        <w:rPr>
          <w:u w:val="single"/>
        </w:rPr>
        <w:t xml:space="preserve">shall be equal to the rate received </w:t>
      </w:r>
      <w:r>
        <w:rPr>
          <w:u w:val="single"/>
        </w:rPr>
        <w:t>on September 30, 2020, plus a 25</w:t>
      </w:r>
      <w:r w:rsidRPr="00CF35E4">
        <w:rPr>
          <w:u w:val="single"/>
        </w:rPr>
        <w:t xml:space="preserve"> percent adjustment. Each facility </w:t>
      </w:r>
      <w:r>
        <w:rPr>
          <w:u w:val="single"/>
        </w:rPr>
        <w:t xml:space="preserve">that qualifies for such a rate adjustment </w:t>
      </w:r>
      <w:r w:rsidRPr="00CF35E4">
        <w:rPr>
          <w:u w:val="single"/>
        </w:rPr>
        <w:t>shall use no less than 60 percent of the rate adjust</w:t>
      </w:r>
      <w:r>
        <w:rPr>
          <w:u w:val="single"/>
        </w:rPr>
        <w:t>ment</w:t>
      </w:r>
      <w:r w:rsidRPr="00CF35E4">
        <w:rPr>
          <w:u w:val="single"/>
        </w:rPr>
        <w:t xml:space="preserve"> for the sole purpose of increasing wages or supplemental pay for</w:t>
      </w:r>
      <w:r w:rsidRPr="00C272D8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 w:rsidRPr="00C21A07">
        <w:rPr>
          <w:rFonts w:ascii="Albertus Extra Bold" w:hAnsi="Albertus Extra Bold"/>
          <w:b/>
        </w:rPr>
        <w:t>[</w:t>
      </w:r>
      <w:r w:rsidRPr="00CF35E4">
        <w:rPr>
          <w:u w:val="single"/>
        </w:rPr>
        <w:t>certified nurse aides</w:t>
      </w:r>
      <w:r w:rsidRPr="00C21A07">
        <w:rPr>
          <w:rFonts w:ascii="Albertus Extra Bold" w:hAnsi="Albertus Extra Bold"/>
          <w:b/>
        </w:rPr>
        <w:t>]</w:t>
      </w:r>
      <w:r w:rsidRPr="0061653E">
        <w:t xml:space="preserve"> </w:t>
      </w:r>
      <w:r>
        <w:rPr>
          <w:u w:val="single"/>
        </w:rPr>
        <w:t>staff</w:t>
      </w:r>
      <w:r>
        <w:rPr>
          <w:rFonts w:ascii="Albertus Extra Bold" w:hAnsi="Albertus Extra Bold"/>
          <w:b/>
          <w:vertAlign w:val="superscript"/>
        </w:rPr>
        <w:t xml:space="preserve">2 </w:t>
      </w:r>
      <w:r w:rsidRPr="00CF35E4">
        <w:rPr>
          <w:u w:val="single"/>
        </w:rPr>
        <w:t xml:space="preserve">providing direct care. The remainder of the rate adjustment shall be used for other costs related to coronavirus disease </w:t>
      </w:r>
      <w:r>
        <w:rPr>
          <w:u w:val="single"/>
        </w:rPr>
        <w:t xml:space="preserve">2019 preparedness and response, </w:t>
      </w:r>
      <w:r w:rsidRPr="00CF35E4">
        <w:rPr>
          <w:u w:val="single"/>
        </w:rPr>
        <w:t xml:space="preserve">including enhancing infection control measures, cleaning, reconfiguration of the facility to support </w:t>
      </w:r>
      <w:proofErr w:type="spellStart"/>
      <w:r w:rsidRPr="00CF35E4">
        <w:rPr>
          <w:u w:val="single"/>
        </w:rPr>
        <w:t>cohorting</w:t>
      </w:r>
      <w:proofErr w:type="spellEnd"/>
      <w:r w:rsidRPr="00CF35E4">
        <w:rPr>
          <w:u w:val="single"/>
        </w:rPr>
        <w:t>, procurement of personal protective equipment, testing, or other staff wages and n</w:t>
      </w:r>
      <w:r>
        <w:rPr>
          <w:u w:val="single"/>
        </w:rPr>
        <w:t>eeds</w:t>
      </w:r>
      <w:r>
        <w:t>.</w:t>
      </w:r>
    </w:p>
    <w:p w:rsidR="00CF35E4" w:rsidRDefault="00CF35E4" w:rsidP="00BC09E1"/>
    <w:p w:rsidR="00BC09E1" w:rsidRDefault="00BC09E1" w:rsidP="00BC09E1">
      <w:r>
        <w:tab/>
        <w:t>3.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880625" w:rsidRDefault="00880625" w:rsidP="00BC09E1"/>
    <w:p w:rsidR="00880625" w:rsidRDefault="00880625" w:rsidP="00BC09E1"/>
    <w:p w:rsidR="00880625" w:rsidRDefault="00880625" w:rsidP="00880625">
      <w:pPr>
        <w:jc w:val="center"/>
      </w:pPr>
      <w:r>
        <w:rPr>
          <w:u w:val="single"/>
        </w:rPr>
        <w:t>                                </w:t>
      </w:r>
    </w:p>
    <w:p w:rsidR="00880625" w:rsidRDefault="00880625" w:rsidP="00880625">
      <w:pPr>
        <w:jc w:val="center"/>
      </w:pPr>
    </w:p>
    <w:p w:rsidR="00880625" w:rsidRPr="00880625" w:rsidRDefault="00880625" w:rsidP="00CC4571">
      <w:bookmarkStart w:id="1" w:name="_GoBack"/>
      <w:bookmarkEnd w:id="1"/>
      <w:r>
        <w:tab/>
        <w:t>Makes FY 2021 supplemental appropriation of $3,000,000 to DHS for temporary 25 percent increase to certain assisted living resident providers in Medicaid.</w:t>
      </w:r>
    </w:p>
    <w:sectPr w:rsidR="00880625" w:rsidRPr="00880625" w:rsidSect="00880625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7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3C2" w:rsidRDefault="00CB03C2">
      <w:r>
        <w:separator/>
      </w:r>
    </w:p>
  </w:endnote>
  <w:endnote w:type="continuationSeparator" w:id="0">
    <w:p w:rsidR="00CB03C2" w:rsidRDefault="00CB0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B61" w:rsidRDefault="002F1B61">
    <w:pPr>
      <w:pStyle w:val="Footer"/>
      <w:rPr>
        <w:szCs w:val="18"/>
      </w:rPr>
    </w:pPr>
  </w:p>
  <w:p w:rsidR="00305094" w:rsidRPr="00921C91" w:rsidRDefault="0030509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05094" w:rsidRPr="00921C91" w:rsidRDefault="00305094">
    <w:pPr>
      <w:pStyle w:val="Footer"/>
      <w:rPr>
        <w:szCs w:val="18"/>
      </w:rPr>
    </w:pPr>
  </w:p>
  <w:p w:rsidR="00305094" w:rsidRPr="00921C91" w:rsidRDefault="0030509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F910C7" w:rsidRDefault="00F910C7" w:rsidP="00686AEB">
    <w:pPr>
      <w:pStyle w:val="Footer"/>
    </w:pPr>
    <w:r>
      <w:tab/>
      <w:t>Matter enclosed in superscript numerals has been adopted as follows:</w:t>
    </w:r>
  </w:p>
  <w:p w:rsidR="00F910C7" w:rsidRDefault="00F910C7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June 10, 2021.</w:t>
    </w:r>
  </w:p>
  <w:p w:rsidR="00F910C7" w:rsidRDefault="004C010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June 21, 2021.</w:t>
    </w:r>
  </w:p>
  <w:p w:rsidR="004C0105" w:rsidRPr="004C0105" w:rsidRDefault="004C0105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25" w:rsidRDefault="00880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3C2" w:rsidRDefault="00CB03C2">
      <w:r>
        <w:separator/>
      </w:r>
    </w:p>
  </w:footnote>
  <w:footnote w:type="continuationSeparator" w:id="0">
    <w:p w:rsidR="00CB03C2" w:rsidRDefault="00CB0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83CA6" w:rsidRDefault="00C83CA6" w:rsidP="00C83CA6">
    <w:pPr>
      <w:pStyle w:val="bpuHeadSpon"/>
    </w:pPr>
    <w:r w:rsidRPr="00C83CA6">
      <w:rPr>
        <w:rStyle w:val="bpuHeadSponChar"/>
      </w:rPr>
      <w:t>A4864</w:t>
    </w:r>
    <w:r>
      <w:t xml:space="preserve"> </w:t>
    </w:r>
    <w:r w:rsidR="004C0105">
      <w:t>[2R]</w:t>
    </w:r>
    <w:r w:rsidR="00F910C7">
      <w:t xml:space="preserve"> </w:t>
    </w:r>
    <w:r>
      <w:t>JOHNSON</w:t>
    </w:r>
    <w:r w:rsidR="00CD526A">
      <w:t>, VAINIERI HUTTLE</w:t>
    </w:r>
  </w:p>
  <w:p w:rsidR="00C83CA6" w:rsidRDefault="00C83CA6" w:rsidP="00C83CA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0625">
      <w:rPr>
        <w:noProof/>
      </w:rPr>
      <w:t>2</w:t>
    </w:r>
    <w:r>
      <w:fldChar w:fldCharType="end"/>
    </w:r>
  </w:p>
  <w:p w:rsidR="00C83CA6" w:rsidRDefault="00C83CA6" w:rsidP="00C83CA6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625" w:rsidRDefault="00880625" w:rsidP="00686AEB">
    <w:pPr>
      <w:pStyle w:val="Header"/>
      <w:jc w:val="center"/>
      <w:rPr>
        <w:rStyle w:val="PageNumber"/>
      </w:rPr>
    </w:pPr>
  </w:p>
  <w:p w:rsidR="00880625" w:rsidRDefault="00880625" w:rsidP="00C83CA6">
    <w:pPr>
      <w:pStyle w:val="bpuHeadSpon"/>
    </w:pPr>
    <w:r w:rsidRPr="00C83CA6">
      <w:rPr>
        <w:rStyle w:val="bpuHeadSponChar"/>
      </w:rPr>
      <w:t>A4864</w:t>
    </w:r>
    <w:r>
      <w:t xml:space="preserve"> [2R]</w:t>
    </w:r>
  </w:p>
  <w:p w:rsidR="00880625" w:rsidRDefault="00880625" w:rsidP="00C83CA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A0093">
      <w:rPr>
        <w:noProof/>
      </w:rPr>
      <w:t>2</w:t>
    </w:r>
    <w:r>
      <w:fldChar w:fldCharType="end"/>
    </w:r>
  </w:p>
  <w:p w:rsidR="00880625" w:rsidRDefault="00880625" w:rsidP="00C83CA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3C2"/>
    <w:rsid w:val="000051BD"/>
    <w:rsid w:val="00014FFA"/>
    <w:rsid w:val="000160A5"/>
    <w:rsid w:val="0002335B"/>
    <w:rsid w:val="0003549A"/>
    <w:rsid w:val="000367AE"/>
    <w:rsid w:val="00043B22"/>
    <w:rsid w:val="0004725A"/>
    <w:rsid w:val="000542FC"/>
    <w:rsid w:val="00054975"/>
    <w:rsid w:val="000551D9"/>
    <w:rsid w:val="00057D20"/>
    <w:rsid w:val="0006197C"/>
    <w:rsid w:val="0006281F"/>
    <w:rsid w:val="0007082A"/>
    <w:rsid w:val="0008141C"/>
    <w:rsid w:val="0008723E"/>
    <w:rsid w:val="00094A55"/>
    <w:rsid w:val="000A44A7"/>
    <w:rsid w:val="000A53AF"/>
    <w:rsid w:val="000B0B2E"/>
    <w:rsid w:val="000B1054"/>
    <w:rsid w:val="000B3411"/>
    <w:rsid w:val="000C054C"/>
    <w:rsid w:val="000C12C2"/>
    <w:rsid w:val="000D11AF"/>
    <w:rsid w:val="000D2792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6A18"/>
    <w:rsid w:val="001447CB"/>
    <w:rsid w:val="0014664C"/>
    <w:rsid w:val="001506BE"/>
    <w:rsid w:val="001645FB"/>
    <w:rsid w:val="00171799"/>
    <w:rsid w:val="00173D2B"/>
    <w:rsid w:val="00181676"/>
    <w:rsid w:val="00183603"/>
    <w:rsid w:val="0018410E"/>
    <w:rsid w:val="0019041F"/>
    <w:rsid w:val="00194E78"/>
    <w:rsid w:val="0019707B"/>
    <w:rsid w:val="00197E8B"/>
    <w:rsid w:val="00197FA4"/>
    <w:rsid w:val="001A161A"/>
    <w:rsid w:val="001A3B79"/>
    <w:rsid w:val="001A5197"/>
    <w:rsid w:val="001A66B6"/>
    <w:rsid w:val="001B4716"/>
    <w:rsid w:val="001B4D15"/>
    <w:rsid w:val="001B4EA4"/>
    <w:rsid w:val="001C7C52"/>
    <w:rsid w:val="001D25F3"/>
    <w:rsid w:val="001D286B"/>
    <w:rsid w:val="001D64AE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561D"/>
    <w:rsid w:val="00251134"/>
    <w:rsid w:val="00255958"/>
    <w:rsid w:val="00257FA2"/>
    <w:rsid w:val="00260A23"/>
    <w:rsid w:val="0026574A"/>
    <w:rsid w:val="002660BB"/>
    <w:rsid w:val="00271036"/>
    <w:rsid w:val="00271F1F"/>
    <w:rsid w:val="002720E8"/>
    <w:rsid w:val="00275293"/>
    <w:rsid w:val="002776B0"/>
    <w:rsid w:val="00282D12"/>
    <w:rsid w:val="00286C7E"/>
    <w:rsid w:val="002A1029"/>
    <w:rsid w:val="002A3A1A"/>
    <w:rsid w:val="002A4692"/>
    <w:rsid w:val="002A4A37"/>
    <w:rsid w:val="002A51BA"/>
    <w:rsid w:val="002B2E26"/>
    <w:rsid w:val="002B3FE6"/>
    <w:rsid w:val="002B6846"/>
    <w:rsid w:val="002C2D81"/>
    <w:rsid w:val="002C461E"/>
    <w:rsid w:val="002C6CEC"/>
    <w:rsid w:val="002D6195"/>
    <w:rsid w:val="002E09CE"/>
    <w:rsid w:val="002E34D8"/>
    <w:rsid w:val="002E69D1"/>
    <w:rsid w:val="002F1B61"/>
    <w:rsid w:val="002F3BA6"/>
    <w:rsid w:val="00305094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2D57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6B6"/>
    <w:rsid w:val="003F3B37"/>
    <w:rsid w:val="0040195A"/>
    <w:rsid w:val="00402DC0"/>
    <w:rsid w:val="00412350"/>
    <w:rsid w:val="00416C4B"/>
    <w:rsid w:val="0041751E"/>
    <w:rsid w:val="004211E5"/>
    <w:rsid w:val="00422091"/>
    <w:rsid w:val="0043386C"/>
    <w:rsid w:val="00436F2D"/>
    <w:rsid w:val="00436F5D"/>
    <w:rsid w:val="00441B42"/>
    <w:rsid w:val="004433E1"/>
    <w:rsid w:val="0045118A"/>
    <w:rsid w:val="0045166E"/>
    <w:rsid w:val="00455D51"/>
    <w:rsid w:val="00456BF9"/>
    <w:rsid w:val="00460C58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8D9"/>
    <w:rsid w:val="00497037"/>
    <w:rsid w:val="004A3009"/>
    <w:rsid w:val="004A6940"/>
    <w:rsid w:val="004A77A4"/>
    <w:rsid w:val="004B51B5"/>
    <w:rsid w:val="004C0105"/>
    <w:rsid w:val="004C5A71"/>
    <w:rsid w:val="004C742C"/>
    <w:rsid w:val="004E1F3E"/>
    <w:rsid w:val="004E7BF9"/>
    <w:rsid w:val="004F21BD"/>
    <w:rsid w:val="004F4F1D"/>
    <w:rsid w:val="004F74DD"/>
    <w:rsid w:val="00501317"/>
    <w:rsid w:val="00501DDA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06B4"/>
    <w:rsid w:val="005629A4"/>
    <w:rsid w:val="005651F3"/>
    <w:rsid w:val="0057180B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3BED"/>
    <w:rsid w:val="00600DEC"/>
    <w:rsid w:val="006019F8"/>
    <w:rsid w:val="00602754"/>
    <w:rsid w:val="00605B20"/>
    <w:rsid w:val="0061156F"/>
    <w:rsid w:val="00613FF5"/>
    <w:rsid w:val="006155A8"/>
    <w:rsid w:val="006156A3"/>
    <w:rsid w:val="00621076"/>
    <w:rsid w:val="00621B94"/>
    <w:rsid w:val="00626239"/>
    <w:rsid w:val="00635316"/>
    <w:rsid w:val="00635449"/>
    <w:rsid w:val="006378C5"/>
    <w:rsid w:val="00645E6A"/>
    <w:rsid w:val="00647CFE"/>
    <w:rsid w:val="00665CBC"/>
    <w:rsid w:val="00667A5C"/>
    <w:rsid w:val="00677316"/>
    <w:rsid w:val="00686AEB"/>
    <w:rsid w:val="006A0093"/>
    <w:rsid w:val="006B7897"/>
    <w:rsid w:val="006B7FA7"/>
    <w:rsid w:val="006C086A"/>
    <w:rsid w:val="006C21C1"/>
    <w:rsid w:val="006C7327"/>
    <w:rsid w:val="006D00E5"/>
    <w:rsid w:val="006D791B"/>
    <w:rsid w:val="006E2895"/>
    <w:rsid w:val="006E4A09"/>
    <w:rsid w:val="006F180D"/>
    <w:rsid w:val="006F4334"/>
    <w:rsid w:val="006F47AF"/>
    <w:rsid w:val="006F6B8A"/>
    <w:rsid w:val="00707CD3"/>
    <w:rsid w:val="00716BB9"/>
    <w:rsid w:val="007256D1"/>
    <w:rsid w:val="007279FD"/>
    <w:rsid w:val="00736D92"/>
    <w:rsid w:val="0074597F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3767B"/>
    <w:rsid w:val="008378A3"/>
    <w:rsid w:val="00840365"/>
    <w:rsid w:val="008406A3"/>
    <w:rsid w:val="00841D2C"/>
    <w:rsid w:val="00842C05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625"/>
    <w:rsid w:val="00884D51"/>
    <w:rsid w:val="0088645E"/>
    <w:rsid w:val="008916EC"/>
    <w:rsid w:val="008919FE"/>
    <w:rsid w:val="00891E4F"/>
    <w:rsid w:val="008A31C5"/>
    <w:rsid w:val="008A3CD7"/>
    <w:rsid w:val="008A4F9A"/>
    <w:rsid w:val="008B2850"/>
    <w:rsid w:val="008C79B3"/>
    <w:rsid w:val="008D77BD"/>
    <w:rsid w:val="008E454C"/>
    <w:rsid w:val="008F1E5A"/>
    <w:rsid w:val="00901BDA"/>
    <w:rsid w:val="009076E6"/>
    <w:rsid w:val="009121D8"/>
    <w:rsid w:val="00916F7A"/>
    <w:rsid w:val="00917FE3"/>
    <w:rsid w:val="00923EE9"/>
    <w:rsid w:val="009270DE"/>
    <w:rsid w:val="009318C7"/>
    <w:rsid w:val="00931C09"/>
    <w:rsid w:val="009348C2"/>
    <w:rsid w:val="009440D0"/>
    <w:rsid w:val="009523A3"/>
    <w:rsid w:val="00952EAA"/>
    <w:rsid w:val="00955C6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B5F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1AD1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A22"/>
    <w:rsid w:val="00A84C4F"/>
    <w:rsid w:val="00A858DF"/>
    <w:rsid w:val="00A932A1"/>
    <w:rsid w:val="00A96E06"/>
    <w:rsid w:val="00AA4101"/>
    <w:rsid w:val="00AA6197"/>
    <w:rsid w:val="00AA6C70"/>
    <w:rsid w:val="00AB16FD"/>
    <w:rsid w:val="00AB4813"/>
    <w:rsid w:val="00AB6A90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FCF"/>
    <w:rsid w:val="00AF1A8C"/>
    <w:rsid w:val="00B0116D"/>
    <w:rsid w:val="00B01173"/>
    <w:rsid w:val="00B02F35"/>
    <w:rsid w:val="00B0586D"/>
    <w:rsid w:val="00B05A3C"/>
    <w:rsid w:val="00B07100"/>
    <w:rsid w:val="00B1138C"/>
    <w:rsid w:val="00B17BAD"/>
    <w:rsid w:val="00B2574A"/>
    <w:rsid w:val="00B35D8A"/>
    <w:rsid w:val="00B45B34"/>
    <w:rsid w:val="00B57047"/>
    <w:rsid w:val="00B61D86"/>
    <w:rsid w:val="00B6342D"/>
    <w:rsid w:val="00B7116E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9E1"/>
    <w:rsid w:val="00BC7892"/>
    <w:rsid w:val="00BD454C"/>
    <w:rsid w:val="00BE24D6"/>
    <w:rsid w:val="00BE7EFA"/>
    <w:rsid w:val="00BF06AD"/>
    <w:rsid w:val="00BF19D2"/>
    <w:rsid w:val="00BF2C67"/>
    <w:rsid w:val="00BF4CFE"/>
    <w:rsid w:val="00C04F4D"/>
    <w:rsid w:val="00C11A2B"/>
    <w:rsid w:val="00C12E48"/>
    <w:rsid w:val="00C13CF2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4EB"/>
    <w:rsid w:val="00C822F6"/>
    <w:rsid w:val="00C82AC2"/>
    <w:rsid w:val="00C83CA6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3C2"/>
    <w:rsid w:val="00CB6246"/>
    <w:rsid w:val="00CC0A17"/>
    <w:rsid w:val="00CC12AC"/>
    <w:rsid w:val="00CC4571"/>
    <w:rsid w:val="00CD0F93"/>
    <w:rsid w:val="00CD1BD1"/>
    <w:rsid w:val="00CD526A"/>
    <w:rsid w:val="00CD528D"/>
    <w:rsid w:val="00CE78BF"/>
    <w:rsid w:val="00CF35E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498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5EE"/>
    <w:rsid w:val="00D9695B"/>
    <w:rsid w:val="00DA2417"/>
    <w:rsid w:val="00DA392E"/>
    <w:rsid w:val="00DA5585"/>
    <w:rsid w:val="00DB02AC"/>
    <w:rsid w:val="00DB418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A37"/>
    <w:rsid w:val="00E51B88"/>
    <w:rsid w:val="00E543CF"/>
    <w:rsid w:val="00E546FD"/>
    <w:rsid w:val="00E54B91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B564D"/>
    <w:rsid w:val="00EC5281"/>
    <w:rsid w:val="00EC791D"/>
    <w:rsid w:val="00EC7CA6"/>
    <w:rsid w:val="00ED3C5D"/>
    <w:rsid w:val="00ED4553"/>
    <w:rsid w:val="00ED5F5D"/>
    <w:rsid w:val="00F00D08"/>
    <w:rsid w:val="00F1350D"/>
    <w:rsid w:val="00F13C73"/>
    <w:rsid w:val="00F15583"/>
    <w:rsid w:val="00F200EE"/>
    <w:rsid w:val="00F2135A"/>
    <w:rsid w:val="00F22481"/>
    <w:rsid w:val="00F2542E"/>
    <w:rsid w:val="00F27278"/>
    <w:rsid w:val="00F344E3"/>
    <w:rsid w:val="00F34D58"/>
    <w:rsid w:val="00F40FC9"/>
    <w:rsid w:val="00F41A9D"/>
    <w:rsid w:val="00F44314"/>
    <w:rsid w:val="00F45A33"/>
    <w:rsid w:val="00F54B9C"/>
    <w:rsid w:val="00F56E96"/>
    <w:rsid w:val="00F573DD"/>
    <w:rsid w:val="00F61E59"/>
    <w:rsid w:val="00F6345E"/>
    <w:rsid w:val="00F63D99"/>
    <w:rsid w:val="00F6426B"/>
    <w:rsid w:val="00F709B3"/>
    <w:rsid w:val="00F71A5E"/>
    <w:rsid w:val="00F910C7"/>
    <w:rsid w:val="00FA0AFC"/>
    <w:rsid w:val="00FA1C82"/>
    <w:rsid w:val="00FA2ED1"/>
    <w:rsid w:val="00FA4A52"/>
    <w:rsid w:val="00FB4045"/>
    <w:rsid w:val="00FB4CCE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17800EDC"/>
  <w15:docId w15:val="{34E2B41A-2FE8-47BB-9087-C502282F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9C1B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C1B5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83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8AC1D-44EC-428F-9F25-1624891FB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395</Words>
  <Characters>2405</Characters>
  <Application>Microsoft Office Word</Application>
  <DocSecurity>0</DocSecurity>
  <Lines>83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c.186</vt:lpstr>
    </vt:vector>
  </TitlesOfParts>
  <Manager>Carol Yuhas</Manager>
  <Company>NJ Office of Legislative Services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c.186 (A4864 2R)</dc:title>
  <dc:subject>20-10020 (supplemental)</dc:subject>
  <dc:creator>Assembly No. 4864 (Second Reprint)</dc:creator>
  <cp:keywords>A4864|2| ||0|0|!|0|</cp:keywords>
  <dc:description>INTRODUCED OCTOBER 22, 2020_x000d_
Amended 6/10/21_x000d_
Amended 6/21/21_x000d_
</dc:description>
  <cp:lastModifiedBy>Todaro, Vivian</cp:lastModifiedBy>
  <cp:revision>2</cp:revision>
  <cp:lastPrinted>2021-09-23T18:14:00Z</cp:lastPrinted>
  <dcterms:created xsi:type="dcterms:W3CDTF">2021-09-23T18:15:00Z</dcterms:created>
  <dcterms:modified xsi:type="dcterms:W3CDTF">2021-09-23T18:15:00Z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c.186</vt:lpwstr>
  </property>
</Properties>
</file>