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78D0" w14:textId="77777777" w:rsidR="00002479" w:rsidRDefault="00002479" w:rsidP="00002479">
      <w:pPr>
        <w:pStyle w:val="HangingAnAct"/>
        <w:suppressLineNumbers/>
        <w:rPr>
          <w:b/>
          <w:smallCaps/>
        </w:rPr>
        <w:sectPr w:rsidR="00002479" w:rsidSect="005C2E36">
          <w:footerReference w:type="first" r:id="rId7"/>
          <w:pgSz w:w="12240" w:h="20160" w:code="5"/>
          <w:pgMar w:top="1440" w:right="2520" w:bottom="1728" w:left="2880" w:header="1181" w:footer="738" w:gutter="0"/>
          <w:lnNumType w:countBy="1"/>
          <w:cols w:space="720"/>
          <w:titlePg/>
          <w:docGrid w:linePitch="360"/>
        </w:sectPr>
      </w:pPr>
    </w:p>
    <w:p w14:paraId="2348D5E1" w14:textId="77777777" w:rsidR="00002479" w:rsidRDefault="00002479" w:rsidP="00002479">
      <w:pPr>
        <w:ind w:left="6048"/>
      </w:pPr>
      <w:r>
        <w:t>§§1-9 -</w:t>
      </w:r>
    </w:p>
    <w:p w14:paraId="43B7267B" w14:textId="67022796" w:rsidR="00002479" w:rsidRDefault="00002479" w:rsidP="00002479">
      <w:pPr>
        <w:ind w:left="6048"/>
      </w:pPr>
      <w:r>
        <w:t>C.34:1B-374 to</w:t>
      </w:r>
    </w:p>
    <w:p w14:paraId="5442B8C9" w14:textId="77777777" w:rsidR="00002479" w:rsidRDefault="00002479" w:rsidP="00002479">
      <w:pPr>
        <w:ind w:left="6048"/>
      </w:pPr>
      <w:r>
        <w:t>34:1B-382</w:t>
      </w:r>
    </w:p>
    <w:p w14:paraId="7A7289BB" w14:textId="435A48A4" w:rsidR="00002479" w:rsidRDefault="00002479" w:rsidP="00002479">
      <w:pPr>
        <w:ind w:left="6048"/>
      </w:pPr>
      <w:r>
        <w:t>§15 - Note</w:t>
      </w:r>
    </w:p>
    <w:p w14:paraId="79A18C33" w14:textId="3A91076D" w:rsidR="00002479" w:rsidRDefault="00002479" w:rsidP="00002479">
      <w:pPr>
        <w:ind w:left="6048"/>
      </w:pPr>
    </w:p>
    <w:p w14:paraId="4ECB4A5E" w14:textId="77777777" w:rsidR="00002479" w:rsidRDefault="00002479" w:rsidP="00002479">
      <w:pPr>
        <w:sectPr w:rsidR="00002479" w:rsidSect="00002479">
          <w:type w:val="continuous"/>
          <w:pgSz w:w="12240" w:h="20160" w:code="5"/>
          <w:pgMar w:top="1440" w:right="1440" w:bottom="1728" w:left="2880" w:header="72" w:footer="720" w:gutter="0"/>
          <w:cols w:space="720"/>
          <w:titlePg/>
          <w:docGrid w:linePitch="360"/>
        </w:sectPr>
      </w:pPr>
    </w:p>
    <w:p w14:paraId="68D6A1C8" w14:textId="183D1AA4" w:rsidR="00002479" w:rsidRDefault="00002479" w:rsidP="00002479">
      <w:pPr>
        <w:jc w:val="center"/>
      </w:pPr>
      <w:bookmarkStart w:id="0" w:name="LCPL"/>
      <w:bookmarkEnd w:id="0"/>
      <w:r>
        <w:t>P.L. 2021, CHAPTER 201,</w:t>
      </w:r>
      <w:r>
        <w:rPr>
          <w:b/>
          <w:i/>
        </w:rPr>
        <w:t xml:space="preserve"> approved August 24, 2021</w:t>
      </w:r>
    </w:p>
    <w:p w14:paraId="19339EA1" w14:textId="77777777" w:rsidR="00002479" w:rsidRDefault="00002479" w:rsidP="00002479">
      <w:pPr>
        <w:jc w:val="center"/>
      </w:pPr>
      <w:r>
        <w:t xml:space="preserve">Assembly Committee Substitute </w:t>
      </w:r>
      <w:r w:rsidRPr="00002479">
        <w:rPr>
          <w:rStyle w:val="BoldItal"/>
        </w:rPr>
        <w:t xml:space="preserve">(Third Reprint) </w:t>
      </w:r>
      <w:r>
        <w:t xml:space="preserve">for </w:t>
      </w:r>
    </w:p>
    <w:p w14:paraId="7B33CA0F" w14:textId="4184E5DA" w:rsidR="00002479" w:rsidRDefault="00002479" w:rsidP="00002479">
      <w:pPr>
        <w:jc w:val="center"/>
      </w:pPr>
      <w:r>
        <w:t>Assembly</w:t>
      </w:r>
      <w:r w:rsidR="0045731A">
        <w:t>,</w:t>
      </w:r>
      <w:r>
        <w:t xml:space="preserve"> No. 2374</w:t>
      </w:r>
    </w:p>
    <w:p w14:paraId="39949BBD" w14:textId="0B1C0424" w:rsidR="00002479" w:rsidRDefault="00002479" w:rsidP="00002479">
      <w:pPr>
        <w:jc w:val="center"/>
      </w:pPr>
    </w:p>
    <w:p w14:paraId="4CD78416" w14:textId="77777777" w:rsidR="00002479" w:rsidRPr="00002479" w:rsidRDefault="00002479" w:rsidP="00002479">
      <w:pPr>
        <w:jc w:val="center"/>
      </w:pPr>
    </w:p>
    <w:p w14:paraId="6F396ABC" w14:textId="77777777" w:rsidR="00002479" w:rsidRPr="00002479" w:rsidRDefault="00002479" w:rsidP="00002479">
      <w:pPr>
        <w:sectPr w:rsidR="00002479" w:rsidRPr="00002479" w:rsidSect="00002479">
          <w:type w:val="continuous"/>
          <w:pgSz w:w="12240" w:h="20160" w:code="5"/>
          <w:pgMar w:top="2880" w:right="1440" w:bottom="1728" w:left="1440" w:header="72" w:footer="720" w:gutter="0"/>
          <w:cols w:space="720"/>
          <w:docGrid w:linePitch="360"/>
        </w:sectPr>
      </w:pPr>
    </w:p>
    <w:p w14:paraId="50CB154E" w14:textId="6CF47D29" w:rsidR="00B8189D" w:rsidRPr="00C22FA2" w:rsidRDefault="007609DE" w:rsidP="00C22FA2">
      <w:pPr>
        <w:pStyle w:val="HangingAnAct"/>
        <w:rPr>
          <w:b/>
          <w:smallCaps/>
        </w:rPr>
      </w:pPr>
      <w:r>
        <w:rPr>
          <w:b/>
          <w:smallCaps/>
        </w:rPr>
        <w:t>An Act</w:t>
      </w:r>
      <w:r w:rsidR="00C22FA2">
        <w:t xml:space="preserve"> </w:t>
      </w:r>
      <w:r w:rsidR="007D198A" w:rsidRPr="007D198A">
        <w:t xml:space="preserve">concerning the implementation of renewable energy and energy efficiency systems and water conservation, flood and hurricane resistance projects, energy storage, and </w:t>
      </w:r>
      <w:proofErr w:type="spellStart"/>
      <w:r w:rsidR="007D198A" w:rsidRPr="007D198A">
        <w:t>microgrids</w:t>
      </w:r>
      <w:proofErr w:type="spellEnd"/>
      <w:r w:rsidR="004E0C2B">
        <w:t>, supplementing Title 34 of the Revised Statutes, and amending</w:t>
      </w:r>
      <w:r w:rsidR="002709F7">
        <w:t xml:space="preserve"> </w:t>
      </w:r>
      <w:r w:rsidR="00384807">
        <w:t>P.L.1960, c.183 and P.L.2011, c.187</w:t>
      </w:r>
      <w:r w:rsidR="007D198A" w:rsidRPr="007D198A">
        <w:t>.</w:t>
      </w:r>
    </w:p>
    <w:p w14:paraId="19FD3F69" w14:textId="77777777" w:rsidR="004E3E31" w:rsidRDefault="004E3E31" w:rsidP="003562E8"/>
    <w:p w14:paraId="23764C1B" w14:textId="77777777" w:rsidR="00111E33" w:rsidRDefault="00160116" w:rsidP="00160116">
      <w:pPr>
        <w:tabs>
          <w:tab w:val="left" w:pos="360"/>
        </w:tabs>
        <w:rPr>
          <w:i/>
        </w:rPr>
      </w:pPr>
      <w:r>
        <w:rPr>
          <w:b/>
        </w:rPr>
        <w:tab/>
      </w:r>
      <w:r w:rsidR="007609DE">
        <w:rPr>
          <w:b/>
          <w:smallCaps/>
        </w:rPr>
        <w:t>Be It Enacted</w:t>
      </w:r>
      <w:r w:rsidR="004E3E31">
        <w:rPr>
          <w:sz w:val="20"/>
          <w:szCs w:val="20"/>
        </w:rPr>
        <w:t xml:space="preserve"> </w:t>
      </w:r>
      <w:r w:rsidR="007609DE">
        <w:rPr>
          <w:i/>
        </w:rPr>
        <w:t>by the Senate and General Assembly of the State of New Jersey:</w:t>
      </w:r>
    </w:p>
    <w:p w14:paraId="0C525AB0" w14:textId="77777777" w:rsidR="0028394E" w:rsidRDefault="0028394E" w:rsidP="000673FE"/>
    <w:p w14:paraId="766436E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(New section)  The Legislature finds and declares it to be the public policy of this State that: </w:t>
      </w:r>
    </w:p>
    <w:p w14:paraId="7D9BCB0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Investing in water conservation, </w:t>
      </w:r>
      <w:proofErr w:type="spellStart"/>
      <w:r w:rsidRPr="008C54C7">
        <w:rPr>
          <w:spacing w:val="0"/>
        </w:rPr>
        <w:t>stormwater</w:t>
      </w:r>
      <w:proofErr w:type="spellEnd"/>
      <w:r w:rsidRPr="008C54C7">
        <w:rPr>
          <w:spacing w:val="0"/>
        </w:rPr>
        <w:t xml:space="preserve"> management, renewable energy, energy efficiency, and flood and hurricane mitigation improvements to real property is a critical component in conserving natural resources and mitigating the effects of floods and hurricanes;  </w:t>
      </w:r>
    </w:p>
    <w:p w14:paraId="5CC7EC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up-front costs of retrofitting properties with these improvements are often a barrier to investing in such improvements, and the additional cost of meeting </w:t>
      </w:r>
      <w:r w:rsidRPr="008C54C7">
        <w:rPr>
          <w:rFonts w:ascii="Albertus Extra Bold" w:hAnsi="Albertus Extra Bold"/>
          <w:b/>
          <w:vertAlign w:val="superscript"/>
        </w:rPr>
        <w:t>2</w:t>
      </w:r>
      <w:r w:rsidRPr="008C54C7">
        <w:rPr>
          <w:spacing w:val="0"/>
          <w:u w:val="single"/>
        </w:rPr>
        <w:t>and exceeding</w:t>
      </w:r>
      <w:r w:rsidRPr="008C54C7">
        <w:rPr>
          <w:rFonts w:ascii="Albertus Extra Bold" w:hAnsi="Albertus Extra Bold"/>
          <w:b/>
          <w:vertAlign w:val="superscript"/>
        </w:rPr>
        <w:t>2</w:t>
      </w:r>
      <w:r w:rsidRPr="008C54C7">
        <w:rPr>
          <w:spacing w:val="0"/>
        </w:rPr>
        <w:t xml:space="preserve"> new code requirements in connection with new construction is a deterrent to the investments; </w:t>
      </w:r>
    </w:p>
    <w:p w14:paraId="7CC731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Recent studies have demonstrated that the existing financing options for these projects have not made them sufficiently available to property owners and developers; </w:t>
      </w:r>
    </w:p>
    <w:p w14:paraId="00C3C6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t xml:space="preserve">Property assessed clean energy (“PACE”) financing, in which repayment is made by way of a special assessment on the real property to which the improvement </w:t>
      </w:r>
      <w:r w:rsidRPr="008C54C7">
        <w:rPr>
          <w:rFonts w:ascii="Albertus Extra Bold" w:hAnsi="Albertus Extra Bold"/>
          <w:b/>
          <w:vertAlign w:val="superscript"/>
        </w:rPr>
        <w:t>2</w:t>
      </w:r>
      <w:r w:rsidRPr="008C54C7">
        <w:rPr>
          <w:spacing w:val="0"/>
          <w:u w:val="single"/>
        </w:rPr>
        <w:t>, including new construction upon previously unimproved real property,</w:t>
      </w:r>
      <w:r w:rsidRPr="008C54C7">
        <w:rPr>
          <w:rFonts w:ascii="Albertus Extra Bold" w:hAnsi="Albertus Extra Bold"/>
          <w:b/>
          <w:vertAlign w:val="superscript"/>
        </w:rPr>
        <w:t>2</w:t>
      </w:r>
      <w:r w:rsidRPr="008C54C7">
        <w:rPr>
          <w:spacing w:val="0"/>
        </w:rPr>
        <w:t xml:space="preserve">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safely</w:t>
      </w:r>
      <w:r w:rsidRPr="008C54C7">
        <w:rPr>
          <w:rFonts w:ascii="Albertus Extra Bold" w:hAnsi="Albertus Extra Bold"/>
          <w:b/>
        </w:rPr>
        <w:t>]</w:t>
      </w:r>
      <w:r w:rsidRPr="008C54C7">
        <w:rPr>
          <w:spacing w:val="0"/>
        </w:rPr>
        <w:t xml:space="preserve"> </w:t>
      </w:r>
      <w:r w:rsidRPr="008C54C7">
        <w:rPr>
          <w:spacing w:val="0"/>
          <w:u w:val="single"/>
        </w:rPr>
        <w:t>safety</w:t>
      </w:r>
      <w:r w:rsidRPr="008C54C7">
        <w:rPr>
          <w:rFonts w:ascii="Albertus Extra Bold" w:hAnsi="Albertus Extra Bold"/>
          <w:b/>
          <w:vertAlign w:val="superscript"/>
        </w:rPr>
        <w:t>2</w:t>
      </w:r>
      <w:r w:rsidRPr="008C54C7">
        <w:rPr>
          <w:spacing w:val="0"/>
        </w:rPr>
        <w:t xml:space="preserve"> and quality of the building stock;</w:t>
      </w:r>
    </w:p>
    <w:p w14:paraId="71A43C2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To date, PACE programs for commercial properties (“C-PACE”) operate in </w:t>
      </w:r>
      <w:r w:rsidRPr="008C54C7">
        <w:rPr>
          <w:rFonts w:ascii="Albertus Extra Bold" w:hAnsi="Albertus Extra Bold"/>
          <w:b/>
          <w:vertAlign w:val="superscript"/>
        </w:rPr>
        <w:t>2</w:t>
      </w:r>
      <w:r w:rsidRPr="008C54C7">
        <w:rPr>
          <w:spacing w:val="0"/>
          <w:u w:val="single"/>
        </w:rPr>
        <w:t>more than</w:t>
      </w:r>
      <w:r w:rsidRPr="008C54C7">
        <w:rPr>
          <w:rFonts w:ascii="Albertus Extra Bold" w:hAnsi="Albertus Extra Bold"/>
          <w:b/>
          <w:vertAlign w:val="superscript"/>
        </w:rPr>
        <w:t>2</w:t>
      </w:r>
      <w:r w:rsidRPr="008C54C7">
        <w:rPr>
          <w:spacing w:val="0"/>
        </w:rPr>
        <w:t xml:space="preserve"> 24 other states and the District of </w:t>
      </w:r>
      <w:r w:rsidRPr="008C54C7">
        <w:rPr>
          <w:spacing w:val="0"/>
        </w:rPr>
        <w:lastRenderedPageBreak/>
        <w:t xml:space="preserve">Columbia, and they have facilitated more than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$1.5</w:t>
      </w:r>
      <w:r w:rsidRPr="008C54C7">
        <w:rPr>
          <w:rFonts w:ascii="Albertus Extra Bold" w:hAnsi="Albertus Extra Bold"/>
          <w:b/>
        </w:rPr>
        <w:t>]</w:t>
      </w:r>
      <w:r w:rsidRPr="008C54C7">
        <w:rPr>
          <w:spacing w:val="0"/>
        </w:rPr>
        <w:t xml:space="preserve"> </w:t>
      </w:r>
      <w:r w:rsidRPr="008C54C7">
        <w:rPr>
          <w:spacing w:val="0"/>
          <w:u w:val="single"/>
        </w:rPr>
        <w:t>$2</w:t>
      </w:r>
      <w:r w:rsidRPr="008C54C7">
        <w:rPr>
          <w:rFonts w:ascii="Albertus Extra Bold" w:hAnsi="Albertus Extra Bold"/>
          <w:b/>
          <w:vertAlign w:val="superscript"/>
        </w:rPr>
        <w:t>2</w:t>
      </w:r>
      <w:r w:rsidRPr="008C54C7">
        <w:rPr>
          <w:spacing w:val="0"/>
        </w:rPr>
        <w:t xml:space="preserve"> billion in investment in over 2,100 C-PACE projects; </w:t>
      </w:r>
    </w:p>
    <w:p w14:paraId="44A386F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C-PACE financing will enable New Jersey municipalities to contribute toward their goals of community sustainability and reducing greenhouse gas emissions and energy consumption, and will provide a valuable service to the citizens of their communities; and</w:t>
      </w:r>
    </w:p>
    <w:p w14:paraId="0261E104" w14:textId="644F95A6" w:rsidR="008C54C7" w:rsidRPr="005C2E36"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r w:rsidRPr="008C54C7">
        <w:rPr>
          <w:spacing w:val="0"/>
        </w:rPr>
        <w:tab/>
        <w:t>g.</w:t>
      </w:r>
      <w:r w:rsidRPr="008C54C7">
        <w:rPr>
          <w:spacing w:val="0"/>
        </w:rPr>
        <w:tab/>
        <w:t>C-PACE financing serves a valid public purpose and enactment of P.L.    , c.   (C.     ) (pending before the Legislature as this bill) is expressly declared to be in the public interest.</w:t>
      </w:r>
    </w:p>
    <w:p w14:paraId="14053D41" w14:textId="77777777" w:rsidR="006F3992" w:rsidRDefault="006F3992"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90483FA" w14:textId="49065C06"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(New section) As used in sections 1 through 9 of P.L.    , c.   (C.      ) (pending before the Legislature as this bill):  </w:t>
      </w:r>
    </w:p>
    <w:p w14:paraId="6D480C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“Administration agreement” means an agreement between the authority and a participating municipality defining the obligations of a municipality to participate in the Garden State C-PACE program, including the requirement that the participating municipality levy, bill, collect, remit, and enforce a C-PACE assessment.</w:t>
      </w:r>
      <w:r w:rsidRPr="008C54C7">
        <w:rPr>
          <w:rFonts w:ascii="Albertus Extra Bold" w:hAnsi="Albertus Extra Bold"/>
          <w:b/>
        </w:rPr>
        <w:t>]</w:t>
      </w:r>
      <w:r w:rsidRPr="008C54C7">
        <w:rPr>
          <w:rFonts w:ascii="Albertus Extra Bold" w:hAnsi="Albertus Extra Bold"/>
          <w:b/>
          <w:vertAlign w:val="superscript"/>
        </w:rPr>
        <w:t>2</w:t>
      </w:r>
    </w:p>
    <w:p w14:paraId="0006B9F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“Assignment agreement” means an agreement in which a participating municipality assigns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agreement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to a capital provider, its designee, successor or assign.</w:t>
      </w:r>
    </w:p>
    <w:p w14:paraId="1D18059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“Authority” means the New Jersey Economic Development Authority. </w:t>
      </w:r>
    </w:p>
    <w:p w14:paraId="3D9ACC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“Authorized municipality” means a municipality with a population that, as of the launch date, is in the top third of municipalities in the State in terms of population, according to the most recent American Community Survey published by the United States Census Bureau.</w:t>
      </w:r>
      <w:r w:rsidRPr="008C54C7">
        <w:rPr>
          <w:rFonts w:ascii="Albertus Extra Bold" w:hAnsi="Albertus Extra Bold"/>
          <w:b/>
          <w:vertAlign w:val="superscript"/>
        </w:rPr>
        <w:t>2</w:t>
      </w:r>
    </w:p>
    <w:p w14:paraId="76B705A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“Capital provider” means:</w:t>
      </w:r>
    </w:p>
    <w:p w14:paraId="666118F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 accredited investor or qualified institutional buyer as defined respectively in Regulation D, Rule 501 (17 C.F.R.230.501 through 230.508) or Rule 144A (17 C.F.R.230.144A) of the federal “Securities Act of 1933” (15 U.S.C. s.77a et seq.), as amended; </w:t>
      </w:r>
    </w:p>
    <w:p w14:paraId="360847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trustee or custodian of a trust or custody arrangement which provides that each beneficial owner of interests shall be an accredited investor or qualified institutional buyer; </w:t>
      </w:r>
    </w:p>
    <w:p w14:paraId="76A420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public entity;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1190EB2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d.</w:t>
      </w:r>
      <w:r w:rsidRPr="008C54C7">
        <w:rPr>
          <w:spacing w:val="0"/>
        </w:rPr>
        <w:tab/>
        <w:t xml:space="preserve">a special purpose securitization vehicle for the sale and transfer of securities, which is restricted to those persons described in subsections a. or b. of this definition </w:t>
      </w:r>
      <w:r w:rsidRPr="008C54C7">
        <w:rPr>
          <w:rFonts w:ascii="Albertus Extra Bold" w:hAnsi="Albertus Extra Bold"/>
          <w:b/>
          <w:vertAlign w:val="superscript"/>
        </w:rPr>
        <w:t>2</w:t>
      </w:r>
      <w:r w:rsidRPr="008C54C7">
        <w:rPr>
          <w:spacing w:val="0"/>
          <w:u w:val="single"/>
        </w:rPr>
        <w:t>; or</w:t>
      </w:r>
    </w:p>
    <w:p w14:paraId="7F9A58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e.</w:t>
      </w:r>
      <w:r w:rsidRPr="008C54C7">
        <w:rPr>
          <w:spacing w:val="0"/>
          <w:u w:val="single"/>
        </w:rPr>
        <w:tab/>
        <w:t>a commercial lending institution chartered by a state or the federal government, including, without limitation, a savings and loan association, a credit union, or a commercial bank</w:t>
      </w:r>
      <w:r w:rsidRPr="008C54C7">
        <w:rPr>
          <w:rFonts w:ascii="Albertus Extra Bold" w:hAnsi="Albertus Extra Bold"/>
          <w:b/>
          <w:vertAlign w:val="superscript"/>
        </w:rPr>
        <w:t>2</w:t>
      </w:r>
      <w:r w:rsidRPr="008C54C7">
        <w:rPr>
          <w:spacing w:val="0"/>
        </w:rPr>
        <w:t xml:space="preserve"> .</w:t>
      </w:r>
    </w:p>
    <w:p w14:paraId="5F41900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means commercial property assessed clean energy. </w:t>
      </w:r>
    </w:p>
    <w:p w14:paraId="713EFD2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means a local improvement assessment, in accordance with chapter 56 of Title 40 of the Revised Statutes, imposed by a participating municipality on a property, with the consent of the owner of the property, </w:t>
      </w:r>
      <w:r w:rsidRPr="008C54C7">
        <w:rPr>
          <w:rFonts w:ascii="Albertus Extra Bold" w:hAnsi="Albertus Extra Bold"/>
          <w:b/>
          <w:vertAlign w:val="superscript"/>
        </w:rPr>
        <w:t>2</w:t>
      </w:r>
      <w:r w:rsidRPr="008C54C7">
        <w:rPr>
          <w:spacing w:val="0"/>
          <w:u w:val="single"/>
        </w:rPr>
        <w:t>and determined based upon either the existing use of a property or the contemplated use of unimproved property upon completion of new construction,</w:t>
      </w:r>
      <w:r w:rsidRPr="008C54C7">
        <w:rPr>
          <w:rFonts w:ascii="Albertus Extra Bold" w:hAnsi="Albertus Extra Bold"/>
          <w:b/>
          <w:vertAlign w:val="superscript"/>
        </w:rPr>
        <w:t>2</w:t>
      </w:r>
      <w:r w:rsidRPr="008C54C7">
        <w:rPr>
          <w:spacing w:val="0"/>
        </w:rPr>
        <w:t xml:space="preserve"> as a means of securing financing provided pursuant to section 9 of P.L.    , c.   (C      ) (pending before the Legislature as this bill) to finance a C-PACE project at the property, payments in respect of which assessment are collected by the participating municipality and remitted to the entity that provided the financing or its designee.</w:t>
      </w:r>
    </w:p>
    <w:p w14:paraId="188202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agreement” means an agreement between a participating municipality and a property owner in which the property owner agrees to the imposition of a C-PACE assessment on the property benefited by a C-PACE project within the municipality,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by</w:t>
      </w:r>
      <w:r w:rsidRPr="008C54C7">
        <w:rPr>
          <w:rFonts w:ascii="Albertus Extra Bold" w:hAnsi="Albertus Extra Bold"/>
          <w:b/>
        </w:rPr>
        <w:t>]</w:t>
      </w:r>
      <w:r w:rsidRPr="008C54C7">
        <w:rPr>
          <w:spacing w:val="0"/>
        </w:rPr>
        <w:t xml:space="preserve"> </w:t>
      </w:r>
      <w:r w:rsidRPr="008C54C7">
        <w:rPr>
          <w:spacing w:val="0"/>
          <w:u w:val="single"/>
        </w:rPr>
        <w:t>in</w:t>
      </w:r>
      <w:r w:rsidRPr="008C54C7">
        <w:rPr>
          <w:rFonts w:ascii="Albertus Extra Bold" w:hAnsi="Albertus Extra Bold"/>
          <w:b/>
          <w:vertAlign w:val="superscript"/>
        </w:rPr>
        <w:t>2</w:t>
      </w:r>
      <w:r w:rsidRPr="008C54C7">
        <w:rPr>
          <w:spacing w:val="0"/>
        </w:rPr>
        <w:t xml:space="preserve"> which the participating municipality agrees to levy, bill, collect, remit, and </w:t>
      </w:r>
      <w:r w:rsidRPr="008C54C7">
        <w:rPr>
          <w:rFonts w:ascii="Albertus Extra Bold" w:hAnsi="Albertus Extra Bold"/>
          <w:b/>
          <w:vertAlign w:val="superscript"/>
        </w:rPr>
        <w:t>2</w:t>
      </w:r>
      <w:r w:rsidRPr="008C54C7">
        <w:rPr>
          <w:spacing w:val="0"/>
          <w:u w:val="single"/>
        </w:rPr>
        <w:t>, to the extent necessary,</w:t>
      </w:r>
      <w:r w:rsidRPr="008C54C7">
        <w:rPr>
          <w:rFonts w:ascii="Albertus Extra Bold" w:hAnsi="Albertus Extra Bold"/>
          <w:b/>
          <w:vertAlign w:val="superscript"/>
        </w:rPr>
        <w:t>2</w:t>
      </w:r>
      <w:r w:rsidRPr="008C54C7">
        <w:rPr>
          <w:spacing w:val="0"/>
        </w:rPr>
        <w:t xml:space="preserve"> enforce the C-PACE assessment.</w:t>
      </w:r>
    </w:p>
    <w:p w14:paraId="4E96958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“C-PACE project” means:</w:t>
      </w:r>
    </w:p>
    <w:p w14:paraId="01F2405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acquisition,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lease,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installation,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modification </w:t>
      </w:r>
      <w:r w:rsidRPr="008C54C7">
        <w:rPr>
          <w:rFonts w:ascii="Albertus Extra Bold" w:hAnsi="Albertus Extra Bold"/>
          <w:b/>
          <w:vertAlign w:val="superscript"/>
        </w:rPr>
        <w:t>2</w:t>
      </w:r>
      <w:r w:rsidRPr="008C54C7">
        <w:rPr>
          <w:spacing w:val="0"/>
          <w:u w:val="single"/>
        </w:rPr>
        <w:t>, or, in the discretion of the authority and in accordance with guidelines adopted by the authority, entry into a capital lease</w:t>
      </w:r>
      <w:r w:rsidRPr="008C54C7">
        <w:rPr>
          <w:rFonts w:ascii="Albertus Extra Bold" w:hAnsi="Albertus Extra Bold"/>
          <w:b/>
          <w:vertAlign w:val="superscript"/>
        </w:rPr>
        <w:t>2</w:t>
      </w:r>
      <w:r w:rsidRPr="008C54C7">
        <w:rPr>
          <w:spacing w:val="0"/>
        </w:rPr>
        <w:t xml:space="preserve"> of an energy efficiency improvement or renewable energy system including energy storage, </w:t>
      </w:r>
      <w:proofErr w:type="spellStart"/>
      <w:r w:rsidRPr="008C54C7">
        <w:rPr>
          <w:spacing w:val="0"/>
        </w:rPr>
        <w:t>microgrid</w:t>
      </w:r>
      <w:proofErr w:type="spellEnd"/>
      <w:r w:rsidRPr="008C54C7">
        <w:rPr>
          <w:spacing w:val="0"/>
        </w:rPr>
        <w:t xml:space="preserve">, water conservation improvement, </w:t>
      </w:r>
      <w:proofErr w:type="spellStart"/>
      <w:r w:rsidRPr="008C54C7">
        <w:rPr>
          <w:spacing w:val="0"/>
        </w:rPr>
        <w:t>stormwater</w:t>
      </w:r>
      <w:proofErr w:type="spellEnd"/>
      <w:r w:rsidRPr="008C54C7">
        <w:rPr>
          <w:spacing w:val="0"/>
        </w:rPr>
        <w:t xml:space="preserve"> management system, electric vehicle charging infrastructure, flood resistant construction improvement, or hurricane resistant construction improvement, in each case affixed to a property, including new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of the improvements</w:t>
      </w:r>
      <w:r w:rsidRPr="008C54C7">
        <w:rPr>
          <w:rFonts w:ascii="Albertus Extra Bold" w:hAnsi="Albertus Extra Bold"/>
          <w:b/>
        </w:rPr>
        <w:t>]</w:t>
      </w:r>
      <w:r w:rsidRPr="008C54C7">
        <w:rPr>
          <w:spacing w:val="0"/>
        </w:rPr>
        <w:t xml:space="preserve"> </w:t>
      </w:r>
      <w:r w:rsidRPr="008C54C7">
        <w:rPr>
          <w:spacing w:val="0"/>
          <w:u w:val="single"/>
        </w:rPr>
        <w:t>upon previously unimproved real property</w:t>
      </w:r>
      <w:r w:rsidRPr="008C54C7">
        <w:rPr>
          <w:rFonts w:ascii="Albertus Extra Bold" w:hAnsi="Albertus Extra Bold"/>
          <w:b/>
          <w:vertAlign w:val="superscript"/>
        </w:rPr>
        <w:t>2</w:t>
      </w:r>
      <w:r w:rsidRPr="008C54C7">
        <w:rPr>
          <w:spacing w:val="0"/>
        </w:rPr>
        <w:t xml:space="preserve"> , within a participating municipality </w:t>
      </w:r>
      <w:r w:rsidRPr="008C54C7">
        <w:rPr>
          <w:rFonts w:ascii="Albertus Extra Bold" w:hAnsi="Albertus Extra Bold"/>
          <w:b/>
          <w:vertAlign w:val="superscript"/>
        </w:rPr>
        <w:t>2</w:t>
      </w:r>
      <w:r w:rsidRPr="008C54C7">
        <w:rPr>
          <w:spacing w:val="0"/>
          <w:u w:val="single"/>
        </w:rPr>
        <w:t>, provided that, on the basis of supplemental program guidelines to be published by the authority within 90 days following the launch date, a qualified professional attests that such new construction exceeds the minimum standards of the local and State building codes otherwise applicable to the property</w:t>
      </w:r>
      <w:r w:rsidRPr="008C54C7">
        <w:rPr>
          <w:rFonts w:ascii="Albertus Extra Bold" w:hAnsi="Albertus Extra Bold"/>
          <w:b/>
          <w:vertAlign w:val="superscript"/>
        </w:rPr>
        <w:t>2</w:t>
      </w:r>
      <w:r w:rsidRPr="008C54C7">
        <w:rPr>
          <w:spacing w:val="0"/>
        </w:rPr>
        <w:t xml:space="preserve"> ; </w:t>
      </w:r>
    </w:p>
    <w:p w14:paraId="459B389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w:t>
      </w:r>
      <w:proofErr w:type="spellStart"/>
      <w:r w:rsidRPr="008C54C7">
        <w:rPr>
          <w:spacing w:val="0"/>
        </w:rPr>
        <w:t>microgrid</w:t>
      </w:r>
      <w:proofErr w:type="spellEnd"/>
      <w:r w:rsidRPr="008C54C7">
        <w:rPr>
          <w:spacing w:val="0"/>
        </w:rPr>
        <w:t xml:space="preserve"> or district heating and cooling system in which a property owner within the municipality participates for the duration of the C-PACE assessment; or</w:t>
      </w:r>
    </w:p>
    <w:p w14:paraId="6ED6399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power purchase agreement with respect to a renewable energy system affixed to a property.</w:t>
      </w:r>
    </w:p>
    <w:p w14:paraId="2B6D478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“Direct financing” means financing for a C-PACE project pursuant to a financing agreement entered into between a capital provider and a property owner.</w:t>
      </w:r>
    </w:p>
    <w:p w14:paraId="1A5ECE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“Electric vehicle charging infrastructure” means equipment designed to deliver electric energy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w:t>
      </w:r>
      <w:r w:rsidRPr="008C54C7">
        <w:rPr>
          <w:rFonts w:ascii="Albertus Extra Bold" w:hAnsi="Albertus Extra Bold"/>
          <w:b/>
        </w:rPr>
        <w:t>]</w:t>
      </w:r>
      <w:r w:rsidRPr="008C54C7">
        <w:rPr>
          <w:spacing w:val="0"/>
        </w:rPr>
        <w:t xml:space="preserve"> </w:t>
      </w:r>
      <w:r w:rsidRPr="008C54C7">
        <w:rPr>
          <w:spacing w:val="0"/>
          <w:u w:val="single"/>
        </w:rPr>
        <w:t>a battery</w:t>
      </w:r>
      <w:r w:rsidRPr="008C54C7">
        <w:rPr>
          <w:rFonts w:ascii="Albertus Extra Bold" w:hAnsi="Albertus Extra Bold"/>
          <w:b/>
          <w:vertAlign w:val="superscript"/>
        </w:rPr>
        <w:t>2</w:t>
      </w:r>
      <w:r w:rsidRPr="008C54C7">
        <w:rPr>
          <w:spacing w:val="0"/>
        </w:rPr>
        <w:t xml:space="preserve"> electric vehicle or a plug-in hybrid vehicle.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t>
      </w:r>
      <w:r w:rsidRPr="008C54C7">
        <w:rPr>
          <w:rFonts w:ascii="Albertus Extra Bold" w:hAnsi="Albertus Extra Bold"/>
          <w:b/>
        </w:rPr>
        <w:t>]</w:t>
      </w:r>
      <w:r w:rsidRPr="008C54C7">
        <w:rPr>
          <w:rFonts w:ascii="Albertus Extra Bold" w:hAnsi="Albertus Extra Bold"/>
          <w:b/>
          <w:vertAlign w:val="superscript"/>
        </w:rPr>
        <w:t>2</w:t>
      </w:r>
    </w:p>
    <w:p w14:paraId="4223170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energy efficient windows, doors, and glass; installation of energy or water controls or energy recovery systems; and installation of efficient lighting equipment.</w:t>
      </w:r>
    </w:p>
    <w:p w14:paraId="5736333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“Finance” or “financing” means the investing of capital in accordance with section 9 of P.L.    , c.   (C.     ) (pending before the Legislature as this bill), including </w:t>
      </w:r>
      <w:r w:rsidRPr="008C54C7">
        <w:rPr>
          <w:rFonts w:ascii="Albertus Extra Bold" w:hAnsi="Albertus Extra Bold"/>
          <w:b/>
          <w:vertAlign w:val="superscript"/>
        </w:rPr>
        <w:t>2</w:t>
      </w:r>
      <w:r w:rsidRPr="008C54C7">
        <w:rPr>
          <w:spacing w:val="0"/>
          <w:u w:val="single"/>
        </w:rPr>
        <w:t>, on the basis of supplemental program guidelines to be published by the authority within 90 days following the launch date,</w:t>
      </w:r>
      <w:r w:rsidRPr="008C54C7">
        <w:rPr>
          <w:rFonts w:ascii="Albertus Extra Bold" w:hAnsi="Albertus Extra Bold"/>
          <w:b/>
          <w:vertAlign w:val="superscript"/>
        </w:rPr>
        <w:t>2</w:t>
      </w:r>
      <w:r w:rsidRPr="008C54C7">
        <w:rPr>
          <w:spacing w:val="0"/>
        </w:rPr>
        <w:t xml:space="preserve"> the refinancing of an investment in an existing C-PACE project.</w:t>
      </w:r>
    </w:p>
    <w:p w14:paraId="5556B0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“Flood resistant construction improvement” means an improvement that mitigates the likelihood of flood damage, including, but not limited to, the installation of break-away walls and building elevation alterations.</w:t>
      </w:r>
    </w:p>
    <w:p w14:paraId="79C2AB1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“Garden State C-PACE program” means the program established by the authority pursuant to sections 4 and 5 of P.L.    , c.   (C.     ) (pending before the Legislature as this bill).</w:t>
      </w:r>
    </w:p>
    <w:p w14:paraId="3C2A575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“Garden State program agreement” means an agreement between the authority and a participating municipality defining:</w:t>
      </w:r>
    </w:p>
    <w:p w14:paraId="3F6571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a.</w:t>
      </w:r>
      <w:r w:rsidRPr="008C54C7">
        <w:rPr>
          <w:spacing w:val="0"/>
          <w:u w:val="single"/>
        </w:rPr>
        <w:tab/>
        <w:t xml:space="preserve">the obligations of a municipality to participate in the Garden State C-PACE program, including the requirement that the participating municipality levy, bill, collect, remit, and enforce a C-PACE assessment; and </w:t>
      </w:r>
    </w:p>
    <w:p w14:paraId="31B6C3D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b.</w:t>
      </w:r>
      <w:r w:rsidRPr="008C54C7">
        <w:rPr>
          <w:spacing w:val="0"/>
          <w:u w:val="single"/>
        </w:rPr>
        <w:tab/>
        <w:t>the obligations, if any, that the authority may undertake (1) with respect to the remittance of C-PACE assessments to capital providers if the remittance is authorized by regulations adopted by the Local Finance Board pursuant to section 38 of P.L.2000, c.126 (C.52:27D-20.1) and requested by the participating municipality, and (2) to review and approve the participation of individual capital providers or financings in the Garden State C-PACE program.  Neither the execution by the authority of a Garden State program agreement with a municipality nor its exercise of its rights or performance of its duties thereunder shall be considered “authority financial assistance” as that term is defined in section 1 of P.L.1979, c.303 (C.34:1B-5.1).</w:t>
      </w:r>
      <w:r w:rsidRPr="008C54C7">
        <w:rPr>
          <w:rFonts w:ascii="Albertus Extra Bold" w:hAnsi="Albertus Extra Bold"/>
          <w:b/>
          <w:vertAlign w:val="superscript"/>
        </w:rPr>
        <w:t>2</w:t>
      </w:r>
    </w:p>
    <w:p w14:paraId="4B8431A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“Hurricane resistant construction improvement” means an improvement that enables a component of a structure to be in compliance with the standards for a “wind-borne debris region” adopted pursuant to the “State Uniform Construction Code Act,” P.L.1975, c.217 (C.52:27D-119 et seq.), or into compliance with a successor standard under that code.</w:t>
      </w:r>
    </w:p>
    <w:p w14:paraId="2970A0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“Launch date” means the date upon which the authority has taken all of the actions specified in subsection c. of section 5 of P.L.    , c.   (C.        ) (pending before the Legislature as this bill), other than any actions that are expressly required by P.L.    , c.   (C.       ) (pending before the Legislature as this bill) to be taken within 90 days following the launch date.</w:t>
      </w:r>
      <w:r w:rsidRPr="008C54C7">
        <w:rPr>
          <w:rFonts w:ascii="Albertus Extra Bold" w:hAnsi="Albertus Extra Bold"/>
          <w:b/>
          <w:vertAlign w:val="superscript"/>
        </w:rPr>
        <w:t>2</w:t>
      </w:r>
    </w:p>
    <w:p w14:paraId="60BC56D3" w14:textId="53F81C61"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means a program established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pursuant to section 6 of P.L.</w:t>
      </w:r>
      <w:r>
        <w:rPr>
          <w:spacing w:val="0"/>
        </w:rPr>
        <w:t>   </w:t>
      </w:r>
      <w:r w:rsidRPr="008C54C7">
        <w:rPr>
          <w:spacing w:val="0"/>
        </w:rPr>
        <w:t>,</w:t>
      </w:r>
      <w:r>
        <w:rPr>
          <w:spacing w:val="0"/>
        </w:rPr>
        <w:t> </w:t>
      </w:r>
      <w:r w:rsidRPr="008C54C7">
        <w:rPr>
          <w:spacing w:val="0"/>
        </w:rPr>
        <w:t>c.</w:t>
      </w:r>
      <w:r>
        <w:rPr>
          <w:spacing w:val="0"/>
        </w:rPr>
        <w:t>   </w:t>
      </w:r>
      <w:r w:rsidRPr="008C54C7">
        <w:rPr>
          <w:spacing w:val="0"/>
        </w:rPr>
        <w:t>(C.</w:t>
      </w:r>
      <w:r>
        <w:rPr>
          <w:spacing w:val="0"/>
        </w:rPr>
        <w:t>   </w:t>
      </w:r>
      <w:r w:rsidRPr="008C54C7">
        <w:rPr>
          <w:spacing w:val="0"/>
        </w:rPr>
        <w:t>)</w:t>
      </w:r>
      <w:r>
        <w:rPr>
          <w:spacing w:val="0"/>
        </w:rPr>
        <w:t> </w:t>
      </w:r>
      <w:r w:rsidRPr="008C54C7">
        <w:rPr>
          <w:spacing w:val="0"/>
        </w:rPr>
        <w:t>(pending before the Legislature as this bill).</w:t>
      </w:r>
    </w:p>
    <w:p w14:paraId="345BBD0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ordinance” means an ordinance adopted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 and approved by the authority pursuant to section 7 of P.L.    , c.   (C.     ) (pending before the Legislature as this bill), to establish a program within its jurisdiction pursuant to subsection b. of section 5 and subsection a. of section 6 of P.L.    , c.   (C.     ) (pending before the Legislature as this bill).  </w:t>
      </w:r>
    </w:p>
    <w:p w14:paraId="3E6EE63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Microgrid</w:t>
      </w:r>
      <w:proofErr w:type="spellEnd"/>
      <w:r w:rsidRPr="008C54C7">
        <w:rPr>
          <w:spacing w:val="0"/>
        </w:rPr>
        <w:t>” means a group of interconnected loads and distributed energy resources within clearly defined electrical boundaries that acts as a single controllable entity with respect to the electric distribution system and that connects and disconnects from the electric distribution system to enable it to operate when both connected to, or independent of, the electric distribution system.</w:t>
      </w:r>
    </w:p>
    <w:p w14:paraId="3F81D84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“Notice of assessment” means the document filed with the county recording officer in the county in which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property is located,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for a specific property that</w:t>
      </w:r>
      <w:r w:rsidRPr="008C54C7">
        <w:rPr>
          <w:rFonts w:ascii="Albertus Extra Bold" w:hAnsi="Albertus Extra Bold"/>
          <w:b/>
        </w:rPr>
        <w:t>]</w:t>
      </w:r>
      <w:r w:rsidRPr="008C54C7">
        <w:rPr>
          <w:spacing w:val="0"/>
        </w:rPr>
        <w:t xml:space="preserve"> </w:t>
      </w:r>
      <w:r w:rsidRPr="008C54C7">
        <w:rPr>
          <w:spacing w:val="0"/>
          <w:u w:val="single"/>
        </w:rPr>
        <w:t>which</w:t>
      </w:r>
      <w:r w:rsidRPr="008C54C7">
        <w:rPr>
          <w:rFonts w:ascii="Albertus Extra Bold" w:hAnsi="Albertus Extra Bold"/>
          <w:b/>
          <w:vertAlign w:val="superscript"/>
        </w:rPr>
        <w:t>2</w:t>
      </w:r>
      <w:r w:rsidRPr="008C54C7">
        <w:rPr>
          <w:spacing w:val="0"/>
        </w:rPr>
        <w:t xml:space="preserve"> notifies prospective holders of an interest in the property that a C-PACE assessment lien has been placed on the property.</w:t>
      </w:r>
    </w:p>
    <w:p w14:paraId="73537DB3" w14:textId="58F01ED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“Opt-in ordinance” means an ordinance adopted by a municipality by which it authorizes its participation in the Garden State C-PACE program and authorizes the municipality to enter into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w:t>
      </w:r>
      <w:r>
        <w:rPr>
          <w:spacing w:val="0"/>
        </w:rPr>
        <w:t>agreement with the authority.</w:t>
      </w:r>
    </w:p>
    <w:p w14:paraId="650A2E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“Participating municipality”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that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52AD2C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r>
      <w:r w:rsidRPr="008C54C7">
        <w:rPr>
          <w:rFonts w:ascii="Albertus Extra Bold" w:hAnsi="Albertus Extra Bold"/>
          <w:b/>
          <w:vertAlign w:val="superscript"/>
        </w:rPr>
        <w:t>2</w:t>
      </w:r>
      <w:r w:rsidRPr="008C54C7">
        <w:rPr>
          <w:spacing w:val="0"/>
          <w:u w:val="single"/>
        </w:rPr>
        <w:t>a municipality that</w:t>
      </w:r>
      <w:r w:rsidRPr="008C54C7">
        <w:rPr>
          <w:rFonts w:ascii="Albertus Extra Bold" w:hAnsi="Albertus Extra Bold"/>
          <w:b/>
          <w:vertAlign w:val="superscript"/>
        </w:rPr>
        <w:t>2</w:t>
      </w:r>
      <w:r w:rsidRPr="008C54C7">
        <w:rPr>
          <w:spacing w:val="0"/>
        </w:rPr>
        <w:t xml:space="preserve"> adopts an opt-in ordinance and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or </w:t>
      </w:r>
    </w:p>
    <w:p w14:paraId="589747B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an authorized municipality that</w:t>
      </w:r>
      <w:r w:rsidRPr="008C54C7">
        <w:rPr>
          <w:rFonts w:ascii="Albertus Extra Bold" w:hAnsi="Albertus Extra Bold"/>
          <w:b/>
          <w:vertAlign w:val="superscript"/>
        </w:rPr>
        <w:t>2</w:t>
      </w:r>
      <w:r w:rsidRPr="008C54C7">
        <w:rPr>
          <w:spacing w:val="0"/>
        </w:rPr>
        <w:t xml:space="preserve"> adopts an opt-in ordinance,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and adopts a local C-PACE program ordinance </w:t>
      </w:r>
      <w:r w:rsidRPr="008C54C7">
        <w:rPr>
          <w:rFonts w:ascii="Albertus Extra Bold" w:hAnsi="Albertus Extra Bold"/>
          <w:b/>
          <w:vertAlign w:val="superscript"/>
        </w:rPr>
        <w:t>2</w:t>
      </w:r>
      <w:r w:rsidRPr="008C54C7">
        <w:rPr>
          <w:spacing w:val="0"/>
          <w:u w:val="single"/>
        </w:rPr>
        <w:t>and local C-PACE program guidelines approved by the authority</w:t>
      </w:r>
      <w:r w:rsidRPr="008C54C7">
        <w:rPr>
          <w:rFonts w:ascii="Albertus Extra Bold" w:hAnsi="Albertus Extra Bold"/>
          <w:b/>
          <w:vertAlign w:val="superscript"/>
        </w:rPr>
        <w:t>2</w:t>
      </w:r>
      <w:r w:rsidRPr="008C54C7">
        <w:rPr>
          <w:spacing w:val="0"/>
        </w:rPr>
        <w:t xml:space="preserve"> .</w:t>
      </w:r>
    </w:p>
    <w:p w14:paraId="3EA79FD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“Private entity” means a corporation, limited liability company, partnership, trust,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14:paraId="3FAB92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“Program guidelines” means:</w:t>
      </w:r>
    </w:p>
    <w:p w14:paraId="341F6C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the authority that apply to the Garden State C-PACE program; or </w:t>
      </w:r>
    </w:p>
    <w:p w14:paraId="348A83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 and approved by the authority,</w:t>
      </w:r>
      <w:r w:rsidRPr="008C54C7">
        <w:rPr>
          <w:rFonts w:ascii="Albertus Extra Bold" w:hAnsi="Albertus Extra Bold"/>
          <w:b/>
          <w:vertAlign w:val="superscript"/>
        </w:rPr>
        <w:t>2</w:t>
      </w:r>
      <w:r w:rsidRPr="008C54C7">
        <w:rPr>
          <w:spacing w:val="0"/>
        </w:rPr>
        <w:t xml:space="preserve"> that apply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its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local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program,</w:t>
      </w:r>
      <w:r w:rsidRPr="008C54C7">
        <w:rPr>
          <w:rFonts w:ascii="Albertus Extra Bold" w:hAnsi="Albertus Extra Bold"/>
          <w:b/>
        </w:rPr>
        <w:t>]</w:t>
      </w:r>
      <w:r w:rsidRPr="008C54C7">
        <w:rPr>
          <w:spacing w:val="0"/>
        </w:rPr>
        <w:t xml:space="preserve"> </w:t>
      </w:r>
      <w:r w:rsidRPr="008C54C7">
        <w:rPr>
          <w:spacing w:val="0"/>
          <w:u w:val="single"/>
        </w:rPr>
        <w:t>programs</w:t>
      </w:r>
      <w:r w:rsidRPr="008C54C7">
        <w:rPr>
          <w:rFonts w:ascii="Albertus Extra Bold" w:hAnsi="Albertus Extra Bold"/>
          <w:b/>
          <w:vertAlign w:val="superscript"/>
        </w:rPr>
        <w:t>2</w:t>
      </w:r>
      <w:r w:rsidRPr="008C54C7">
        <w:rPr>
          <w:spacing w:val="0"/>
        </w:rPr>
        <w:t xml:space="preserve"> pursuant to </w:t>
      </w:r>
      <w:r w:rsidRPr="008C54C7">
        <w:rPr>
          <w:rFonts w:ascii="Albertus Extra Bold" w:hAnsi="Albertus Extra Bold"/>
          <w:b/>
          <w:vertAlign w:val="superscript"/>
        </w:rPr>
        <w:t>2</w:t>
      </w:r>
      <w:r w:rsidRPr="008C54C7">
        <w:rPr>
          <w:spacing w:val="0"/>
          <w:u w:val="single"/>
        </w:rPr>
        <w:t>paragraph (3) of</w:t>
      </w:r>
      <w:r w:rsidRPr="008C54C7">
        <w:rPr>
          <w:rFonts w:ascii="Albertus Extra Bold" w:hAnsi="Albertus Extra Bold"/>
          <w:b/>
          <w:vertAlign w:val="superscript"/>
        </w:rPr>
        <w:t>2</w:t>
      </w:r>
      <w:r w:rsidRPr="008C54C7">
        <w:rPr>
          <w:spacing w:val="0"/>
        </w:rPr>
        <w:t xml:space="preserve"> subsection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w:t>
      </w:r>
      <w:r w:rsidRPr="008C54C7">
        <w:rPr>
          <w:rFonts w:ascii="Albertus Extra Bold" w:hAnsi="Albertus Extra Bold"/>
          <w:b/>
        </w:rPr>
        <w:t>]</w:t>
      </w:r>
      <w:r w:rsidRPr="008C54C7">
        <w:rPr>
          <w:spacing w:val="0"/>
        </w:rPr>
        <w:t xml:space="preserve"> </w:t>
      </w:r>
      <w:r w:rsidRPr="008C54C7">
        <w:rPr>
          <w:spacing w:val="0"/>
          <w:u w:val="single"/>
        </w:rPr>
        <w:t>b.</w:t>
      </w:r>
      <w:r w:rsidRPr="008C54C7">
        <w:rPr>
          <w:rFonts w:ascii="Albertus Extra Bold" w:hAnsi="Albertus Extra Bold"/>
          <w:b/>
          <w:vertAlign w:val="superscript"/>
        </w:rPr>
        <w:t>2</w:t>
      </w:r>
      <w:r w:rsidRPr="008C54C7">
        <w:rPr>
          <w:spacing w:val="0"/>
        </w:rPr>
        <w:t xml:space="preserve"> of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6</w:t>
      </w:r>
      <w:r w:rsidRPr="008C54C7">
        <w:rPr>
          <w:rFonts w:ascii="Albertus Extra Bold" w:hAnsi="Albertus Extra Bold"/>
          <w:b/>
          <w:vertAlign w:val="superscript"/>
        </w:rPr>
        <w:t>2</w:t>
      </w:r>
      <w:r w:rsidRPr="008C54C7">
        <w:rPr>
          <w:spacing w:val="0"/>
        </w:rPr>
        <w:t xml:space="preserve"> of P.L.    , c.   (C      ) (pending before the Legislature as this bill).</w:t>
      </w:r>
    </w:p>
    <w:p w14:paraId="40F1907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“Project costs“ means costs associated with a C-PACE project and shall include: direct costs, including but not limited to, equipment, materials, and labor related to the purchasing, constructing, installing, modifying, or acquiring a C-PACE project; indirect costs, including, but not limited to, expenses and fees of engineers, architects, and other professionals, inspection fees and permits, warranties and pre-paid maintenance contracts; program fees; and financing costs of a capital provider, including, but not limited to, origination fees, prepaid interest and payment reserves, closing costs, counsel fees, trustee or custodian fees, recording fees, and other financing charges </w:t>
      </w:r>
      <w:r w:rsidRPr="008C54C7">
        <w:rPr>
          <w:rFonts w:ascii="Albertus Extra Bold" w:hAnsi="Albertus Extra Bold"/>
          <w:b/>
          <w:vertAlign w:val="superscript"/>
        </w:rPr>
        <w:t>2</w:t>
      </w:r>
      <w:r w:rsidRPr="008C54C7">
        <w:rPr>
          <w:spacing w:val="0"/>
          <w:u w:val="single"/>
        </w:rPr>
        <w:t>, except that the authority may implement an alternative definition of “project costs” in its program guidelines in connection with the financing of new construction</w:t>
      </w:r>
      <w:r w:rsidRPr="008C54C7">
        <w:rPr>
          <w:rFonts w:ascii="Albertus Extra Bold" w:hAnsi="Albertus Extra Bold"/>
          <w:b/>
          <w:vertAlign w:val="superscript"/>
        </w:rPr>
        <w:t>2</w:t>
      </w:r>
      <w:r w:rsidRPr="008C54C7">
        <w:rPr>
          <w:spacing w:val="0"/>
        </w:rPr>
        <w:t xml:space="preserve"> .</w:t>
      </w:r>
    </w:p>
    <w:p w14:paraId="0E404DF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“Property” means industrial, agricultural, or commercial property; residential property containing five or more dwelling units; common areas of condominiums and other planned real estate developments as defined in section 3 of P.L.1977, c.419 (C.45:22A-23); and property owned by a tax-exempt or nonprofit entity, including, but not limited to, schools, hospitals, institutions of higher education, or religious institutions, within a participating municipality upon which a C-PACE assessment is imposed at the request of a property owner in connection with a C-PACE project.</w:t>
      </w:r>
    </w:p>
    <w:p w14:paraId="53FBFF0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“Property owner”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 of the owners</w:t>
      </w:r>
      <w:r w:rsidRPr="008C54C7">
        <w:rPr>
          <w:rFonts w:ascii="Albertus Extra Bold" w:hAnsi="Albertus Extra Bold"/>
          <w:b/>
        </w:rPr>
        <w:t>]</w:t>
      </w:r>
      <w:r w:rsidRPr="008C54C7">
        <w:rPr>
          <w:spacing w:val="0"/>
        </w:rPr>
        <w:t xml:space="preserve"> </w:t>
      </w:r>
      <w:r w:rsidRPr="008C54C7">
        <w:rPr>
          <w:spacing w:val="0"/>
          <w:u w:val="single"/>
        </w:rPr>
        <w:t>an owner</w:t>
      </w:r>
      <w:r w:rsidRPr="008C54C7">
        <w:rPr>
          <w:rFonts w:ascii="Albertus Extra Bold" w:hAnsi="Albertus Extra Bold"/>
          <w:b/>
          <w:vertAlign w:val="superscript"/>
        </w:rPr>
        <w:t>2</w:t>
      </w:r>
      <w:r w:rsidRPr="008C54C7">
        <w:rPr>
          <w:spacing w:val="0"/>
        </w:rPr>
        <w:t xml:space="preserve"> of a property within a participating municipality who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consent</w:t>
      </w:r>
      <w:r w:rsidRPr="008C54C7">
        <w:rPr>
          <w:rFonts w:ascii="Albertus Extra Bold" w:hAnsi="Albertus Extra Bold"/>
          <w:b/>
        </w:rPr>
        <w:t>]</w:t>
      </w:r>
      <w:r w:rsidRPr="008C54C7">
        <w:rPr>
          <w:spacing w:val="0"/>
        </w:rPr>
        <w:t xml:space="preserve"> </w:t>
      </w:r>
      <w:r w:rsidRPr="008C54C7">
        <w:rPr>
          <w:spacing w:val="0"/>
          <w:u w:val="single"/>
        </w:rPr>
        <w:t>consents</w:t>
      </w:r>
      <w:r w:rsidRPr="008C54C7">
        <w:rPr>
          <w:rFonts w:ascii="Albertus Extra Bold" w:hAnsi="Albertus Extra Bold"/>
          <w:b/>
          <w:vertAlign w:val="superscript"/>
        </w:rPr>
        <w:t>2</w:t>
      </w:r>
      <w:r w:rsidRPr="008C54C7">
        <w:rPr>
          <w:spacing w:val="0"/>
        </w:rPr>
        <w:t xml:space="preserve"> to a C-PACE assessment being imposed on the property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as well as the lessee of a property owned by a governmental entity or the lessee under a ground lease on a property whose legal owner consents in writing to a C-PACE assessment being imposed on the leasehold</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0573AAE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“Renewable energy system” means an improvement by which electrical, mechanical, or thermal energy is produced from a method that uses one or more of the following fuels or energy sources:  hydrogen, solar energy, geothermal energy, biomass, or wind energy, together with the other fuels and energy sources that the authority, after consultation with the Board of Public Utilities, may determine pursuant to program guidelines prepared and published pursuant to subsection c. of section 5 of P.L.    , c.   (C.     ) (pending before the Legislature as this bill).</w:t>
      </w:r>
    </w:p>
    <w:p w14:paraId="416F2C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“Solar renewable energy certificate” means the same as defined in section 3 of P.L.1999, c.23 (C.48:3-51).</w:t>
      </w:r>
    </w:p>
    <w:p w14:paraId="6109A9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Stormwater</w:t>
      </w:r>
      <w:proofErr w:type="spellEnd"/>
      <w:r w:rsidRPr="008C54C7">
        <w:rPr>
          <w:spacing w:val="0"/>
        </w:rPr>
        <w:t xml:space="preserve"> management system” means the same as defined in section 3 of P.L.2019, c.42 (C.40A:26B-3).</w:t>
      </w:r>
    </w:p>
    <w:p w14:paraId="4AC9852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means a certificate issued by the Board of Public Utilities or its designee, under the solar energy transition incentive program, which is designed to transition between the solar renewable energy certificate program and a solar successor incentive program to be developed by the Board of Public Utilities pursuant to P.L.2018, c.17 (C.48:3-87.8 et al.).</w:t>
      </w:r>
      <w:r w:rsidRPr="008C54C7">
        <w:rPr>
          <w:rFonts w:ascii="Albertus Extra Bold" w:hAnsi="Albertus Extra Bold"/>
          <w:b/>
          <w:vertAlign w:val="superscript"/>
        </w:rPr>
        <w:t>2</w:t>
      </w:r>
    </w:p>
    <w:p w14:paraId="3005F3A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“Uniform assessment documents” means a uniform C-PACE assessment agreement, assignment agreement, and notice of assessment, a model lender consent to a C-PACE assessment pursuant to section 5 of P.L.    , c.   (C.    ) (pending before the Legislature as this bill), and any other uniform or model documents prepared by the authority and used in the Garden State C-PACE program and local C-PACE programs, except that the authority shall not mandate a uniform financing agreement, which shall be supplied by the capital provider for direct financing.  </w:t>
      </w:r>
    </w:p>
    <w:p w14:paraId="6F60EF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“Water conservation improvement” means an improvement that reduces water consumption, increases the efficiency of water use, or reduces water loss.</w:t>
      </w:r>
    </w:p>
    <w:p w14:paraId="74E097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61AC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(New section)  a.  </w:t>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18 months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and annually thereafter, the authority shall prepare and submit to the Governor and, pursuant to section 2 of P.L.1991, c.164 (C.52:14-19.1), to the Legislature, a report describing the implementation and operation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including information relating to any administrative costs, the number of C-PACE projects, the location of C-PACE projects, and the amount of financing issued for C-PACE projects </w:t>
      </w:r>
      <w:r w:rsidRPr="008C54C7">
        <w:rPr>
          <w:rFonts w:ascii="Albertus Extra Bold" w:hAnsi="Albertus Extra Bold"/>
          <w:b/>
          <w:vertAlign w:val="superscript"/>
        </w:rPr>
        <w:t>2</w:t>
      </w:r>
      <w:r w:rsidRPr="008C54C7">
        <w:rPr>
          <w:spacing w:val="0"/>
          <w:u w:val="single"/>
        </w:rPr>
        <w:t>under the Garden State C-PACE program.</w:t>
      </w:r>
    </w:p>
    <w:p w14:paraId="509D81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(2) No later than 18 months after an authorized municipality or a county establishes a local C-PACE program pursuant to section 6 of P.L.    , c.    (C.          ) (pending before the Legislature as this bill), and annually thereafter, the municipality or county shall prepare and submit to the Governor, the authority, and, pursuant to section 2 of P.L.1991, c.164 (C.52:14-19.1), the Legislature, a report describing the implementation and operation of its local C-PACE program, including information relating to any administrative costs, the number of C-PACE projects, the location of C-PACE projects, and the amount of financing issued for C-PACE projects under its local C-PACE program</w:t>
      </w:r>
      <w:r w:rsidRPr="008C54C7">
        <w:rPr>
          <w:rFonts w:ascii="Albertus Extra Bold" w:hAnsi="Albertus Extra Bold"/>
          <w:b/>
          <w:vertAlign w:val="superscript"/>
        </w:rPr>
        <w:t>2</w:t>
      </w:r>
      <w:r w:rsidRPr="008C54C7">
        <w:rPr>
          <w:spacing w:val="0"/>
        </w:rPr>
        <w:t xml:space="preserve"> . </w:t>
      </w:r>
    </w:p>
    <w:p w14:paraId="458D7DA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five years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 the authority shall prepare and submit to the Governor and, pursuant to section 2 of P.L.1991, c.164 (C.52:14-19.1), to the Legislature, a report that reviews and assesses implementation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The report shall evaluate the Garden State C-PACE program, including a review of foreclosure rates and any other factors the authority deems appropriate.  The report may also identify and recommend legislative changes to P.L.    , c.   (C.     ) (pending before the Legislature as this bill).  </w:t>
      </w:r>
      <w:r w:rsidRPr="008C54C7">
        <w:rPr>
          <w:rFonts w:ascii="Albertus Extra Bold" w:hAnsi="Albertus Extra Bold"/>
          <w:b/>
          <w:vertAlign w:val="superscript"/>
        </w:rPr>
        <w:t>2</w:t>
      </w:r>
      <w:r w:rsidRPr="008C54C7">
        <w:rPr>
          <w:spacing w:val="0"/>
          <w:u w:val="single"/>
        </w:rPr>
        <w:t>The report shall include an assessment of whether the costs incurred in implementing the Garden State C-PACE Program are an effective means of facilitating the financing of projects.</w:t>
      </w:r>
    </w:p>
    <w:p w14:paraId="601AF8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(2) No later than five years after an authorized municipality or a county establishes a local C-PACE program pursuant to section 6 of P.L.    , c.    (C.          ) (pending before the Legislature as this bill), the municipality or county shall prepare and submit to the Governor, the authority and, pursuant to section 2 of P.L.1991, c.164 (C.52:14-19.1), the Legislature, a report that reviews and assesses implementation of the local C-PACE program.  The report shall evaluate its local C-PACE program, including a review of foreclosure rates and any other factors the authority deems appropriate.  The report may also identify and recommend legislative changes to P.L.    , c.    (C.          ) (pending before the Legislature as this bill).</w:t>
      </w:r>
      <w:r w:rsidRPr="008C54C7">
        <w:rPr>
          <w:rFonts w:ascii="Albertus Extra Bold" w:hAnsi="Albertus Extra Bold"/>
          <w:b/>
          <w:vertAlign w:val="superscript"/>
        </w:rPr>
        <w:t>2</w:t>
      </w:r>
    </w:p>
    <w:p w14:paraId="05BDA3C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post all reports prepared </w:t>
      </w:r>
      <w:r w:rsidRPr="008C54C7">
        <w:rPr>
          <w:rFonts w:ascii="Albertus Extra Bold" w:hAnsi="Albertus Extra Bold"/>
          <w:b/>
          <w:vertAlign w:val="superscript"/>
        </w:rPr>
        <w:t>2</w:t>
      </w:r>
      <w:r w:rsidRPr="008C54C7">
        <w:rPr>
          <w:spacing w:val="0"/>
          <w:u w:val="single"/>
        </w:rPr>
        <w:t>by the authority</w:t>
      </w:r>
      <w:r w:rsidRPr="008C54C7">
        <w:rPr>
          <w:rFonts w:ascii="Albertus Extra Bold" w:hAnsi="Albertus Extra Bold"/>
          <w:b/>
          <w:vertAlign w:val="superscript"/>
        </w:rPr>
        <w:t>2</w:t>
      </w:r>
      <w:r w:rsidRPr="008C54C7">
        <w:rPr>
          <w:spacing w:val="0"/>
        </w:rPr>
        <w:t xml:space="preserve"> pursuant to this section on its Internet website.  </w:t>
      </w:r>
      <w:r w:rsidRPr="008C54C7">
        <w:rPr>
          <w:rFonts w:ascii="Albertus Extra Bold" w:hAnsi="Albertus Extra Bold"/>
          <w:b/>
          <w:vertAlign w:val="superscript"/>
        </w:rPr>
        <w:t>2</w:t>
      </w:r>
      <w:r w:rsidRPr="008C54C7">
        <w:rPr>
          <w:spacing w:val="0"/>
          <w:u w:val="single"/>
        </w:rPr>
        <w:t>Each authorized municipality and each county that has established a local C-PACE program shall post all reports prepared by it pursuant to this section on its Internet website.</w:t>
      </w:r>
      <w:r w:rsidRPr="008C54C7">
        <w:rPr>
          <w:rFonts w:ascii="Albertus Extra Bold" w:hAnsi="Albertus Extra Bold"/>
          <w:b/>
          <w:vertAlign w:val="superscript"/>
        </w:rPr>
        <w:t>2</w:t>
      </w:r>
    </w:p>
    <w:p w14:paraId="57417E8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64ADDC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(New section)  a.  The authority shall establish a Garden State C-PACE program to facilitate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in municipalities that adopt an opt-in ordinance.  The Garden State C-PACE program shall consist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among other things,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development of uniform assessment documents </w:t>
      </w:r>
      <w:r w:rsidRPr="008C54C7">
        <w:rPr>
          <w:rFonts w:ascii="Albertus Extra Bold" w:hAnsi="Albertus Extra Bold"/>
          <w:b/>
          <w:vertAlign w:val="superscript"/>
        </w:rPr>
        <w:t>2</w:t>
      </w:r>
      <w:r w:rsidRPr="008C54C7">
        <w:rPr>
          <w:spacing w:val="0"/>
          <w:u w:val="single"/>
        </w:rPr>
        <w:t>and program guidelines</w:t>
      </w:r>
      <w:r w:rsidRPr="008C54C7">
        <w:rPr>
          <w:rFonts w:ascii="Albertus Extra Bold" w:hAnsi="Albertus Extra Bold"/>
          <w:b/>
          <w:vertAlign w:val="superscript"/>
        </w:rPr>
        <w:t>2</w:t>
      </w:r>
      <w:r w:rsidRPr="008C54C7">
        <w:rPr>
          <w:spacing w:val="0"/>
        </w:rPr>
        <w:t xml:space="preserve"> for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to be undertaken by property owners as local improvements and the provision by ordinance </w:t>
      </w:r>
      <w:r w:rsidRPr="008C54C7">
        <w:rPr>
          <w:rFonts w:ascii="Albertus Extra Bold" w:hAnsi="Albertus Extra Bold"/>
          <w:b/>
          <w:vertAlign w:val="superscript"/>
        </w:rPr>
        <w:t>2</w:t>
      </w:r>
      <w:r w:rsidRPr="008C54C7">
        <w:rPr>
          <w:spacing w:val="0"/>
          <w:u w:val="single"/>
        </w:rPr>
        <w:t>, subject to the approval of the authority,</w:t>
      </w:r>
      <w:r w:rsidRPr="008C54C7">
        <w:rPr>
          <w:rFonts w:ascii="Albertus Extra Bold" w:hAnsi="Albertus Extra Bold"/>
          <w:b/>
          <w:vertAlign w:val="superscript"/>
        </w:rPr>
        <w:t>2</w:t>
      </w:r>
      <w:r w:rsidRPr="008C54C7">
        <w:rPr>
          <w:spacing w:val="0"/>
        </w:rPr>
        <w:t xml:space="preserve"> for a C-PACE assessment to be imposed on properties within the municipality, if the owner of a property requests the C-PACE assessment in order to undertake and finance a C-PACE project.  C-PACE projects on an individual property subject to the same C-PACE assessment agreement collectively shall constitute a separate local improvement and shall be assessed separately to the property owner benefitted thereby. </w:t>
      </w:r>
    </w:p>
    <w:p w14:paraId="412BFFC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contract with </w:t>
      </w:r>
      <w:r w:rsidRPr="008C54C7">
        <w:rPr>
          <w:rFonts w:ascii="Albertus Extra Bold" w:hAnsi="Albertus Extra Bold"/>
          <w:b/>
          <w:vertAlign w:val="superscript"/>
        </w:rPr>
        <w:t>2</w:t>
      </w:r>
      <w:r w:rsidRPr="008C54C7">
        <w:rPr>
          <w:spacing w:val="0"/>
          <w:u w:val="single"/>
        </w:rPr>
        <w:t>, and set the compensation of,</w:t>
      </w:r>
      <w:r w:rsidRPr="008C54C7">
        <w:rPr>
          <w:rFonts w:ascii="Albertus Extra Bold" w:hAnsi="Albertus Extra Bold"/>
          <w:b/>
          <w:vertAlign w:val="superscript"/>
        </w:rPr>
        <w:t>2</w:t>
      </w:r>
      <w:r w:rsidRPr="008C54C7">
        <w:rPr>
          <w:spacing w:val="0"/>
        </w:rPr>
        <w:t xml:space="preserve"> one or more third-party administrators </w:t>
      </w:r>
      <w:r w:rsidRPr="008C54C7">
        <w:rPr>
          <w:rFonts w:ascii="Albertus Extra Bold" w:hAnsi="Albertus Extra Bold"/>
          <w:b/>
          <w:vertAlign w:val="superscript"/>
        </w:rPr>
        <w:t>2</w:t>
      </w:r>
      <w:r w:rsidRPr="008C54C7">
        <w:rPr>
          <w:spacing w:val="0"/>
          <w:u w:val="single"/>
        </w:rPr>
        <w:t>, whether private, public or quasi-public, or for-profit or not-for-profit,</w:t>
      </w:r>
      <w:r w:rsidRPr="008C54C7">
        <w:rPr>
          <w:rFonts w:ascii="Albertus Extra Bold" w:hAnsi="Albertus Extra Bold"/>
          <w:b/>
          <w:vertAlign w:val="superscript"/>
        </w:rPr>
        <w:t>2</w:t>
      </w:r>
      <w:r w:rsidRPr="008C54C7">
        <w:rPr>
          <w:spacing w:val="0"/>
        </w:rPr>
        <w:t xml:space="preserve"> to assist the authority in its implementation or administration, or a combination thereof, of the Garden State C-PACE program pursuant to a competitive bidding process.  The authority may delegate any duties under the program to one or more third-party administrators, provided that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authority shall not delegate its responsibility for general oversight of the Garden State C-PACE program.</w:t>
      </w:r>
    </w:p>
    <w:p w14:paraId="500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c.</w:t>
      </w:r>
      <w:r w:rsidRPr="008C54C7">
        <w:rPr>
          <w:spacing w:val="0"/>
          <w:u w:val="single"/>
        </w:rPr>
        <w:tab/>
        <w:t>The authority may enter into a memorandum of agreement with one or more State government agencies or instrumentalities whereby any of the powers the authority may exercise or responsibilities it must fulfill pursuant to P.L.    , c.    (C.          ) (pending before the Legislature as this bill) may be exercised or fulfilled, as the case may be, by such agency or instrumentality, and any fund that may be used for administrative expenses by the authority may be used by such agency or instrumentality in exercising such powers or fulfilling such responsibilities.</w:t>
      </w:r>
    </w:p>
    <w:p w14:paraId="5AD13F7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d.</w:t>
      </w:r>
      <w:r w:rsidRPr="008C54C7">
        <w:rPr>
          <w:spacing w:val="0"/>
          <w:u w:val="single"/>
        </w:rPr>
        <w:tab/>
        <w:t>The authority may establish a loss reserve, issue guarantees, or both, to mitigate the repayment risk assumed by capital providers providing direct financing, in order to improve the availability and financial terms of such financing of C-PACE projects for property owners.</w:t>
      </w:r>
      <w:r w:rsidRPr="008C54C7">
        <w:rPr>
          <w:rFonts w:ascii="Albertus Extra Bold" w:hAnsi="Albertus Extra Bold"/>
          <w:b/>
          <w:vertAlign w:val="superscript"/>
        </w:rPr>
        <w:t>2</w:t>
      </w:r>
    </w:p>
    <w:p w14:paraId="287B96E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E058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5.</w:t>
      </w:r>
      <w:r w:rsidRPr="008C54C7">
        <w:rPr>
          <w:spacing w:val="0"/>
        </w:rPr>
        <w:tab/>
        <w:t xml:space="preserve">(New section)  a.  Within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180</w:t>
      </w:r>
      <w:r w:rsidRPr="008C54C7">
        <w:rPr>
          <w:rFonts w:ascii="Albertus Extra Bold" w:hAnsi="Albertus Extra Bold"/>
          <w:b/>
        </w:rPr>
        <w:t>]</w:t>
      </w:r>
      <w:r w:rsidRPr="008C54C7">
        <w:rPr>
          <w:spacing w:val="0"/>
        </w:rPr>
        <w:t xml:space="preserve"> </w:t>
      </w:r>
      <w:r w:rsidRPr="008C54C7">
        <w:rPr>
          <w:spacing w:val="0"/>
          <w:u w:val="single"/>
        </w:rPr>
        <w:t>270</w:t>
      </w:r>
      <w:r w:rsidRPr="008C54C7">
        <w:rPr>
          <w:rFonts w:ascii="Albertus Extra Bold" w:hAnsi="Albertus Extra Bold"/>
          <w:b/>
          <w:vertAlign w:val="superscript"/>
        </w:rPr>
        <w:t>2</w:t>
      </w:r>
      <w:r w:rsidRPr="008C54C7">
        <w:rPr>
          <w:spacing w:val="0"/>
        </w:rPr>
        <w:t xml:space="preserve"> days after the effective date of P.L.    , c.   (C.       ) (pending before the Legislature as this bill), the authority shall establish the Garden State C-PACE program by publishing on its Internet website:</w:t>
      </w:r>
    </w:p>
    <w:p w14:paraId="0055FE4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uniform assessment documents; </w:t>
      </w:r>
    </w:p>
    <w:p w14:paraId="7E08D0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model opt-in ordinance; </w:t>
      </w:r>
    </w:p>
    <w:p w14:paraId="3334704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Garden State C-PACE program guidelines </w:t>
      </w:r>
      <w:r w:rsidRPr="008C54C7">
        <w:rPr>
          <w:rFonts w:ascii="Albertus Extra Bold" w:hAnsi="Albertus Extra Bold"/>
          <w:b/>
          <w:vertAlign w:val="superscript"/>
        </w:rPr>
        <w:t>2</w:t>
      </w:r>
      <w:r w:rsidRPr="008C54C7">
        <w:rPr>
          <w:spacing w:val="0"/>
          <w:u w:val="single"/>
        </w:rPr>
        <w:t>adopted pursuant to subsection c. of this section</w:t>
      </w:r>
      <w:r w:rsidRPr="008C54C7">
        <w:rPr>
          <w:rFonts w:ascii="Albertus Extra Bold" w:hAnsi="Albertus Extra Bold"/>
          <w:b/>
          <w:vertAlign w:val="superscript"/>
        </w:rPr>
        <w:t>2</w:t>
      </w:r>
      <w:r w:rsidRPr="008C54C7">
        <w:rPr>
          <w:spacing w:val="0"/>
        </w:rPr>
        <w:t xml:space="preserve"> ; and </w:t>
      </w:r>
    </w:p>
    <w:p w14:paraId="7DC428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r>
      <w:r w:rsidRPr="008C54C7">
        <w:rPr>
          <w:rFonts w:ascii="Albertus Extra Bold" w:hAnsi="Albertus Extra Bold"/>
          <w:b/>
          <w:vertAlign w:val="superscript"/>
        </w:rPr>
        <w:t>2</w:t>
      </w:r>
      <w:r w:rsidRPr="008C54C7">
        <w:rPr>
          <w:spacing w:val="0"/>
          <w:u w:val="single"/>
        </w:rPr>
        <w:t>a description of</w:t>
      </w:r>
      <w:r w:rsidRPr="008C54C7">
        <w:rPr>
          <w:rFonts w:ascii="Albertus Extra Bold" w:hAnsi="Albertus Extra Bold"/>
          <w:b/>
          <w:vertAlign w:val="superscript"/>
        </w:rPr>
        <w:t>2</w:t>
      </w:r>
      <w:r w:rsidRPr="008C54C7">
        <w:rPr>
          <w:spacing w:val="0"/>
        </w:rPr>
        <w:t xml:space="preserve"> the process by which a </w:t>
      </w:r>
      <w:r w:rsidRPr="008C54C7">
        <w:rPr>
          <w:rFonts w:ascii="Albertus Extra Bold" w:hAnsi="Albertus Extra Bold"/>
          <w:b/>
          <w:vertAlign w:val="superscript"/>
        </w:rPr>
        <w:t>2</w:t>
      </w:r>
      <w:r w:rsidRPr="008C54C7">
        <w:rPr>
          <w:spacing w:val="0"/>
          <w:u w:val="single"/>
        </w:rPr>
        <w:t>county or an authorized</w:t>
      </w:r>
      <w:r w:rsidRPr="008C54C7">
        <w:rPr>
          <w:rFonts w:ascii="Albertus Extra Bold" w:hAnsi="Albertus Extra Bold"/>
          <w:b/>
          <w:vertAlign w:val="superscript"/>
        </w:rPr>
        <w:t>2</w:t>
      </w:r>
      <w:r w:rsidRPr="008C54C7">
        <w:rPr>
          <w:spacing w:val="0"/>
        </w:rPr>
        <w:t xml:space="preserve"> municipality applies to the authority for approval of a local C-PACE program ordinance.</w:t>
      </w:r>
    </w:p>
    <w:p w14:paraId="6942BB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The Garden State C-PACE program shall not be operational and available for the participation of capital providers, municipalities and property owners until the authority has taken all of the actions required by this subsection.</w:t>
      </w:r>
      <w:r w:rsidRPr="008C54C7">
        <w:rPr>
          <w:rFonts w:ascii="Albertus Extra Bold" w:hAnsi="Albertus Extra Bold"/>
          <w:b/>
          <w:vertAlign w:val="superscript"/>
        </w:rPr>
        <w:t>2</w:t>
      </w:r>
    </w:p>
    <w:p w14:paraId="40105F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model opt-in ordinance, as well as any local C-PACE program ordinance, shall prescribe </w:t>
      </w:r>
      <w:r w:rsidRPr="008C54C7">
        <w:rPr>
          <w:rFonts w:ascii="Albertus Extra Bold" w:hAnsi="Albertus Extra Bold"/>
          <w:b/>
          <w:vertAlign w:val="superscript"/>
        </w:rPr>
        <w:t>2</w:t>
      </w:r>
      <w:r w:rsidRPr="008C54C7">
        <w:rPr>
          <w:spacing w:val="0"/>
          <w:u w:val="single"/>
        </w:rPr>
        <w:t>a subset of the</w:t>
      </w:r>
      <w:r w:rsidRPr="008C54C7">
        <w:rPr>
          <w:rFonts w:ascii="Albertus Extra Bold" w:hAnsi="Albertus Extra Bold"/>
          <w:b/>
          <w:vertAlign w:val="superscript"/>
        </w:rPr>
        <w:t>2</w:t>
      </w:r>
      <w:r w:rsidRPr="008C54C7">
        <w:rPr>
          <w:spacing w:val="0"/>
        </w:rPr>
        <w:t xml:space="preserve"> criteria for qualifying a C-PACE project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include</w:t>
      </w:r>
      <w:r w:rsidRPr="008C54C7">
        <w:rPr>
          <w:rFonts w:ascii="Albertus Extra Bold" w:hAnsi="Albertus Extra Bold"/>
          <w:b/>
        </w:rPr>
        <w:t>]</w:t>
      </w:r>
      <w:r w:rsidRPr="008C54C7">
        <w:rPr>
          <w:spacing w:val="0"/>
        </w:rPr>
        <w:t xml:space="preserve"> </w:t>
      </w:r>
      <w:r w:rsidRPr="008C54C7">
        <w:rPr>
          <w:spacing w:val="0"/>
          <w:u w:val="single"/>
        </w:rPr>
        <w:t>, including</w:t>
      </w:r>
      <w:r w:rsidRPr="008C54C7">
        <w:rPr>
          <w:rFonts w:ascii="Albertus Extra Bold" w:hAnsi="Albertus Extra Bold"/>
          <w:b/>
          <w:vertAlign w:val="superscript"/>
        </w:rPr>
        <w:t>2</w:t>
      </w:r>
      <w:r w:rsidRPr="008C54C7">
        <w:rPr>
          <w:spacing w:val="0"/>
        </w:rPr>
        <w:t xml:space="preserve"> the following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4F1F80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financing recipients shall be the legal or beneficial owners of the property or duly authorized by the legal or beneficial owners of the property, there shall be no defaults on any mortgage loans on the subject property, all tax payments </w:t>
      </w:r>
      <w:r w:rsidRPr="008C54C7">
        <w:rPr>
          <w:rFonts w:ascii="Albertus Extra Bold" w:hAnsi="Albertus Extra Bold"/>
          <w:b/>
          <w:vertAlign w:val="superscript"/>
        </w:rPr>
        <w:t>2</w:t>
      </w:r>
      <w:r w:rsidRPr="008C54C7">
        <w:rPr>
          <w:spacing w:val="0"/>
          <w:u w:val="single"/>
        </w:rPr>
        <w:t>, charges, and assessments</w:t>
      </w:r>
      <w:r w:rsidRPr="008C54C7">
        <w:rPr>
          <w:rFonts w:ascii="Albertus Extra Bold" w:hAnsi="Albertus Extra Bold"/>
          <w:b/>
          <w:vertAlign w:val="superscript"/>
        </w:rPr>
        <w:t>2</w:t>
      </w:r>
      <w:r w:rsidRPr="008C54C7">
        <w:rPr>
          <w:spacing w:val="0"/>
        </w:rPr>
        <w:t xml:space="preserve"> with respect to the property shall be current, the legal or beneficial owners of the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subject to any bankruptcy proceeding, and the subject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subject of a bankruptcy proceeding;</w:t>
      </w:r>
    </w:p>
    <w:p w14:paraId="069B7CA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aggregate</w:t>
      </w:r>
      <w:r w:rsidRPr="008C54C7">
        <w:rPr>
          <w:rFonts w:ascii="Albertus Extra Bold" w:hAnsi="Albertus Extra Bold"/>
          <w:b/>
        </w:rPr>
        <w:t>]</w:t>
      </w:r>
      <w:r w:rsidRPr="008C54C7">
        <w:rPr>
          <w:spacing w:val="0"/>
        </w:rPr>
        <w:t xml:space="preserve"> </w:t>
      </w:r>
      <w:r w:rsidRPr="008C54C7">
        <w:rPr>
          <w:spacing w:val="0"/>
          <w:u w:val="single"/>
        </w:rPr>
        <w:t>principal</w:t>
      </w:r>
      <w:r w:rsidRPr="008C54C7">
        <w:rPr>
          <w:rFonts w:ascii="Albertus Extra Bold" w:hAnsi="Albertus Extra Bold"/>
          <w:b/>
          <w:vertAlign w:val="superscript"/>
        </w:rPr>
        <w:t>2</w:t>
      </w:r>
      <w:r w:rsidRPr="008C54C7">
        <w:rPr>
          <w:spacing w:val="0"/>
        </w:rPr>
        <w:t xml:space="preserve"> amount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w:t>
      </w:r>
      <w:r w:rsidRPr="008C54C7">
        <w:rPr>
          <w:rFonts w:ascii="Albertus Extra Bold" w:hAnsi="Albertus Extra Bold"/>
          <w:b/>
        </w:rPr>
        <w:t>]</w:t>
      </w:r>
      <w:r w:rsidRPr="008C54C7">
        <w:rPr>
          <w:spacing w:val="0"/>
        </w:rPr>
        <w:t xml:space="preserve"> </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 plus the outstanding balance due on all</w:t>
      </w:r>
      <w:r w:rsidRPr="008C54C7">
        <w:rPr>
          <w:rFonts w:ascii="Albertus Extra Bold" w:hAnsi="Albertus Extra Bold"/>
          <w:b/>
        </w:rPr>
        <w:t>]</w:t>
      </w:r>
      <w:r w:rsidRPr="008C54C7">
        <w:rPr>
          <w:spacing w:val="0"/>
        </w:rPr>
        <w:t xml:space="preserve"> </w:t>
      </w:r>
      <w:r w:rsidRPr="008C54C7">
        <w:rPr>
          <w:spacing w:val="0"/>
          <w:u w:val="single"/>
        </w:rPr>
        <w:t>assessment, when combined with</w:t>
      </w:r>
      <w:r w:rsidRPr="008C54C7">
        <w:rPr>
          <w:rFonts w:ascii="Albertus Extra Bold" w:hAnsi="Albertus Extra Bold"/>
          <w:b/>
          <w:vertAlign w:val="superscript"/>
        </w:rPr>
        <w:t>2</w:t>
      </w:r>
      <w:r w:rsidRPr="008C54C7">
        <w:rPr>
          <w:spacing w:val="0"/>
        </w:rPr>
        <w:t xml:space="preserve"> mortgage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loans</w:t>
      </w:r>
      <w:r w:rsidRPr="008C54C7">
        <w:rPr>
          <w:rFonts w:ascii="Albertus Extra Bold" w:hAnsi="Albertus Extra Bold"/>
          <w:b/>
        </w:rPr>
        <w:t>]</w:t>
      </w:r>
      <w:r w:rsidRPr="008C54C7">
        <w:rPr>
          <w:spacing w:val="0"/>
        </w:rPr>
        <w:t xml:space="preserve"> </w:t>
      </w:r>
      <w:r w:rsidRPr="008C54C7">
        <w:rPr>
          <w:spacing w:val="0"/>
          <w:u w:val="single"/>
        </w:rPr>
        <w:t>and other lien obligations</w:t>
      </w:r>
      <w:r w:rsidRPr="008C54C7">
        <w:rPr>
          <w:rFonts w:ascii="Albertus Extra Bold" w:hAnsi="Albertus Extra Bold"/>
          <w:b/>
          <w:vertAlign w:val="superscript"/>
        </w:rPr>
        <w:t>2</w:t>
      </w:r>
      <w:r w:rsidRPr="008C54C7">
        <w:rPr>
          <w:spacing w:val="0"/>
        </w:rPr>
        <w:t xml:space="preserve"> on a property shall not exceed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95</w:t>
      </w:r>
      <w:r w:rsidRPr="008C54C7">
        <w:rPr>
          <w:rFonts w:ascii="Albertus Extra Bold" w:hAnsi="Albertus Extra Bold"/>
          <w:b/>
        </w:rPr>
        <w:t>]</w:t>
      </w:r>
      <w:r w:rsidRPr="008C54C7">
        <w:rPr>
          <w:spacing w:val="0"/>
        </w:rPr>
        <w:t xml:space="preserve"> </w:t>
      </w:r>
      <w:r w:rsidRPr="008C54C7">
        <w:rPr>
          <w:spacing w:val="0"/>
          <w:u w:val="single"/>
        </w:rPr>
        <w:t>90</w:t>
      </w:r>
      <w:r w:rsidRPr="008C54C7">
        <w:rPr>
          <w:rFonts w:ascii="Albertus Extra Bold" w:hAnsi="Albertus Extra Bold"/>
          <w:b/>
          <w:vertAlign w:val="superscript"/>
        </w:rPr>
        <w:t>2</w:t>
      </w:r>
      <w:r w:rsidRPr="008C54C7">
        <w:rPr>
          <w:spacing w:val="0"/>
        </w:rPr>
        <w:t xml:space="preserve"> percent of the </w:t>
      </w:r>
      <w:r w:rsidRPr="008C54C7">
        <w:rPr>
          <w:rFonts w:ascii="Albertus Extra Bold" w:hAnsi="Albertus Extra Bold"/>
          <w:b/>
          <w:vertAlign w:val="superscript"/>
        </w:rPr>
        <w:t>2</w:t>
      </w:r>
      <w:r w:rsidRPr="008C54C7">
        <w:rPr>
          <w:spacing w:val="0"/>
          <w:u w:val="single"/>
        </w:rPr>
        <w:t>appraised</w:t>
      </w:r>
      <w:r w:rsidRPr="008C54C7">
        <w:rPr>
          <w:rFonts w:ascii="Albertus Extra Bold" w:hAnsi="Albertus Extra Bold"/>
          <w:b/>
          <w:vertAlign w:val="superscript"/>
        </w:rPr>
        <w:t>2</w:t>
      </w:r>
      <w:r w:rsidRPr="008C54C7">
        <w:rPr>
          <w:spacing w:val="0"/>
        </w:rPr>
        <w:t xml:space="preserve"> value of the property after including the value created by the C-PACE project;</w:t>
      </w:r>
    </w:p>
    <w:p w14:paraId="1609D4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xml:space="preserve">the determination of value of a property for purposes of qualifying for a C-PACE assessment shall be based on of any of the following: </w:t>
      </w:r>
    </w:p>
    <w:p w14:paraId="123991A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value of the property as determined by the assessor; </w:t>
      </w:r>
    </w:p>
    <w:p w14:paraId="4594ED6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the market value of the property as estimated in a broker price opinion or comparative market analysis by a real estate broker or managing broker; or</w:t>
      </w:r>
    </w:p>
    <w:p w14:paraId="7D63B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as-complete or stabilized prospective market value of the property as estimated in an appraisal report prepared or co-signed by a licensed real estate appraiser within at least 24 months of the application for financing; </w:t>
      </w:r>
    </w:p>
    <w:p w14:paraId="75EDB19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maximum duration of a C-PACE assessment </w:t>
      </w:r>
      <w:r w:rsidRPr="008C54C7">
        <w:rPr>
          <w:rFonts w:ascii="Albertus Extra Bold" w:hAnsi="Albertus Extra Bold"/>
          <w:b/>
          <w:vertAlign w:val="superscript"/>
        </w:rPr>
        <w:t>2</w:t>
      </w:r>
      <w:r w:rsidRPr="008C54C7">
        <w:rPr>
          <w:spacing w:val="0"/>
          <w:u w:val="single"/>
        </w:rPr>
        <w:t>, which shall be determined pursuant to the provisions of paragraph (6) of subsection c. of this section,</w:t>
      </w:r>
      <w:r w:rsidRPr="008C54C7">
        <w:rPr>
          <w:rFonts w:ascii="Albertus Extra Bold" w:hAnsi="Albertus Extra Bold"/>
          <w:b/>
          <w:vertAlign w:val="superscript"/>
        </w:rPr>
        <w:t>2</w:t>
      </w:r>
      <w:r w:rsidRPr="008C54C7">
        <w:rPr>
          <w:spacing w:val="0"/>
        </w:rPr>
        <w:t xml:space="preserve"> shall not exceed the weighted average useful life of the improvements in the C-PACE project or 30 years, whichever is less; </w:t>
      </w:r>
    </w:p>
    <w:p w14:paraId="3AC30DD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(4)</w:t>
      </w:r>
      <w:r w:rsidRPr="008C54C7">
        <w:rPr>
          <w:rFonts w:ascii="Albertus Extra Bold" w:hAnsi="Albertus Extra Bold"/>
          <w:b/>
          <w:vertAlign w:val="superscript"/>
        </w:rPr>
        <w:t>2</w:t>
      </w:r>
      <w:r w:rsidRPr="008C54C7">
        <w:rPr>
          <w:spacing w:val="0"/>
        </w:rPr>
        <w:t xml:space="preserve"> the amount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assessment for a property shall be a specific amount, and the terms of repayment of direct financing shall be solely determined and negotiated between a property owner and capital provider subject to the maximum duration of an assessment in paragraph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(4)</w:t>
      </w:r>
      <w:r w:rsidRPr="008C54C7">
        <w:rPr>
          <w:rFonts w:ascii="Albertus Extra Bold" w:hAnsi="Albertus Extra Bold"/>
          <w:b/>
        </w:rPr>
        <w:t>]</w:t>
      </w:r>
      <w:r w:rsidRPr="008C54C7">
        <w:rPr>
          <w:spacing w:val="0"/>
        </w:rPr>
        <w:t xml:space="preserve"> </w:t>
      </w:r>
      <w:r w:rsidRPr="008C54C7">
        <w:rPr>
          <w:spacing w:val="0"/>
          <w:u w:val="single"/>
        </w:rPr>
        <w:t>(3)</w:t>
      </w:r>
      <w:r w:rsidRPr="008C54C7">
        <w:rPr>
          <w:rFonts w:ascii="Albertus Extra Bold" w:hAnsi="Albertus Extra Bold"/>
          <w:b/>
          <w:vertAlign w:val="superscript"/>
        </w:rPr>
        <w:t>2</w:t>
      </w:r>
      <w:r w:rsidRPr="008C54C7">
        <w:rPr>
          <w:spacing w:val="0"/>
        </w:rPr>
        <w:t xml:space="preserve"> of this subsection; and</w:t>
      </w:r>
    </w:p>
    <w:p w14:paraId="67F650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(6)</w:t>
      </w:r>
      <w:r w:rsidRPr="008C54C7">
        <w:rPr>
          <w:rFonts w:ascii="Albertus Extra Bold" w:hAnsi="Albertus Extra Bold"/>
          <w:b/>
        </w:rPr>
        <w:t>]</w:t>
      </w:r>
      <w:r w:rsidRPr="008C54C7">
        <w:rPr>
          <w:spacing w:val="0"/>
        </w:rPr>
        <w:t xml:space="preserve"> </w:t>
      </w:r>
      <w:r w:rsidRPr="008C54C7">
        <w:rPr>
          <w:spacing w:val="0"/>
          <w:u w:val="single"/>
        </w:rPr>
        <w:t>(5)</w:t>
      </w:r>
      <w:r w:rsidRPr="008C54C7">
        <w:rPr>
          <w:rFonts w:ascii="Albertus Extra Bold" w:hAnsi="Albertus Extra Bold"/>
          <w:b/>
          <w:vertAlign w:val="superscript"/>
        </w:rPr>
        <w:t>2</w:t>
      </w:r>
      <w:r w:rsidRPr="008C54C7">
        <w:rPr>
          <w:spacing w:val="0"/>
        </w:rPr>
        <w:tab/>
        <w:t xml:space="preserve"> a property owner seeking a C-PACE assessment shall receive written consent of the existing mortgage holders on the property prior to the closing of the financing.</w:t>
      </w:r>
    </w:p>
    <w:p w14:paraId="6F75CB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Pursuant to the purposes and objectives outlined in P.L.    , c.    (C.          ) (pending before the Legislature as this bill), and with respect to the responsibilities of overseeing and implementing the Garden State C-PACE program, the authority shall develop, in consultation with the Division of Local Government Services in the Department of Community Affairs, program guidelines governing the terms and conditions under which financing may be made available under the Garden State C-PACE program.  Any amendments to the Garden State C-PACE program guidelines shall require the approval of the authority’s board of directors.</w:t>
      </w:r>
    </w:p>
    <w:p w14:paraId="14FFD9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Pursuant to the purposes and objectives outlined in P.L.    , c.    (C.          ) (pending before the Legislature as this bill), and with respect to the responsibilities of overseeing and implementing a local C-PACE program, a county or authorized municipality shall develop program guidelines governing the terms and conditions under which financing may be made available under the local C-PACE program.  The program guidelines, and any amendments thereto, for a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w:t>
      </w:r>
      <w:r w:rsidRPr="008C54C7">
        <w:rPr>
          <w:rFonts w:ascii="Albertus Extra Bold" w:hAnsi="Albertus Extra Bold"/>
          <w:b/>
          <w:vertAlign w:val="superscript"/>
        </w:rPr>
        <w:t>2</w:t>
      </w:r>
    </w:p>
    <w:p w14:paraId="3651B6A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The Garden State C-PACE program guidelines and any local C-PACE program guidelines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authorized by resolution of the governing body of a participating municipality</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include, but not be limited,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following minimum procedures and 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7D9E4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a uniform project application, uniform application requirements, including uniform application documents; and the procedures for a property owner to obtain approval of a C-PACE project and a capital provider to finance a C-PACE project;</w:t>
      </w:r>
    </w:p>
    <w:p w14:paraId="7D1E65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minimum standards for a C-PACE project to qualify for C-PACE financing; </w:t>
      </w:r>
    </w:p>
    <w:p w14:paraId="123BCD7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eligibility criteria for a property owner and property to qualify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w:t>
      </w:r>
      <w:r w:rsidRPr="008C54C7">
        <w:rPr>
          <w:rFonts w:ascii="Albertus Extra Bold" w:hAnsi="Albertus Extra Bold"/>
          <w:b/>
        </w:rPr>
        <w:t>]</w:t>
      </w:r>
      <w:r w:rsidRPr="008C54C7">
        <w:rPr>
          <w:rFonts w:ascii="Albertus Extra Bold" w:hAnsi="Albertus Extra Bold"/>
          <w:b/>
          <w:vertAlign w:val="superscript"/>
        </w:rPr>
        <w:t>2</w:t>
      </w:r>
    </w:p>
    <w:p w14:paraId="1B46226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(4)</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rules</w:t>
      </w:r>
      <w:r w:rsidRPr="008C54C7">
        <w:rPr>
          <w:rFonts w:ascii="Albertus Extra Bold" w:hAnsi="Albertus Extra Bold"/>
          <w:b/>
        </w:rPr>
        <w:t>]</w:t>
      </w:r>
      <w:r w:rsidRPr="008C54C7">
        <w:rPr>
          <w:spacing w:val="0"/>
        </w:rPr>
        <w:t xml:space="preserve"> </w:t>
      </w:r>
      <w:r w:rsidRPr="008C54C7">
        <w:rPr>
          <w:spacing w:val="0"/>
          <w:u w:val="single"/>
        </w:rPr>
        <w:t>the underwriting criteria to be applied in determining the eligibility of properties and their owners to participate in the Garden State C-PACE program and local C-PACE programs and the maximum permitted amount of a financing based on a property’s value and other characteristics;</w:t>
      </w:r>
    </w:p>
    <w:p w14:paraId="6CA1960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(5) a requirement that all existing mortgage lien holders on a property be given notice prior to a C-PACE assessment and lien being filed in connection with that property, and that all property owners receive consent of the existing mortgage holders on the property;</w:t>
      </w:r>
    </w:p>
    <w:p w14:paraId="0E05DD5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 xml:space="preserve">(6)  a requirement that the term of a financing be no longer than the forecast life of the improvements, which shall be calculated on a blended average basis taking account of the relative values of the fixed assets included in the C-PACE project, except that the authority may establish alternative criteria for establishing the maximum term of a financing for a C-PACE project that consists of new construction; </w:t>
      </w:r>
    </w:p>
    <w:p w14:paraId="120844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(7)  within 90 days following the launch date with respect to the Garden State C-PACE program guidelines only, supplemental program guidelines</w:t>
      </w:r>
      <w:r w:rsidRPr="008C54C7">
        <w:rPr>
          <w:rFonts w:ascii="Albertus Extra Bold" w:hAnsi="Albertus Extra Bold"/>
          <w:b/>
          <w:vertAlign w:val="superscript"/>
        </w:rPr>
        <w:t>2</w:t>
      </w:r>
      <w:r w:rsidRPr="008C54C7">
        <w:rPr>
          <w:spacing w:val="0"/>
        </w:rPr>
        <w:t xml:space="preserve"> for refinancing projects completed prior to the submission of a project application for a C-PACE assessment </w:t>
      </w:r>
      <w:r w:rsidRPr="008C54C7">
        <w:rPr>
          <w:rFonts w:ascii="Albertus Extra Bold" w:hAnsi="Albertus Extra Bold"/>
          <w:b/>
          <w:vertAlign w:val="superscript"/>
        </w:rPr>
        <w:t>2</w:t>
      </w:r>
      <w:r w:rsidRPr="008C54C7">
        <w:rPr>
          <w:spacing w:val="0"/>
          <w:u w:val="single"/>
        </w:rPr>
        <w:t>and for the use of the Garden State C-PACE program in connection with the financing of new construction upon previously unimproved real property</w:t>
      </w:r>
      <w:r w:rsidRPr="008C54C7">
        <w:rPr>
          <w:rFonts w:ascii="Albertus Extra Bold" w:hAnsi="Albertus Extra Bold"/>
          <w:b/>
          <w:vertAlign w:val="superscript"/>
        </w:rPr>
        <w:t>2</w:t>
      </w:r>
      <w:r w:rsidRPr="008C54C7">
        <w:rPr>
          <w:spacing w:val="0"/>
        </w:rPr>
        <w:t xml:space="preserve"> .  </w:t>
      </w:r>
    </w:p>
    <w:p w14:paraId="623D3338" w14:textId="1CBD33B3"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The provisions of the Administrative Procedure Act, P.L.1968, c.410 (C.52:14B-1 et seq.), shall not apply to the preparation, publication, or implementation of the uniform assessment documents or the program guidelines of the Garden State C-PACE program or a local C-PACE program.</w:t>
      </w:r>
      <w:r w:rsidR="008D68A3" w:rsidRPr="008D68A3">
        <w:rPr>
          <w:rFonts w:ascii="Albertus Extra Bold" w:hAnsi="Albertus Extra Bold"/>
          <w:b/>
        </w:rPr>
        <w:t>]</w:t>
      </w:r>
      <w:r w:rsidRPr="008C54C7">
        <w:rPr>
          <w:rFonts w:ascii="Albertus Extra Bold" w:hAnsi="Albertus Extra Bold"/>
          <w:b/>
          <w:spacing w:val="0"/>
          <w:vertAlign w:val="superscript"/>
        </w:rPr>
        <w:t>1</w:t>
      </w:r>
    </w:p>
    <w:p w14:paraId="60E2D2A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Upon recordation of the notice of assessment and C-PACE assessment agreement in the land records of the property</w:t>
      </w:r>
      <w:r w:rsidRPr="008C54C7">
        <w:rPr>
          <w:rFonts w:ascii="Albertus Extra Bold" w:hAnsi="Albertus Extra Bold"/>
          <w:b/>
        </w:rPr>
        <w:t>]</w:t>
      </w:r>
      <w:r w:rsidRPr="008C54C7">
        <w:rPr>
          <w:spacing w:val="0"/>
        </w:rPr>
        <w:t xml:space="preserve"> </w:t>
      </w:r>
      <w:r w:rsidRPr="008C54C7">
        <w:rPr>
          <w:spacing w:val="0"/>
          <w:u w:val="single"/>
        </w:rPr>
        <w:t>Subject to the written consent of existing mortgage holders, the form of which shall be determined by the authority in its uniform assessment documents adopted pursuant to subsection a. of section 5 of P.L.    , c.    (C.          ) (pending before the Legislature as this bill)</w:t>
      </w:r>
      <w:r w:rsidRPr="008C54C7">
        <w:rPr>
          <w:rFonts w:ascii="Albertus Extra Bold" w:hAnsi="Albertus Extra Bold"/>
          <w:b/>
          <w:vertAlign w:val="superscript"/>
        </w:rPr>
        <w:t>2</w:t>
      </w:r>
      <w:r w:rsidRPr="008C54C7">
        <w:rPr>
          <w:spacing w:val="0"/>
        </w:rPr>
        <w:t xml:space="preserve"> , the C-PACE assessment shall be a single, continuous first lien on the property on and after the date of recordation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w:t>
      </w:r>
      <w:r w:rsidRPr="008C54C7">
        <w:rPr>
          <w:rFonts w:ascii="Albertus Extra Bold" w:hAnsi="Albertus Extra Bold"/>
          <w:b/>
        </w:rPr>
        <w:t>]</w:t>
      </w:r>
      <w:r w:rsidRPr="008C54C7">
        <w:rPr>
          <w:spacing w:val="0"/>
        </w:rPr>
        <w:t xml:space="preserve"> </w:t>
      </w:r>
      <w:r w:rsidRPr="008C54C7">
        <w:rPr>
          <w:spacing w:val="0"/>
          <w:u w:val="single"/>
        </w:rPr>
        <w:t>of the C-PACE assessment agreement.  A property with delinquent taxes, charges, or assessments shall not be eligible for a C-PACE assessment.  Upon recordation of the C-PACE assessment agreement in the land records of the county in which the property is located,</w:t>
      </w:r>
      <w:r w:rsidRPr="008C54C7">
        <w:rPr>
          <w:rFonts w:ascii="Albertus Extra Bold" w:hAnsi="Albertus Extra Bold"/>
          <w:b/>
          <w:vertAlign w:val="superscript"/>
        </w:rPr>
        <w:t>2</w:t>
      </w:r>
      <w:r w:rsidRPr="008C54C7">
        <w:rPr>
          <w:spacing w:val="0"/>
        </w:rPr>
        <w:t xml:space="preserve"> the lien thereof shall be perfected for all purposes in accordance with law, and the lien shall be a continuous first lien upon the real estate described in the assessment, paramount to all prior or subsequent alienations and descents of the real estate or encumbrances thereon, </w:t>
      </w:r>
      <w:r w:rsidRPr="008C54C7">
        <w:rPr>
          <w:rFonts w:ascii="Albertus Extra Bold" w:hAnsi="Albertus Extra Bold"/>
          <w:b/>
          <w:vertAlign w:val="superscript"/>
        </w:rPr>
        <w:t>2</w:t>
      </w:r>
      <w:r w:rsidRPr="008C54C7">
        <w:rPr>
          <w:spacing w:val="0"/>
          <w:u w:val="single"/>
        </w:rPr>
        <w:t>except subsequent taxes, charges, or assessments,</w:t>
      </w:r>
      <w:r w:rsidRPr="008C54C7">
        <w:rPr>
          <w:rFonts w:ascii="Albertus Extra Bold" w:hAnsi="Albertus Extra Bold"/>
          <w:b/>
          <w:vertAlign w:val="superscript"/>
        </w:rPr>
        <w:t>2</w:t>
      </w:r>
      <w:r w:rsidRPr="008C54C7">
        <w:rPr>
          <w:spacing w:val="0"/>
        </w:rPr>
        <w:t xml:space="preserve"> without any additional notice, recording, filing, continuation filing, or action, until payment in full of the C-PACE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the real estate.  Any confirmation of the amount of the C-PACE assessment by the </w:t>
      </w:r>
      <w:r w:rsidRPr="008C54C7">
        <w:rPr>
          <w:rFonts w:ascii="Albertus Extra Bold" w:hAnsi="Albertus Extra Bold"/>
          <w:b/>
          <w:vertAlign w:val="superscript"/>
        </w:rPr>
        <w:t>2</w:t>
      </w:r>
      <w:r w:rsidRPr="008C54C7">
        <w:rPr>
          <w:spacing w:val="0"/>
          <w:u w:val="single"/>
        </w:rPr>
        <w:t>applicable municipality’s</w:t>
      </w:r>
      <w:r w:rsidRPr="008C54C7">
        <w:rPr>
          <w:rFonts w:ascii="Albertus Extra Bold" w:hAnsi="Albertus Extra Bold"/>
          <w:b/>
          <w:vertAlign w:val="superscript"/>
        </w:rPr>
        <w:t>2</w:t>
      </w:r>
      <w:r w:rsidRPr="008C54C7">
        <w:rPr>
          <w:spacing w:val="0"/>
        </w:rPr>
        <w:t xml:space="preserve"> governing body or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court shall be considered as determining the amount of the existing lien and not as establishing the lien.  All C-PACE assessments shall be presumed to have been regularly assessed and confirmed and every assessment or proceeding preliminary thereto shall be presumed to have been regularly made or conducted until the contrary be shown.</w:t>
      </w:r>
    </w:p>
    <w:p w14:paraId="78B8D6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A C-PACE assessment shall be treated as a municipal lien rather than a contractual lien for all purposes of law.</w:t>
      </w:r>
    </w:p>
    <w:p w14:paraId="6608861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 xml:space="preserve">Funds to finance a C-PACE project may be disbursed to, or for the benefit of, the property owner at execution of the C-PACE assessment agreement, or may be disbursed in installments over time.  The funds shall not constitute public funds, and shall not be subject to the laws governing public funds, including, but not limited to, laws regarding the receipt, expenditure, deposit, investment, or appropriation of the same.  Payments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shall commence as set forth in the C-PACE assessment agreement.  To the extent that upon completion of the C-PACE project, funds remain that have not been disbursed to the property owner, those funds on hand shall be used to reduce the amount of the C-PACE assessment in accordance with the C-PACE assessment agreement.</w:t>
      </w:r>
    </w:p>
    <w:p w14:paraId="700D32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w:t>
      </w:r>
      <w:r w:rsidRPr="008C54C7">
        <w:rPr>
          <w:spacing w:val="0"/>
        </w:rPr>
        <w:tab/>
        <w:t xml:space="preserve">Except as provided in this subsection, if any payment of a C-PACE assessment is not made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within 10 days after the time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when that payment shall have become due, or later, consistent with any grace period provided or extended by a participating municipality for the payment of property tax bills </w:t>
      </w:r>
      <w:r w:rsidRPr="008C54C7">
        <w:rPr>
          <w:rFonts w:ascii="Albertus Extra Bold" w:hAnsi="Albertus Extra Bold"/>
          <w:b/>
          <w:vertAlign w:val="superscript"/>
        </w:rPr>
        <w:t>2</w:t>
      </w:r>
      <w:r w:rsidRPr="008C54C7">
        <w:rPr>
          <w:spacing w:val="0"/>
          <w:u w:val="single"/>
        </w:rPr>
        <w:t>as may be permitted or required by law</w:t>
      </w:r>
      <w:r w:rsidRPr="008C54C7">
        <w:rPr>
          <w:rFonts w:ascii="Albertus Extra Bold" w:hAnsi="Albertus Extra Bold"/>
          <w:b/>
          <w:vertAlign w:val="superscript"/>
        </w:rPr>
        <w:t>2</w:t>
      </w:r>
      <w:r w:rsidRPr="008C54C7">
        <w:rPr>
          <w:spacing w:val="0"/>
        </w:rPr>
        <w:t xml:space="preserve"> , interest thereon shall be imposed at the same rate as may be imposed upon unpaid property taxes in the participating municipality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and</w:t>
      </w:r>
      <w:r w:rsidRPr="008C54C7">
        <w:rPr>
          <w:rFonts w:ascii="Albertus Extra Bold" w:hAnsi="Albertus Extra Bold"/>
          <w:b/>
        </w:rPr>
        <w:t>]</w:t>
      </w:r>
      <w:r w:rsidRPr="008C54C7">
        <w:rPr>
          <w:spacing w:val="0"/>
        </w:rPr>
        <w:t xml:space="preserve"> </w:t>
      </w:r>
      <w:r w:rsidRPr="008C54C7">
        <w:rPr>
          <w:spacing w:val="0"/>
          <w:u w:val="single"/>
        </w:rPr>
        <w:t>. Notwithstanding any other provision of law, such statutory interest shall be in addition to any accrued interest and any amount fixed as a penalty for delinquency pursuant to the financing agreement between the property owner and the capital provider.  All such amounts</w:t>
      </w:r>
      <w:r w:rsidRPr="008C54C7">
        <w:rPr>
          <w:rFonts w:ascii="Albertus Extra Bold" w:hAnsi="Albertus Extra Bold"/>
          <w:b/>
          <w:vertAlign w:val="superscript"/>
        </w:rPr>
        <w:t>2</w:t>
      </w:r>
      <w:r w:rsidRPr="008C54C7">
        <w:rPr>
          <w:spacing w:val="0"/>
        </w:rPr>
        <w:t xml:space="preserve"> shall be collected and enforced in the same manner as unpaid property taxes, including by accelerated tax sale if the participating municipality enforces collection of its unpaid property taxes through accelerated tax sales.  The proceeds of the sale shall also pay the outstanding </w:t>
      </w:r>
      <w:r w:rsidRPr="008C54C7">
        <w:rPr>
          <w:rFonts w:ascii="Albertus Extra Bold" w:hAnsi="Albertus Extra Bold"/>
          <w:b/>
          <w:vertAlign w:val="superscript"/>
        </w:rPr>
        <w:t>2</w:t>
      </w:r>
      <w:r w:rsidRPr="008C54C7">
        <w:rPr>
          <w:spacing w:val="0"/>
          <w:u w:val="single"/>
        </w:rPr>
        <w:t>past unpaid amounts of 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  However, the </w:t>
      </w:r>
      <w:r w:rsidRPr="008C54C7">
        <w:rPr>
          <w:rFonts w:ascii="Albertus Extra Bold" w:hAnsi="Albertus Extra Bold"/>
          <w:b/>
          <w:vertAlign w:val="superscript"/>
        </w:rPr>
        <w:t>2</w:t>
      </w:r>
      <w:r w:rsidRPr="008C54C7">
        <w:rPr>
          <w:spacing w:val="0"/>
          <w:u w:val="single"/>
        </w:rPr>
        <w:t>remaining</w:t>
      </w:r>
      <w:r w:rsidRPr="008C54C7">
        <w:rPr>
          <w:rFonts w:ascii="Albertus Extra Bold" w:hAnsi="Albertus Extra Bold"/>
          <w:b/>
          <w:vertAlign w:val="superscript"/>
        </w:rPr>
        <w:t>2</w:t>
      </w:r>
      <w:r w:rsidRPr="008C54C7">
        <w:rPr>
          <w:spacing w:val="0"/>
        </w:rPr>
        <w:t xml:space="preserve"> balance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due</w:t>
      </w:r>
      <w:r w:rsidRPr="008C54C7">
        <w:rPr>
          <w:rFonts w:ascii="Albertus Extra Bold" w:hAnsi="Albertus Extra Bold"/>
          <w:b/>
        </w:rPr>
        <w:t>]</w:t>
      </w:r>
      <w:r w:rsidRPr="008C54C7">
        <w:rPr>
          <w:spacing w:val="0"/>
        </w:rPr>
        <w:t xml:space="preserve"> </w:t>
      </w:r>
      <w:r w:rsidRPr="008C54C7">
        <w:rPr>
          <w:spacing w:val="0"/>
          <w:u w:val="single"/>
        </w:rPr>
        <w:t>not delinquent</w:t>
      </w:r>
      <w:r w:rsidRPr="008C54C7">
        <w:rPr>
          <w:rFonts w:ascii="Albertus Extra Bold" w:hAnsi="Albertus Extra Bold"/>
          <w:b/>
          <w:vertAlign w:val="superscript"/>
        </w:rPr>
        <w:t>2</w:t>
      </w:r>
      <w:r w:rsidRPr="008C54C7">
        <w:rPr>
          <w:spacing w:val="0"/>
        </w:rPr>
        <w:t xml:space="preserve"> on a C-PACE assessment shall not be subject to acceleration or extinguishment in the event of a default in payment.  </w:t>
      </w:r>
      <w:r w:rsidRPr="008C54C7">
        <w:rPr>
          <w:rFonts w:ascii="Albertus Extra Bold" w:hAnsi="Albertus Extra Bold"/>
          <w:b/>
          <w:vertAlign w:val="superscript"/>
        </w:rPr>
        <w:t>2</w:t>
      </w:r>
      <w:r w:rsidRPr="008C54C7">
        <w:rPr>
          <w:spacing w:val="0"/>
          <w:u w:val="single"/>
        </w:rPr>
        <w:t>Any statutory interest collected by the municipality on a delinquent C-PACE assessment pursuant to this subsection shall be retained by the municipality.  Any accrued interest, or any amount fixed as a penalty for delinquency, pursuant to the financing agreement between the property owner and the capital provider shall be remitted to the capital provider.  If the property owner is delinquent on a C-PACE assessment as well as delinquent on taxes, charges, or other assessments, any payment shall be applied towards any and all such other delinquencies before being applied to any delinquent C-PACE  assessment.</w:t>
      </w:r>
      <w:r w:rsidRPr="008C54C7">
        <w:rPr>
          <w:rFonts w:ascii="Albertus Extra Bold" w:hAnsi="Albertus Extra Bold"/>
          <w:b/>
          <w:vertAlign w:val="superscript"/>
        </w:rPr>
        <w:t>2</w:t>
      </w:r>
      <w:r w:rsidRPr="008C54C7">
        <w:rPr>
          <w:spacing w:val="0"/>
        </w:rPr>
        <w:t xml:space="preserve">  Notwithstanding any other provision of law, in the event that any lien on the property shall be exposed to tax sale, pursuant to the “tax sale law,” R.S.54:5-1 et seq.,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the lien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is struck off and sold to the participating municipality, the C-PACE assessment shall survive any subsequent action to foreclose the right of redemption and continue as a first lien upon the real estate described in the assessment, paramount to all prior or subsequent alienations and descents of the real estate or encumbrances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thereon</w:t>
      </w:r>
      <w:r w:rsidRPr="008C54C7">
        <w:rPr>
          <w:rFonts w:ascii="Albertus Extra Bold" w:hAnsi="Albertus Extra Bold"/>
          <w:b/>
        </w:rPr>
        <w:t>]</w:t>
      </w:r>
      <w:r w:rsidRPr="008C54C7">
        <w:rPr>
          <w:spacing w:val="0"/>
        </w:rPr>
        <w:t xml:space="preserve"> </w:t>
      </w:r>
      <w:r w:rsidRPr="008C54C7">
        <w:rPr>
          <w:spacing w:val="0"/>
          <w:u w:val="single"/>
        </w:rPr>
        <w:t>, except subsequent taxes, charges, or other assessments</w:t>
      </w:r>
      <w:r w:rsidRPr="008C54C7">
        <w:rPr>
          <w:rFonts w:ascii="Albertus Extra Bold" w:hAnsi="Albertus Extra Bold"/>
          <w:b/>
          <w:vertAlign w:val="superscript"/>
        </w:rPr>
        <w:t>2</w:t>
      </w:r>
      <w:r w:rsidRPr="008C54C7">
        <w:rPr>
          <w:spacing w:val="0"/>
        </w:rPr>
        <w:t xml:space="preserve"> , and provided that, notwithstanding the obligations of a participating municipality pursuant to section 1 of P.L.1942, c.54 (C.54:5- 53.1), while the participating municipality holds the lien or owns the property, the participating municipality shall not be responsible for or required to make any payment </w:t>
      </w:r>
      <w:r w:rsidRPr="008C54C7">
        <w:rPr>
          <w:rFonts w:ascii="Albertus Extra Bold" w:hAnsi="Albertus Extra Bold"/>
          <w:b/>
          <w:vertAlign w:val="superscript"/>
        </w:rPr>
        <w:t>2</w:t>
      </w:r>
      <w:r w:rsidRPr="008C54C7">
        <w:rPr>
          <w:spacing w:val="0"/>
          <w:u w:val="single"/>
        </w:rPr>
        <w:t>from its treasury or any other source</w:t>
      </w:r>
      <w:r w:rsidRPr="008C54C7">
        <w:rPr>
          <w:rFonts w:ascii="Albertus Extra Bold" w:hAnsi="Albertus Extra Bold"/>
          <w:b/>
          <w:vertAlign w:val="superscript"/>
        </w:rPr>
        <w:t>2</w:t>
      </w:r>
      <w:r w:rsidRPr="008C54C7">
        <w:rPr>
          <w:spacing w:val="0"/>
        </w:rPr>
        <w:t xml:space="preserve"> in furtherance of or to satisfy the C-PACE assessment. </w:t>
      </w:r>
      <w:r w:rsidRPr="008C54C7">
        <w:rPr>
          <w:rFonts w:ascii="Albertus Extra Bold" w:hAnsi="Albertus Extra Bold"/>
          <w:b/>
          <w:vertAlign w:val="superscript"/>
        </w:rPr>
        <w:t>2</w:t>
      </w:r>
      <w:r w:rsidRPr="008C54C7">
        <w:rPr>
          <w:spacing w:val="0"/>
          <w:u w:val="single"/>
        </w:rPr>
        <w:t>A municipality shall not bear any other responsibility in furtherance or satisfaction of a C-PACE assessment, except that a municipality may be compelled to enforce a lien through an action to foreclose.</w:t>
      </w:r>
      <w:r w:rsidRPr="008C54C7">
        <w:rPr>
          <w:rFonts w:ascii="Albertus Extra Bold" w:hAnsi="Albertus Extra Bold"/>
          <w:b/>
          <w:vertAlign w:val="superscript"/>
        </w:rPr>
        <w:t>2</w:t>
      </w:r>
      <w:r w:rsidRPr="008C54C7">
        <w:rPr>
          <w:spacing w:val="0"/>
        </w:rPr>
        <w:t xml:space="preserve">  In the event of a taking of the property by eminent domain or condemnation, the C-PACE assessment may be accelerated or extinguished, at the election of the capital provider, provided the capital provider is compensated </w:t>
      </w:r>
      <w:r w:rsidRPr="008C54C7">
        <w:rPr>
          <w:rFonts w:ascii="Albertus Extra Bold" w:hAnsi="Albertus Extra Bold"/>
          <w:b/>
          <w:vertAlign w:val="superscript"/>
        </w:rPr>
        <w:t>2</w:t>
      </w:r>
      <w:r w:rsidRPr="008C54C7">
        <w:rPr>
          <w:spacing w:val="0"/>
          <w:u w:val="single"/>
        </w:rPr>
        <w:t>in accordance with the provisions of the “Eminent Domain Act of 1971,” P.L.1971, c.361 (C.20:3-1 et seq.),</w:t>
      </w:r>
      <w:r w:rsidRPr="008C54C7">
        <w:rPr>
          <w:rFonts w:ascii="Albertus Extra Bold" w:hAnsi="Albertus Extra Bold"/>
          <w:b/>
          <w:vertAlign w:val="superscript"/>
        </w:rPr>
        <w:t>2</w:t>
      </w:r>
      <w:r w:rsidRPr="008C54C7">
        <w:rPr>
          <w:spacing w:val="0"/>
        </w:rPr>
        <w:t xml:space="preserve"> by the governmental entity utilizing eminent domain or condemnation for the balance due on the unpaid C-PACE assessment and any interest, penalties, or other charges related thereto.  </w:t>
      </w:r>
    </w:p>
    <w:p w14:paraId="454781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w:t>
      </w:r>
      <w:r w:rsidRPr="008C54C7">
        <w:rPr>
          <w:spacing w:val="0"/>
        </w:rPr>
        <w:tab/>
        <w:t>(1)  C-PACE assessments shall be assigned directly by the participating municipality, and any assignee thereof, as security for financing from a capital provider to finance C-PACE projects.  Notwithstanding any law to the contrary, the assignment shall be an absolute assignment of all of the participating municipality’s right, title, and interest in and to the C-PACE assessment, except for its obligations to bill, collect, remit, and enforce C-PACE assessments as set forth in the assignment agreement.  The proceeds of a C-PACE assessment shall be considered “special revenues” owned by the capital provider pursuant to chapter 9 of the federal bankruptcy code.</w:t>
      </w:r>
    </w:p>
    <w:p w14:paraId="633A7A9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C-PACE assessments assigned as provided hereunder shall not be included in the general funds of the participating municipality, or be subject to any laws regarding the receipt, deposit, investment, or appropriation of public funds, and shall retain such status notwithstanding enforcement of the assessment by the participating municipality or assignee as provided herein.  In the case of a participating municipality that is otherwise subject to tax or revenue sharing pursuant to law and which assigns C-PACE assessments as set forth in this section, the C-PACE assessments shall not be considered part of the tax or revenue sharing formula or calculation of municipal revenues for the purpose of determining whether that participating municipality is obligated to make payment to, or receive a credit from, any tax sharing or revenue sharing pool.  However, the redemption of any delinquent and unpaid C-PACE assessments, including any interest, penalties, or other charges related thereto, shall be paid no later than on the first available tax bill after the property has been sold after an action to foreclose the right of redemption.</w:t>
      </w:r>
    </w:p>
    <w:p w14:paraId="557CE5D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proofErr w:type="spellStart"/>
      <w:r w:rsidRPr="008C54C7">
        <w:rPr>
          <w:spacing w:val="0"/>
        </w:rPr>
        <w:t>i</w:t>
      </w:r>
      <w:proofErr w:type="spellEnd"/>
      <w:r w:rsidRPr="008C54C7">
        <w:rPr>
          <w:spacing w:val="0"/>
        </w:rPr>
        <w:t>.</w:t>
      </w:r>
      <w:r w:rsidRPr="008C54C7">
        <w:rPr>
          <w:spacing w:val="0"/>
        </w:rPr>
        <w:tab/>
        <w:t>The provisions of the Administrative Procedure Act, P.L.1968, c.410 (C.52:14B-1 et seq.), shall not apply to the preparation, publication, or implementation of the uniform assessment documents or the program guidelines of the Garden State C-PACE program or a local C-PACE program.</w:t>
      </w:r>
    </w:p>
    <w:p w14:paraId="338A48C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6D20A5B" w14:textId="73182856"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6.</w:t>
      </w:r>
      <w:r w:rsidRPr="008C54C7">
        <w:rPr>
          <w:spacing w:val="0"/>
        </w:rPr>
        <w:tab/>
        <w:t xml:space="preserve">(New section)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that has adopted an opt-in ordinance may also establish a local C-PACE program to facilitate the financing of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A county may also establish a local C-PACE program pursuant to a local C-PACE program ordinance to facilitate the financing of C-PACE projects in participating municipalities located in that county that have adopted an opt-in ordinance.  A local C-PACE program ordinance adopted by a county shall establish a program for the benefit of municipalities located within the county, but participating municipalities shall remain responsible for the process of levying, billing, collecting, remitting, and enforcing the C-PACE assessment.</w:t>
      </w:r>
      <w:r w:rsidRPr="008C54C7">
        <w:rPr>
          <w:rFonts w:ascii="Albertus Extra Bold" w:hAnsi="Albertus Extra Bold"/>
          <w:b/>
          <w:vertAlign w:val="superscript"/>
        </w:rPr>
        <w:t>2</w:t>
      </w:r>
      <w:r w:rsidRPr="008C54C7">
        <w:rPr>
          <w:spacing w:val="0"/>
        </w:rPr>
        <w:t xml:space="preserve">  In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that has established a local C-PACE program pursuant to a local C-PACE </w:t>
      </w: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Program</w:t>
      </w:r>
      <w:r w:rsidR="00191773" w:rsidRPr="00191773">
        <w:rPr>
          <w:rFonts w:ascii="Albertus Extra Bold" w:hAnsi="Albertus Extra Bold"/>
          <w:b/>
        </w:rPr>
        <w:t>]</w:t>
      </w:r>
      <w:r w:rsidRPr="008C54C7">
        <w:rPr>
          <w:spacing w:val="0"/>
        </w:rPr>
        <w:t xml:space="preserve"> </w:t>
      </w:r>
      <w:r w:rsidRPr="008C54C7">
        <w:rPr>
          <w:spacing w:val="0"/>
          <w:u w:val="single"/>
        </w:rPr>
        <w:t>program</w:t>
      </w:r>
      <w:r w:rsidRPr="008C54C7">
        <w:rPr>
          <w:rFonts w:ascii="Albertus Extra Bold" w:hAnsi="Albertus Extra Bold"/>
          <w:b/>
          <w:spacing w:val="0"/>
          <w:vertAlign w:val="superscript"/>
        </w:rPr>
        <w:t>1</w:t>
      </w:r>
      <w:r w:rsidRPr="008C54C7">
        <w:rPr>
          <w:spacing w:val="0"/>
        </w:rPr>
        <w:t xml:space="preserve"> ordinance, any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in the case of a county, in any participating municipality located in that county that has adopted an opt-in ordinance,</w:t>
      </w:r>
      <w:r w:rsidRPr="008C54C7">
        <w:rPr>
          <w:rFonts w:ascii="Albertus Extra Bold" w:hAnsi="Albertus Extra Bold"/>
          <w:b/>
          <w:vertAlign w:val="superscript"/>
        </w:rPr>
        <w:t>2</w:t>
      </w:r>
      <w:r w:rsidRPr="008C54C7">
        <w:rPr>
          <w:spacing w:val="0"/>
        </w:rPr>
        <w:t xml:space="preserve">  may be financed pursuant to the Garden State C-PACE program or the local C-PACE program.  In a municipality that has not established </w:t>
      </w:r>
      <w:r w:rsidRPr="008C54C7">
        <w:rPr>
          <w:rFonts w:ascii="Albertus Extra Bold" w:hAnsi="Albertus Extra Bold"/>
          <w:b/>
          <w:vertAlign w:val="superscript"/>
        </w:rPr>
        <w:t>2</w:t>
      </w:r>
      <w:r w:rsidRPr="008C54C7">
        <w:rPr>
          <w:spacing w:val="0"/>
          <w:u w:val="single"/>
        </w:rPr>
        <w:t>, or is located in a county that has not established,</w:t>
      </w:r>
      <w:r w:rsidRPr="008C54C7">
        <w:rPr>
          <w:rFonts w:ascii="Albertus Extra Bold" w:hAnsi="Albertus Extra Bold"/>
          <w:b/>
          <w:vertAlign w:val="superscript"/>
        </w:rPr>
        <w:t>2</w:t>
      </w:r>
      <w:r w:rsidRPr="008C54C7">
        <w:rPr>
          <w:spacing w:val="0"/>
        </w:rPr>
        <w:t xml:space="preserve"> a local C-PACE program pursuant to a local C-PACE program ordinance, any C-PACE projects in that municipality may be financed pursuant to the Garden State C-PACE program only.</w:t>
      </w:r>
    </w:p>
    <w:p w14:paraId="62E40A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Notwithstanding the provisions of P.L.2011, c.187 (C.40:56-1.4 et al.), or any other law, to the contrary,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seeking to establish and implement a local C-PACE program shall adopt a local C-PACE program ordinance consistent with this section and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may establish a local C-PACE program through the adoption of a local C-PACE program ordinance if the municipality has entered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with the authority, and obtained approval of the ordinance from the authority pursuant to section 7 of P.L.    , c.   (C      ) (pending before the Legislature as this bill).  </w:t>
      </w:r>
      <w:r w:rsidRPr="008C54C7">
        <w:rPr>
          <w:rFonts w:ascii="Albertus Extra Bold" w:hAnsi="Albertus Extra Bold"/>
          <w:b/>
          <w:vertAlign w:val="superscript"/>
        </w:rPr>
        <w:t>2</w:t>
      </w:r>
      <w:r w:rsidRPr="008C54C7">
        <w:rPr>
          <w:spacing w:val="0"/>
          <w:u w:val="single"/>
        </w:rPr>
        <w:t>A county may establish a local C-PACE program through the adoption of a local C-PACE program ordinance if the county has obtained approval of the ordinance from the authority pursuant to section 7 of P.L.    , c.    (C.          ) (pending before the Legislature as this bill).</w:t>
      </w:r>
      <w:r w:rsidRPr="008C54C7">
        <w:rPr>
          <w:rFonts w:ascii="Albertus Extra Bold" w:hAnsi="Albertus Extra Bold"/>
          <w:b/>
          <w:vertAlign w:val="superscript"/>
        </w:rPr>
        <w:t>2</w:t>
      </w:r>
    </w:p>
    <w:p w14:paraId="6165F30C" w14:textId="66C5841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In addition to prescribing criteria for qualifying a C-PACE project for a C-PACE assessment pursuant to subsection b. of section 5 of P.L.</w:t>
      </w:r>
      <w:r w:rsidR="00B35F75">
        <w:rPr>
          <w:spacing w:val="0"/>
        </w:rPr>
        <w:t>    </w:t>
      </w:r>
      <w:r w:rsidRPr="008C54C7">
        <w:rPr>
          <w:spacing w:val="0"/>
        </w:rPr>
        <w:t>,</w:t>
      </w:r>
      <w:r w:rsidR="00B35F75">
        <w:rPr>
          <w:spacing w:val="0"/>
        </w:rPr>
        <w:t> </w:t>
      </w:r>
      <w:r w:rsidRPr="008C54C7">
        <w:rPr>
          <w:spacing w:val="0"/>
        </w:rPr>
        <w:t>c.</w:t>
      </w:r>
      <w:r w:rsidR="00B35F75">
        <w:rPr>
          <w:spacing w:val="0"/>
        </w:rPr>
        <w:t>   </w:t>
      </w:r>
      <w:r w:rsidRPr="008C54C7">
        <w:rPr>
          <w:spacing w:val="0"/>
        </w:rPr>
        <w:t>(C.</w:t>
      </w:r>
      <w:r w:rsidR="00B35F75">
        <w:rPr>
          <w:spacing w:val="0"/>
        </w:rPr>
        <w:t>     </w:t>
      </w:r>
      <w:r w:rsidRPr="008C54C7">
        <w:rPr>
          <w:spacing w:val="0"/>
        </w:rPr>
        <w:t>)</w:t>
      </w:r>
      <w:r w:rsidR="00B35F75">
        <w:rPr>
          <w:spacing w:val="0"/>
        </w:rPr>
        <w:t> </w:t>
      </w:r>
      <w:r w:rsidRPr="008C54C7">
        <w:rPr>
          <w:spacing w:val="0"/>
        </w:rPr>
        <w:t xml:space="preserve">(pending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local C-PACE program ordinance shall establish the following: </w:t>
      </w:r>
    </w:p>
    <w:p w14:paraId="1F2A09C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A participating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enter into an agreement with a county improvement authority or it may, pursuant to the “Local Public Contracts Law,” P.L.1971, c.198 (C.40A:11-1 et seq.) enter into contracts with one or more private parties, to assist the participating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in its implementation and administration, or a combination thereof, of the local C-PACE program.  The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may delegate to one or more private parties or a county improvement authority such matters as the participating municipality determines </w:t>
      </w:r>
      <w:r w:rsidRPr="008C54C7">
        <w:rPr>
          <w:rFonts w:ascii="Albertus Extra Bold" w:hAnsi="Albertus Extra Bold"/>
          <w:b/>
          <w:vertAlign w:val="superscript"/>
        </w:rPr>
        <w:t>2</w:t>
      </w:r>
      <w:r w:rsidRPr="008C54C7">
        <w:rPr>
          <w:spacing w:val="0"/>
          <w:u w:val="single"/>
        </w:rPr>
        <w:t>, except that it may not delegate its reporting obligations pursuant to section 3 of P.L.    , c.    (C.          ) (pending before the Legislature as this bill) or its obligation to ensure that its local C-PACE program complies in all respects with P.L.    , c.    (C.          ) (pending before the Legislature as this bill) and its local C-PACE program guidelines</w:t>
      </w:r>
      <w:r w:rsidRPr="008C54C7">
        <w:rPr>
          <w:rFonts w:ascii="Albertus Extra Bold" w:hAnsi="Albertus Extra Bold"/>
          <w:b/>
          <w:vertAlign w:val="superscript"/>
        </w:rPr>
        <w:t>2</w:t>
      </w:r>
      <w:r w:rsidRPr="008C54C7">
        <w:rPr>
          <w:spacing w:val="0"/>
        </w:rPr>
        <w:t xml:space="preserve"> . </w:t>
      </w:r>
    </w:p>
    <w:p w14:paraId="2AC4B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in addition to direct financing, offer financing of C-PACE projects through the issuance of bonds pursuant to section 9 of P.L.    , c.   (C      ) (pending before the Legislature as this bill).</w:t>
      </w:r>
    </w:p>
    <w:p w14:paraId="58B709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 municipality shall,</w:t>
      </w:r>
      <w:r w:rsidRPr="008C54C7">
        <w:rPr>
          <w:rFonts w:ascii="Albertus Extra Bold" w:hAnsi="Albertus Extra Bold"/>
          <w:b/>
        </w:rPr>
        <w:t>]</w:t>
      </w:r>
      <w:r w:rsidRPr="008C54C7">
        <w:rPr>
          <w:spacing w:val="0"/>
        </w:rPr>
        <w:t xml:space="preserve"> </w:t>
      </w:r>
      <w:r w:rsidRPr="008C54C7">
        <w:rPr>
          <w:spacing w:val="0"/>
          <w:u w:val="single"/>
        </w:rPr>
        <w:t>A local C-PACE program shall not be operational and available for the participation of capital providers and property owners until the authorized municipality or county, as applicable,</w:t>
      </w:r>
      <w:r w:rsidRPr="008C54C7">
        <w:rPr>
          <w:rFonts w:ascii="Albertus Extra Bold" w:hAnsi="Albertus Extra Bold"/>
          <w:b/>
          <w:vertAlign w:val="superscript"/>
        </w:rPr>
        <w:t>2</w:t>
      </w:r>
      <w:r w:rsidRPr="008C54C7">
        <w:rPr>
          <w:spacing w:val="0"/>
        </w:rPr>
        <w:t xml:space="preserve"> by resolution of the governing body,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 the preparation of</w:t>
      </w:r>
      <w:r w:rsidRPr="008C54C7">
        <w:rPr>
          <w:rFonts w:ascii="Albertus Extra Bold" w:hAnsi="Albertus Extra Bold"/>
          <w:b/>
        </w:rPr>
        <w:t>]</w:t>
      </w:r>
      <w:r w:rsidRPr="008C54C7">
        <w:rPr>
          <w:spacing w:val="0"/>
        </w:rPr>
        <w:t xml:space="preserve"> </w:t>
      </w:r>
      <w:r w:rsidRPr="008C54C7">
        <w:rPr>
          <w:spacing w:val="0"/>
          <w:u w:val="single"/>
        </w:rPr>
        <w:t>authorizes</w:t>
      </w:r>
      <w:r w:rsidRPr="008C54C7">
        <w:rPr>
          <w:rFonts w:ascii="Albertus Extra Bold" w:hAnsi="Albertus Extra Bold"/>
          <w:b/>
          <w:vertAlign w:val="superscript"/>
        </w:rPr>
        <w:t>2</w:t>
      </w:r>
      <w:r w:rsidRPr="008C54C7">
        <w:rPr>
          <w:spacing w:val="0"/>
        </w:rPr>
        <w:t xml:space="preserve"> local C-PACE program guidelines pursuant to subsection c. of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prior to closing a transaction on any C-PACE project under the local C-PACE program.</w:t>
      </w:r>
    </w:p>
    <w:p w14:paraId="00EB12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A participating municipality shall submit to the authority an annual report on its C-PACE financings</w:t>
      </w:r>
      <w:r w:rsidRPr="008C54C7">
        <w:rPr>
          <w:rFonts w:ascii="Albertus Extra Bold" w:hAnsi="Albertus Extra Bold"/>
          <w:b/>
        </w:rPr>
        <w:t>]</w:t>
      </w:r>
      <w:r w:rsidRPr="008C54C7">
        <w:rPr>
          <w:spacing w:val="0"/>
        </w:rPr>
        <w:t xml:space="preserve"> </w:t>
      </w:r>
      <w:r w:rsidRPr="008C54C7">
        <w:rPr>
          <w:spacing w:val="0"/>
          <w:u w:val="single"/>
        </w:rPr>
        <w:t>. The program guidelines for any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  In addition, such program guidelines may include supplemental provisions, provided that they are not inconsistent with the Garden State C-PACE program guidelines and the requirements set forth in P.L.    , c.    (C.          ) (pending before the Legislature as this bill)</w:t>
      </w:r>
      <w:r w:rsidRPr="008C54C7">
        <w:rPr>
          <w:rFonts w:ascii="Albertus Extra Bold" w:hAnsi="Albertus Extra Bold"/>
          <w:b/>
          <w:vertAlign w:val="superscript"/>
        </w:rPr>
        <w:t>2</w:t>
      </w:r>
      <w:r w:rsidRPr="008C54C7">
        <w:rPr>
          <w:spacing w:val="0"/>
        </w:rPr>
        <w:t xml:space="preserve"> .</w:t>
      </w:r>
    </w:p>
    <w:p w14:paraId="553F01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8A013AF" w14:textId="013C3368" w:rsidR="005C2E36" w:rsidRPr="005C2E36" w:rsidRDefault="005C2E36" w:rsidP="005C2E36">
      <w:r w:rsidRPr="005C2E36">
        <w:tab/>
        <w:t>7.</w:t>
      </w:r>
      <w:r w:rsidRPr="005C2E36">
        <w:tab/>
        <w:t xml:space="preserve">(New section)  a.  </w:t>
      </w:r>
      <w:r w:rsidRPr="005C2E36">
        <w:rPr>
          <w:rFonts w:ascii="Albertus Extra Bold" w:hAnsi="Albertus Extra Bold"/>
          <w:b/>
          <w:vertAlign w:val="superscript"/>
        </w:rPr>
        <w:t>2</w:t>
      </w:r>
      <w:r w:rsidRPr="005C2E36">
        <w:rPr>
          <w:rFonts w:ascii="Albertus Extra Bold" w:hAnsi="Albertus Extra Bold"/>
          <w:b/>
        </w:rPr>
        <w:t>[</w:t>
      </w:r>
      <w:r w:rsidRPr="005C2E36">
        <w:rPr>
          <w:spacing w:val="0"/>
        </w:rPr>
        <w:t>A</w:t>
      </w:r>
      <w:r w:rsidRPr="005C2E36">
        <w:rPr>
          <w:rFonts w:ascii="Albertus Extra Bold" w:hAnsi="Albertus Extra Bold"/>
          <w:b/>
        </w:rPr>
        <w:t>]</w:t>
      </w:r>
      <w:r w:rsidRPr="005C2E36">
        <w:rPr>
          <w:spacing w:val="0"/>
        </w:rPr>
        <w:t xml:space="preserve"> </w:t>
      </w:r>
      <w:r w:rsidRPr="005C2E36">
        <w:rPr>
          <w:spacing w:val="0"/>
          <w:u w:val="single"/>
        </w:rPr>
        <w:t>An authorized</w:t>
      </w:r>
      <w:r w:rsidRPr="005C2E36">
        <w:rPr>
          <w:rFonts w:ascii="Albertus Extra Bold" w:hAnsi="Albertus Extra Bold"/>
          <w:b/>
          <w:vertAlign w:val="superscript"/>
        </w:rPr>
        <w:t>2</w:t>
      </w:r>
      <w:r w:rsidRPr="005C2E36">
        <w:t xml:space="preserve"> municipality </w:t>
      </w:r>
      <w:r w:rsidRPr="005C2E36">
        <w:rPr>
          <w:rFonts w:ascii="Albertus Extra Bold" w:hAnsi="Albertus Extra Bold"/>
          <w:b/>
          <w:vertAlign w:val="superscript"/>
        </w:rPr>
        <w:t>2</w:t>
      </w:r>
      <w:r w:rsidRPr="005C2E36">
        <w:rPr>
          <w:spacing w:val="0"/>
          <w:u w:val="single"/>
        </w:rPr>
        <w:t>or</w:t>
      </w:r>
      <w:r w:rsidRPr="005C2E36">
        <w:rPr>
          <w:spacing w:val="0"/>
        </w:rPr>
        <w:t xml:space="preserve"> </w:t>
      </w:r>
      <w:r w:rsidRPr="005C2E36">
        <w:rPr>
          <w:rFonts w:ascii="Albertus Extra Bold" w:hAnsi="Albertus Extra Bold"/>
          <w:b/>
          <w:vertAlign w:val="superscript"/>
        </w:rPr>
        <w:t>3</w:t>
      </w:r>
      <w:r w:rsidRPr="005C2E36">
        <w:rPr>
          <w:spacing w:val="0"/>
          <w:u w:val="single"/>
        </w:rPr>
        <w:t>a</w:t>
      </w:r>
      <w:r w:rsidRPr="005C2E36">
        <w:rPr>
          <w:rFonts w:ascii="Albertus Extra Bold" w:hAnsi="Albertus Extra Bold"/>
          <w:b/>
          <w:vertAlign w:val="superscript"/>
        </w:rPr>
        <w:t>3</w:t>
      </w:r>
      <w:r w:rsidRPr="005C2E36">
        <w:rPr>
          <w:spacing w:val="0"/>
        </w:rPr>
        <w:t xml:space="preserve"> </w:t>
      </w:r>
      <w:r w:rsidRPr="005C2E36">
        <w:rPr>
          <w:spacing w:val="0"/>
          <w:u w:val="single"/>
        </w:rPr>
        <w:t>county</w:t>
      </w:r>
      <w:r w:rsidRPr="005C2E36">
        <w:rPr>
          <w:rFonts w:ascii="Albertus Extra Bold" w:hAnsi="Albertus Extra Bold"/>
          <w:b/>
          <w:vertAlign w:val="superscript"/>
        </w:rPr>
        <w:t>2</w:t>
      </w:r>
      <w:r w:rsidRPr="005C2E36">
        <w:t xml:space="preserve"> seeking to establish a local C-PACE program pursuant to section 6 of P.L.    , c.   (C.     ) (pending before the Legislature as this bill) shall submit an application to the authority for approval.  The application to the authority shall consist of the following:</w:t>
      </w:r>
    </w:p>
    <w:p w14:paraId="101FF519" w14:textId="77777777" w:rsidR="005C2E36" w:rsidRPr="005C2E36" w:rsidRDefault="005C2E36" w:rsidP="005C2E36">
      <w:r w:rsidRPr="005C2E36">
        <w:tab/>
        <w:t>(1)</w:t>
      </w:r>
      <w:r w:rsidRPr="005C2E36">
        <w:tab/>
        <w:t xml:space="preserve">a proposed local C-PACE program ordinance consistent with subsection b. of section 5 of P.L.    , c.   (C.     ) (pending before the Legislature as this bill); </w:t>
      </w:r>
      <w:r w:rsidRPr="005C2E36">
        <w:rPr>
          <w:rFonts w:ascii="Albertus Extra Bold" w:hAnsi="Albertus Extra Bold"/>
          <w:b/>
          <w:vertAlign w:val="superscript"/>
        </w:rPr>
        <w:t>2</w:t>
      </w:r>
      <w:r w:rsidRPr="005C2E36">
        <w:rPr>
          <w:rFonts w:ascii="Albertus Extra Bold" w:hAnsi="Albertus Extra Bold"/>
          <w:b/>
        </w:rPr>
        <w:t>[</w:t>
      </w:r>
      <w:r w:rsidRPr="005C2E36">
        <w:t>and</w:t>
      </w:r>
      <w:r w:rsidRPr="005C2E36">
        <w:rPr>
          <w:rFonts w:ascii="Albertus Extra Bold" w:hAnsi="Albertus Extra Bold"/>
          <w:b/>
        </w:rPr>
        <w:t>]</w:t>
      </w:r>
      <w:r w:rsidRPr="005C2E36">
        <w:rPr>
          <w:rFonts w:ascii="Albertus Extra Bold" w:hAnsi="Albertus Extra Bold"/>
          <w:b/>
          <w:vertAlign w:val="superscript"/>
        </w:rPr>
        <w:t>2</w:t>
      </w:r>
    </w:p>
    <w:p w14:paraId="350A6F5D" w14:textId="77777777" w:rsidR="005C2E36" w:rsidRPr="005C2E36" w:rsidRDefault="005C2E36" w:rsidP="005C2E36">
      <w:pPr>
        <w:rPr>
          <w:u w:val="single"/>
        </w:rPr>
      </w:pPr>
      <w:r w:rsidRPr="005C2E36">
        <w:tab/>
        <w:t>(2)</w:t>
      </w:r>
      <w:r w:rsidRPr="005C2E36">
        <w:tab/>
        <w:t xml:space="preserve">acknowledgement that the </w:t>
      </w:r>
      <w:r w:rsidRPr="005C2E36">
        <w:rPr>
          <w:rFonts w:ascii="Albertus Extra Bold" w:hAnsi="Albertus Extra Bold"/>
          <w:b/>
          <w:vertAlign w:val="superscript"/>
        </w:rPr>
        <w:t>2</w:t>
      </w:r>
      <w:r w:rsidRPr="005C2E36">
        <w:rPr>
          <w:spacing w:val="0"/>
          <w:u w:val="single"/>
        </w:rPr>
        <w:t>authorized</w:t>
      </w:r>
      <w:r w:rsidRPr="005C2E36">
        <w:rPr>
          <w:rFonts w:ascii="Albertus Extra Bold" w:hAnsi="Albertus Extra Bold"/>
          <w:b/>
          <w:vertAlign w:val="superscript"/>
        </w:rPr>
        <w:t>2</w:t>
      </w:r>
      <w:r w:rsidRPr="005C2E36">
        <w:t xml:space="preserve"> municipality </w:t>
      </w:r>
      <w:r w:rsidRPr="005C2E36">
        <w:rPr>
          <w:rFonts w:ascii="Albertus Extra Bold" w:hAnsi="Albertus Extra Bold"/>
          <w:b/>
          <w:vertAlign w:val="superscript"/>
        </w:rPr>
        <w:t>2</w:t>
      </w:r>
      <w:r w:rsidRPr="005C2E36">
        <w:rPr>
          <w:u w:val="single"/>
        </w:rPr>
        <w:t>or, in the case of a local C-PACE program established by a county, any participating municipality located in that county,</w:t>
      </w:r>
      <w:r w:rsidRPr="005C2E36">
        <w:rPr>
          <w:rFonts w:ascii="Albertus Extra Bold" w:hAnsi="Albertus Extra Bold"/>
          <w:b/>
          <w:vertAlign w:val="superscript"/>
        </w:rPr>
        <w:t>2</w:t>
      </w:r>
      <w:r w:rsidRPr="005C2E36">
        <w:t xml:space="preserve"> shall use the uniform assessment documents prepared by the authority </w:t>
      </w:r>
      <w:r w:rsidRPr="005C2E36">
        <w:rPr>
          <w:rFonts w:ascii="Albertus Extra Bold" w:hAnsi="Albertus Extra Bold"/>
          <w:b/>
          <w:vertAlign w:val="superscript"/>
        </w:rPr>
        <w:t>2</w:t>
      </w:r>
      <w:r w:rsidRPr="005C2E36">
        <w:rPr>
          <w:u w:val="single"/>
        </w:rPr>
        <w:t>; and</w:t>
      </w:r>
    </w:p>
    <w:p w14:paraId="6C5F0DDC" w14:textId="74B24576" w:rsidR="005C2E36" w:rsidRPr="005C2E36" w:rsidRDefault="005C2E36" w:rsidP="005C2E36">
      <w:r w:rsidRPr="005C2E36">
        <w:tab/>
      </w:r>
      <w:r w:rsidRPr="005C2E36">
        <w:rPr>
          <w:u w:val="single"/>
        </w:rPr>
        <w:t>(3)</w:t>
      </w:r>
      <w:r>
        <w:rPr>
          <w:u w:val="single"/>
        </w:rPr>
        <w:t xml:space="preserve"> </w:t>
      </w:r>
      <w:r w:rsidRPr="005C2E36">
        <w:rPr>
          <w:u w:val="single"/>
        </w:rPr>
        <w:t xml:space="preserve"> the authorized municipality's or county's proposed program guidelines</w:t>
      </w:r>
      <w:r w:rsidRPr="005C2E36">
        <w:rPr>
          <w:rFonts w:ascii="Albertus Extra Bold" w:hAnsi="Albertus Extra Bold"/>
          <w:b/>
          <w:vertAlign w:val="superscript"/>
        </w:rPr>
        <w:t>2</w:t>
      </w:r>
      <w:r w:rsidRPr="005C2E36">
        <w:t xml:space="preserve"> .</w:t>
      </w:r>
    </w:p>
    <w:p w14:paraId="15A3B147" w14:textId="77777777" w:rsidR="005C2E36" w:rsidRPr="005C2E36" w:rsidRDefault="005C2E36" w:rsidP="005C2E36">
      <w:r w:rsidRPr="005C2E36">
        <w:tab/>
        <w:t>b.</w:t>
      </w:r>
      <w:r w:rsidRPr="005C2E36">
        <w:tab/>
        <w:t xml:space="preserve">(1)  The authority’s review of a </w:t>
      </w:r>
      <w:r w:rsidRPr="005C2E36">
        <w:rPr>
          <w:rFonts w:ascii="Albertus Extra Bold" w:hAnsi="Albertus Extra Bold"/>
          <w:b/>
          <w:vertAlign w:val="superscript"/>
        </w:rPr>
        <w:t>2</w:t>
      </w:r>
      <w:r w:rsidRPr="005C2E36">
        <w:rPr>
          <w:u w:val="single"/>
        </w:rPr>
        <w:t>county's or authorized</w:t>
      </w:r>
      <w:r w:rsidRPr="005C2E36">
        <w:rPr>
          <w:rFonts w:ascii="Albertus Extra Bold" w:hAnsi="Albertus Extra Bold"/>
          <w:b/>
          <w:vertAlign w:val="superscript"/>
        </w:rPr>
        <w:t>2</w:t>
      </w:r>
      <w:r w:rsidRPr="005C2E36">
        <w:t xml:space="preserve"> municipality’s application shall be limited to confirming that it contains the items required by section 5 of P.L.    , c.   (C.     ) (pending before the Legislature as this bill) and is otherwise </w:t>
      </w:r>
      <w:r w:rsidRPr="005C2E36">
        <w:rPr>
          <w:rFonts w:ascii="Albertus Extra Bold" w:hAnsi="Albertus Extra Bold"/>
          <w:b/>
          <w:vertAlign w:val="superscript"/>
        </w:rPr>
        <w:t>2</w:t>
      </w:r>
      <w:r w:rsidRPr="005C2E36">
        <w:rPr>
          <w:rFonts w:ascii="Albertus Extra Bold" w:hAnsi="Albertus Extra Bold"/>
          <w:b/>
        </w:rPr>
        <w:t>[</w:t>
      </w:r>
      <w:r w:rsidRPr="005C2E36">
        <w:t>consistent with</w:t>
      </w:r>
      <w:r w:rsidRPr="005C2E36">
        <w:rPr>
          <w:rFonts w:ascii="Albertus Extra Bold" w:hAnsi="Albertus Extra Bold"/>
          <w:b/>
        </w:rPr>
        <w:t>]</w:t>
      </w:r>
      <w:r w:rsidRPr="005C2E36">
        <w:t xml:space="preserve"> </w:t>
      </w:r>
      <w:r w:rsidRPr="005C2E36">
        <w:rPr>
          <w:u w:val="single"/>
        </w:rPr>
        <w:t>in compliance with the provisions of</w:t>
      </w:r>
      <w:r w:rsidRPr="005C2E36">
        <w:rPr>
          <w:rFonts w:ascii="Albertus Extra Bold" w:hAnsi="Albertus Extra Bold"/>
          <w:b/>
          <w:vertAlign w:val="superscript"/>
        </w:rPr>
        <w:t>2</w:t>
      </w:r>
      <w:r w:rsidRPr="005C2E36">
        <w:t xml:space="preserve"> P.L.  , c.   (C.    ) (pending before the Legislature as this bill).  Within </w:t>
      </w:r>
      <w:r w:rsidRPr="005C2E36">
        <w:rPr>
          <w:rFonts w:ascii="Albertus Extra Bold" w:hAnsi="Albertus Extra Bold"/>
          <w:b/>
          <w:vertAlign w:val="superscript"/>
        </w:rPr>
        <w:t>2</w:t>
      </w:r>
      <w:r w:rsidRPr="005C2E36">
        <w:rPr>
          <w:rFonts w:ascii="Albertus Extra Bold" w:hAnsi="Albertus Extra Bold"/>
          <w:b/>
        </w:rPr>
        <w:t>[</w:t>
      </w:r>
      <w:r w:rsidRPr="005C2E36">
        <w:t>30</w:t>
      </w:r>
      <w:r w:rsidRPr="005C2E36">
        <w:rPr>
          <w:rFonts w:ascii="Albertus Extra Bold" w:hAnsi="Albertus Extra Bold"/>
          <w:b/>
        </w:rPr>
        <w:t>]</w:t>
      </w:r>
      <w:r w:rsidRPr="005C2E36">
        <w:t xml:space="preserve"> </w:t>
      </w:r>
      <w:r w:rsidRPr="005C2E36">
        <w:rPr>
          <w:u w:val="single"/>
        </w:rPr>
        <w:t>60</w:t>
      </w:r>
      <w:r w:rsidRPr="005C2E36">
        <w:rPr>
          <w:rFonts w:ascii="Albertus Extra Bold" w:hAnsi="Albertus Extra Bold"/>
          <w:b/>
          <w:vertAlign w:val="superscript"/>
        </w:rPr>
        <w:t>2</w:t>
      </w:r>
      <w:r w:rsidRPr="005C2E36">
        <w:t xml:space="preserve"> days after receipt of the application, the authority shall either approve or reject the </w:t>
      </w:r>
      <w:r w:rsidRPr="005C2E36">
        <w:rPr>
          <w:rFonts w:ascii="Albertus Extra Bold" w:hAnsi="Albertus Extra Bold"/>
          <w:b/>
          <w:vertAlign w:val="superscript"/>
        </w:rPr>
        <w:t>2</w:t>
      </w:r>
      <w:r w:rsidRPr="005C2E36">
        <w:rPr>
          <w:rFonts w:ascii="Albertus Extra Bold" w:hAnsi="Albertus Extra Bold"/>
          <w:b/>
        </w:rPr>
        <w:t>[</w:t>
      </w:r>
      <w:r w:rsidRPr="005C2E36">
        <w:t>municipality’s</w:t>
      </w:r>
      <w:r w:rsidRPr="005C2E36">
        <w:rPr>
          <w:rFonts w:ascii="Albertus Extra Bold" w:hAnsi="Albertus Extra Bold"/>
          <w:b/>
        </w:rPr>
        <w:t>]</w:t>
      </w:r>
      <w:r w:rsidRPr="005C2E36">
        <w:rPr>
          <w:rFonts w:ascii="Albertus Extra Bold" w:hAnsi="Albertus Extra Bold"/>
          <w:b/>
          <w:vertAlign w:val="superscript"/>
        </w:rPr>
        <w:t>2</w:t>
      </w:r>
      <w:r w:rsidRPr="005C2E36">
        <w:t xml:space="preserve"> application.  If the authority does not act within </w:t>
      </w:r>
      <w:r w:rsidRPr="005C2E36">
        <w:rPr>
          <w:rFonts w:ascii="Albertus Extra Bold" w:hAnsi="Albertus Extra Bold"/>
          <w:b/>
          <w:vertAlign w:val="superscript"/>
        </w:rPr>
        <w:t>2</w:t>
      </w:r>
      <w:r w:rsidRPr="005C2E36">
        <w:rPr>
          <w:rFonts w:ascii="Albertus Extra Bold" w:hAnsi="Albertus Extra Bold"/>
          <w:b/>
        </w:rPr>
        <w:t>[</w:t>
      </w:r>
      <w:r w:rsidRPr="005C2E36">
        <w:t>30</w:t>
      </w:r>
      <w:r w:rsidRPr="005C2E36">
        <w:rPr>
          <w:rFonts w:ascii="Albertus Extra Bold" w:hAnsi="Albertus Extra Bold"/>
          <w:b/>
        </w:rPr>
        <w:t>]</w:t>
      </w:r>
      <w:r w:rsidRPr="005C2E36">
        <w:t xml:space="preserve"> </w:t>
      </w:r>
      <w:r w:rsidRPr="005C2E36">
        <w:rPr>
          <w:u w:val="single"/>
        </w:rPr>
        <w:t>60</w:t>
      </w:r>
      <w:r w:rsidRPr="005C2E36">
        <w:rPr>
          <w:rFonts w:ascii="Albertus Extra Bold" w:hAnsi="Albertus Extra Bold"/>
          <w:b/>
          <w:vertAlign w:val="superscript"/>
        </w:rPr>
        <w:t>2</w:t>
      </w:r>
      <w:r w:rsidRPr="005C2E36">
        <w:t xml:space="preserve"> days </w:t>
      </w:r>
      <w:r w:rsidRPr="005C2E36">
        <w:rPr>
          <w:rFonts w:ascii="Albertus Extra Bold" w:hAnsi="Albertus Extra Bold"/>
          <w:b/>
          <w:vertAlign w:val="superscript"/>
        </w:rPr>
        <w:t>2</w:t>
      </w:r>
      <w:r w:rsidRPr="005C2E36">
        <w:rPr>
          <w:rFonts w:ascii="Albertus Extra Bold" w:hAnsi="Albertus Extra Bold"/>
          <w:b/>
        </w:rPr>
        <w:t>[</w:t>
      </w:r>
      <w:r w:rsidRPr="005C2E36">
        <w:t>of</w:t>
      </w:r>
      <w:r w:rsidRPr="005C2E36">
        <w:rPr>
          <w:rFonts w:ascii="Albertus Extra Bold" w:hAnsi="Albertus Extra Bold"/>
          <w:b/>
        </w:rPr>
        <w:t>]</w:t>
      </w:r>
      <w:r w:rsidRPr="005C2E36">
        <w:t xml:space="preserve"> </w:t>
      </w:r>
      <w:r w:rsidRPr="005C2E36">
        <w:rPr>
          <w:u w:val="single"/>
        </w:rPr>
        <w:t>after</w:t>
      </w:r>
      <w:r w:rsidRPr="005C2E36">
        <w:rPr>
          <w:rFonts w:ascii="Albertus Extra Bold" w:hAnsi="Albertus Extra Bold"/>
          <w:b/>
          <w:vertAlign w:val="superscript"/>
        </w:rPr>
        <w:t>2</w:t>
      </w:r>
      <w:r w:rsidRPr="005C2E36">
        <w:t xml:space="preserve"> receipt, the application shall be deemed approved.</w:t>
      </w:r>
    </w:p>
    <w:p w14:paraId="43D4AA1D" w14:textId="77777777" w:rsidR="005C2E36" w:rsidRPr="005C2E36" w:rsidRDefault="005C2E36" w:rsidP="005C2E36">
      <w:r w:rsidRPr="005C2E36">
        <w:tab/>
        <w:t>(2)</w:t>
      </w:r>
      <w:r w:rsidRPr="005C2E36">
        <w:tab/>
        <w:t xml:space="preserve">If the authority approves the application, or the application is deemed approved in accordance with paragraph (1) of this subsection,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may adopt the proposed ordinance establishing a local C-PACE program.  </w:t>
      </w:r>
    </w:p>
    <w:p w14:paraId="508EF2A6" w14:textId="77777777" w:rsidR="005C2E36" w:rsidRPr="005C2E36" w:rsidRDefault="005C2E36" w:rsidP="005C2E36">
      <w:r w:rsidRPr="005C2E36">
        <w:tab/>
        <w:t>(3)</w:t>
      </w:r>
      <w:r w:rsidRPr="005C2E36">
        <w:tab/>
        <w:t xml:space="preserve">If the authority disapproves the application, it shall provide a detailed explanation to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as to the reasons for the disapproval and the changes necessary to bring the proposed local C-PACE program ordinance </w:t>
      </w:r>
      <w:r w:rsidRPr="005C2E36">
        <w:rPr>
          <w:rFonts w:ascii="Albertus Extra Bold" w:hAnsi="Albertus Extra Bold"/>
          <w:b/>
          <w:vertAlign w:val="superscript"/>
        </w:rPr>
        <w:t>2</w:t>
      </w:r>
      <w:r w:rsidRPr="005C2E36">
        <w:rPr>
          <w:u w:val="single"/>
        </w:rPr>
        <w:t>, local C-PACE program guidelines, and other elements of the proposed local C-PACE program</w:t>
      </w:r>
      <w:r w:rsidRPr="005C2E36">
        <w:rPr>
          <w:rFonts w:ascii="Albertus Extra Bold" w:hAnsi="Albertus Extra Bold"/>
          <w:b/>
          <w:vertAlign w:val="superscript"/>
        </w:rPr>
        <w:t>2</w:t>
      </w:r>
      <w:r w:rsidRPr="005C2E36">
        <w:t xml:space="preserve"> into compliance with the requirements of P.L.  , c.   (C.    ) (pending before the Legislature as this bill).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shall not adopt the proposed local C-PACE program ordinance if the authority disapproves the application, but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may submit a revised or new application.</w:t>
      </w:r>
    </w:p>
    <w:p w14:paraId="16FFBB86"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C2E36">
        <w:tab/>
        <w:t>c.</w:t>
      </w:r>
      <w:r w:rsidRPr="005C2E36">
        <w:tab/>
        <w:t xml:space="preserve">The authority </w:t>
      </w:r>
      <w:r w:rsidRPr="005C2E36">
        <w:rPr>
          <w:rFonts w:ascii="Albertus Extra Bold" w:hAnsi="Albertus Extra Bold"/>
          <w:b/>
          <w:vertAlign w:val="superscript"/>
        </w:rPr>
        <w:t>2</w:t>
      </w:r>
      <w:r w:rsidRPr="005C2E36">
        <w:rPr>
          <w:rFonts w:ascii="Albertus Extra Bold" w:hAnsi="Albertus Extra Bold"/>
          <w:b/>
        </w:rPr>
        <w:t>[</w:t>
      </w:r>
      <w:r w:rsidRPr="005C2E36">
        <w:t>shall have no role in a participating</w:t>
      </w:r>
      <w:r w:rsidRPr="005C2E36">
        <w:rPr>
          <w:rFonts w:ascii="Albertus Extra Bold" w:hAnsi="Albertus Extra Bold"/>
          <w:b/>
        </w:rPr>
        <w:t>]</w:t>
      </w:r>
      <w:r w:rsidRPr="005C2E36">
        <w:t xml:space="preserve"> </w:t>
      </w:r>
      <w:r w:rsidRPr="005C2E36">
        <w:rPr>
          <w:u w:val="single"/>
        </w:rPr>
        <w:t>may monitor and oversee a county's or authorized</w:t>
      </w:r>
      <w:r w:rsidRPr="005C2E36">
        <w:rPr>
          <w:rFonts w:ascii="Albertus Extra Bold" w:hAnsi="Albertus Extra Bold"/>
          <w:b/>
          <w:vertAlign w:val="superscript"/>
        </w:rPr>
        <w:t>2</w:t>
      </w:r>
      <w:r w:rsidRPr="005C2E36">
        <w:t xml:space="preserve"> municipality’s local C-PACE program </w:t>
      </w:r>
      <w:r w:rsidRPr="005C2E36">
        <w:rPr>
          <w:rFonts w:ascii="Albertus Extra Bold" w:hAnsi="Albertus Extra Bold"/>
          <w:b/>
          <w:vertAlign w:val="superscript"/>
        </w:rPr>
        <w:t>2</w:t>
      </w:r>
      <w:r w:rsidRPr="005C2E36">
        <w:rPr>
          <w:rFonts w:ascii="Albertus Extra Bold" w:hAnsi="Albertus Extra Bold"/>
          <w:b/>
        </w:rPr>
        <w:t>[</w:t>
      </w:r>
      <w:r w:rsidRPr="005C2E36">
        <w:t>except for review and approval of its application pursuant to subsections a. and b. of this section and the collection of information regarding any C-PACE projects undertaken by a local C-PACE program pursuant to subsection a. of section 3 of P.L.    , c.   (C.       ) (pending before the Legislature as this bill)</w:t>
      </w:r>
      <w:r w:rsidRPr="005C2E36">
        <w:rPr>
          <w:rFonts w:ascii="Albertus Extra Bold" w:hAnsi="Albertus Extra Bold"/>
          <w:b/>
        </w:rPr>
        <w:t>]</w:t>
      </w:r>
      <w:r w:rsidRPr="005C2E36">
        <w:t xml:space="preserve"> </w:t>
      </w:r>
      <w:r w:rsidRPr="005C2E36">
        <w:rPr>
          <w:u w:val="single"/>
        </w:rPr>
        <w:t xml:space="preserve">to the extent it deems necessary to ensure the continuing compliance of the local C-PACE program with the requirements of </w:t>
      </w:r>
      <w:r w:rsidRPr="005C2E36">
        <w:rPr>
          <w:spacing w:val="0"/>
          <w:u w:val="single"/>
        </w:rPr>
        <w:t>P.L.    , c.    (C.          ) (pending before the Legislature as this bill)</w:t>
      </w:r>
      <w:r w:rsidRPr="005C2E36">
        <w:rPr>
          <w:u w:val="single"/>
        </w:rPr>
        <w:t>.  The authority’s discretionary monitoring and</w:t>
      </w:r>
      <w:r w:rsidRPr="005C2E36">
        <w:t xml:space="preserve"> </w:t>
      </w:r>
      <w:r w:rsidRPr="005C2E36">
        <w:rPr>
          <w:rFonts w:ascii="Albertus Extra Bold" w:hAnsi="Albertus Extra Bold"/>
          <w:b/>
          <w:vertAlign w:val="superscript"/>
        </w:rPr>
        <w:t>3</w:t>
      </w:r>
      <w:r w:rsidRPr="005C2E36">
        <w:rPr>
          <w:rFonts w:ascii="Albertus Extra Bold" w:hAnsi="Albertus Extra Bold"/>
          <w:b/>
        </w:rPr>
        <w:t>[</w:t>
      </w:r>
      <w:r w:rsidRPr="005C2E36">
        <w:rPr>
          <w:u w:val="single"/>
        </w:rPr>
        <w:t>overseeing</w:t>
      </w:r>
      <w:r w:rsidRPr="005C2E36">
        <w:rPr>
          <w:rFonts w:ascii="Albertus Extra Bold" w:hAnsi="Albertus Extra Bold"/>
          <w:b/>
        </w:rPr>
        <w:t>]</w:t>
      </w:r>
      <w:r w:rsidRPr="005C2E36">
        <w:t xml:space="preserve"> </w:t>
      </w:r>
      <w:r w:rsidRPr="005C2E36">
        <w:rPr>
          <w:u w:val="single"/>
        </w:rPr>
        <w:t>oversight</w:t>
      </w:r>
      <w:r w:rsidRPr="005C2E36">
        <w:rPr>
          <w:rFonts w:ascii="Albertus Extra Bold" w:hAnsi="Albertus Extra Bold"/>
          <w:b/>
          <w:vertAlign w:val="superscript"/>
        </w:rPr>
        <w:t>3</w:t>
      </w:r>
      <w:r w:rsidRPr="005C2E36">
        <w:t xml:space="preserve"> </w:t>
      </w:r>
      <w:r w:rsidRPr="005C2E36">
        <w:rPr>
          <w:u w:val="single"/>
        </w:rPr>
        <w:t xml:space="preserve">role pursuant to this subsection shall not include the review and approval of C-PACE project applications that are submitted to a local C-PACE program.  The authority shall review and approve C-PACE project applications that are submitted to the Garden State C-PACE program, but only an authorized municipality or county that has established a local C-PACE program pursuant to </w:t>
      </w:r>
      <w:r w:rsidRPr="005C2E36">
        <w:rPr>
          <w:spacing w:val="0"/>
          <w:u w:val="single"/>
        </w:rPr>
        <w:t>P.L.    , c.    (C.          ) (pending before the Legislature as this bill)</w:t>
      </w:r>
      <w:r w:rsidRPr="005C2E36">
        <w:rPr>
          <w:u w:val="single"/>
        </w:rPr>
        <w:t xml:space="preserve"> may review and approve C-PACE project applications that are submitted to a local C-PACE program.</w:t>
      </w:r>
    </w:p>
    <w:p w14:paraId="6BC9C8C3"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C2E36">
        <w:tab/>
      </w:r>
      <w:r w:rsidRPr="005C2E36">
        <w:rPr>
          <w:rFonts w:ascii="Albertus Extra Bold" w:hAnsi="Albertus Extra Bold"/>
          <w:b/>
          <w:vertAlign w:val="superscript"/>
        </w:rPr>
        <w:t>3</w:t>
      </w:r>
      <w:r w:rsidRPr="005C2E36">
        <w:rPr>
          <w:rFonts w:ascii="Albertus Extra Bold" w:hAnsi="Albertus Extra Bold"/>
          <w:b/>
        </w:rPr>
        <w:t>[</w:t>
      </w:r>
      <w:r w:rsidRPr="005C2E36">
        <w:rPr>
          <w:u w:val="single"/>
        </w:rPr>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r w:rsidRPr="005C2E36">
        <w:rPr>
          <w:rFonts w:ascii="Albertus Extra Bold" w:hAnsi="Albertus Extra Bold"/>
          <w:b/>
        </w:rPr>
        <w:t>]</w:t>
      </w:r>
      <w:r w:rsidRPr="005C2E36">
        <w:rPr>
          <w:rFonts w:ascii="Albertus Extra Bold" w:hAnsi="Albertus Extra Bold"/>
          <w:b/>
          <w:vertAlign w:val="superscript"/>
        </w:rPr>
        <w:t>3</w:t>
      </w:r>
    </w:p>
    <w:p w14:paraId="3727CCD0"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C2E36">
        <w:tab/>
      </w:r>
      <w:r w:rsidRPr="005C2E36">
        <w:rPr>
          <w:u w:val="single"/>
        </w:rPr>
        <w:t>A participating municipality or a county with a local C-PACE program shall incorporate into its local C-PACE program guidelines any revision or amendment made by the authority to the Garden State C-PACE program guidelines immediately upon the publication of the revision or amendment on the authority’s website, unless the authority expressly provides otherwise, based upon a determination that the revision or amendment does not apply to local C-PACE programs.  Any such revisions or amendments made by the authority to the Garden State C-PACE program guidelines or incorporated into local C-PACE program guidelines shall not apply retroactively to C-PACE projects that were previously approved pursuant to the Garden State C-PACE program or local C-PACE programs</w:t>
      </w:r>
      <w:r w:rsidRPr="005C2E36">
        <w:rPr>
          <w:rFonts w:ascii="Albertus Extra Bold" w:hAnsi="Albertus Extra Bold"/>
          <w:b/>
          <w:vertAlign w:val="superscript"/>
        </w:rPr>
        <w:t>2</w:t>
      </w:r>
      <w:r w:rsidRPr="005C2E36">
        <w:t xml:space="preserve"> .</w:t>
      </w:r>
    </w:p>
    <w:p w14:paraId="0CE917AA"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C2E36">
        <w:tab/>
      </w:r>
      <w:r w:rsidRPr="005C2E36">
        <w:rPr>
          <w:rFonts w:ascii="Albertus Extra Bold" w:hAnsi="Albertus Extra Bold"/>
          <w:b/>
          <w:vertAlign w:val="superscript"/>
        </w:rPr>
        <w:t>3</w:t>
      </w:r>
      <w:r w:rsidRPr="005C2E36">
        <w:rPr>
          <w:u w:val="single"/>
        </w:rPr>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r w:rsidRPr="005C2E36">
        <w:rPr>
          <w:rFonts w:ascii="Albertus Extra Bold" w:hAnsi="Albertus Extra Bold"/>
          <w:b/>
          <w:vertAlign w:val="superscript"/>
        </w:rPr>
        <w:t>3</w:t>
      </w:r>
    </w:p>
    <w:p w14:paraId="1F0B1B2F" w14:textId="67B9937F" w:rsidR="008C54C7" w:rsidRPr="008C54C7" w:rsidRDefault="008C54C7" w:rsidP="005C2E36">
      <w:pPr>
        <w:rPr>
          <w:spacing w:val="0"/>
        </w:rPr>
      </w:pPr>
    </w:p>
    <w:p w14:paraId="2B46781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8.</w:t>
      </w:r>
      <w:r w:rsidRPr="008C54C7">
        <w:rPr>
          <w:spacing w:val="0"/>
        </w:rPr>
        <w:tab/>
        <w:t xml:space="preserve">(New section)  a.  The authority may charge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a fee to review a proposed local C-PACE program ordinance </w:t>
      </w:r>
      <w:r w:rsidRPr="008C54C7">
        <w:rPr>
          <w:rFonts w:ascii="Albertus Extra Bold" w:hAnsi="Albertus Extra Bold"/>
          <w:b/>
          <w:vertAlign w:val="superscript"/>
        </w:rPr>
        <w:t>2</w:t>
      </w:r>
      <w:r w:rsidRPr="008C54C7">
        <w:rPr>
          <w:spacing w:val="0"/>
          <w:u w:val="single"/>
        </w:rPr>
        <w:t>or local C-PACE program guidelines</w:t>
      </w:r>
      <w:r w:rsidRPr="008C54C7">
        <w:rPr>
          <w:rFonts w:ascii="Albertus Extra Bold" w:hAnsi="Albertus Extra Bold"/>
          <w:b/>
          <w:vertAlign w:val="superscript"/>
        </w:rPr>
        <w:t>2</w:t>
      </w:r>
      <w:r w:rsidRPr="008C54C7">
        <w:rPr>
          <w:spacing w:val="0"/>
        </w:rPr>
        <w:t xml:space="preserve"> .  The fee shall reflect the reasonable and actual cost of the review, provided that the fee shall be a one-time charge not to exceed $5,000.</w:t>
      </w:r>
    </w:p>
    <w:p w14:paraId="497AD17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charge the property owner a fee for the review of an application for a C-PACE project in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 fee, inclusive of any fee to compensate a third-party administrator, shall be a one-time fee that shall not exceed one percent of the amount financed, provided that the fee shall not exceed $75,000.</w:t>
      </w:r>
    </w:p>
    <w:p w14:paraId="07C3A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participating municipality may charge the property owner a fee for the review of an application for direct financing in a local C-PACE program.  The fee </w:t>
      </w:r>
      <w:r w:rsidRPr="008C54C7">
        <w:rPr>
          <w:rFonts w:ascii="Albertus Extra Bold" w:hAnsi="Albertus Extra Bold"/>
          <w:b/>
          <w:spacing w:val="0"/>
          <w:vertAlign w:val="superscript"/>
        </w:rPr>
        <w:t>1</w:t>
      </w:r>
      <w:r w:rsidRPr="008C54C7">
        <w:rPr>
          <w:spacing w:val="0"/>
          <w:u w:val="single"/>
        </w:rPr>
        <w:t>, inclusive of any fee to compensate a third-party administrator,</w:t>
      </w:r>
      <w:r w:rsidRPr="008C54C7">
        <w:rPr>
          <w:rFonts w:ascii="Albertus Extra Bold" w:hAnsi="Albertus Extra Bold"/>
          <w:b/>
          <w:spacing w:val="0"/>
          <w:vertAlign w:val="superscript"/>
        </w:rPr>
        <w:t>1</w:t>
      </w:r>
      <w:r w:rsidRPr="008C54C7">
        <w:rPr>
          <w:spacing w:val="0"/>
        </w:rPr>
        <w:t xml:space="preserve"> shall reflect the reasonable and actual cost of the review and shall be a one-time fee not to exceed one percent of the amount financed, provided that the fee shall not exceed $75,000.</w:t>
      </w:r>
    </w:p>
    <w:p w14:paraId="78679DD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rFonts w:ascii="Albertus Extra Bold" w:hAnsi="Albertus Extra Bold"/>
          <w:b/>
        </w:rPr>
        <w:t>]</w:t>
      </w:r>
      <w:r w:rsidRPr="008C54C7">
        <w:rPr>
          <w:spacing w:val="0"/>
        </w:rPr>
        <w:t xml:space="preserve"> </w:t>
      </w:r>
      <w:r w:rsidRPr="008C54C7">
        <w:rPr>
          <w:spacing w:val="0"/>
          <w:u w:val="single"/>
        </w:rPr>
        <w:t>and for its fulfillment of such obligations, if any, that the authority may undertake to serve as an intermediary in the remittance of C-PACE assessments to capital providers if requested by the participating municipality.  The fee shall reflect the reasonable and actual costs of the review or fulfillment of any obligations that the authority may undertake.</w:t>
      </w:r>
    </w:p>
    <w:p w14:paraId="3A1FF2B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rFonts w:ascii="Albertus Extra Bold" w:hAnsi="Albertus Extra Bold"/>
          <w:b/>
          <w:vertAlign w:val="superscript"/>
        </w:rPr>
        <w:t>2</w:t>
      </w:r>
      <w:r w:rsidRPr="008C54C7">
        <w:rPr>
          <w:spacing w:val="0"/>
        </w:rPr>
        <w:tab/>
        <w:t xml:space="preserve">A participating municipality may charge the property owner an annual fee for the billing, collecting, and remitting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installment payments on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C-PACE assessment.  The fee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inclusive of any fee to compensate a third-party administrator,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reflect the reasonable and actual cost of the billing, collecting, and remitting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be an annual charge not to exceed one-tenth of one percent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of the annual </w:t>
      </w:r>
      <w:r w:rsidRPr="008C54C7">
        <w:rPr>
          <w:rFonts w:ascii="Albertus Extra Bold" w:hAnsi="Albertus Extra Bold"/>
          <w:b/>
          <w:vertAlign w:val="superscript"/>
        </w:rPr>
        <w:t>2</w:t>
      </w:r>
      <w:r w:rsidRPr="008C54C7">
        <w:rPr>
          <w:spacing w:val="0"/>
          <w:u w:val="single"/>
        </w:rPr>
        <w:t>amounts due for the</w:t>
      </w:r>
      <w:r w:rsidRPr="008C54C7">
        <w:rPr>
          <w:rFonts w:ascii="Albertus Extra Bold" w:hAnsi="Albertus Extra Bold"/>
          <w:b/>
          <w:vertAlign w:val="superscript"/>
        </w:rPr>
        <w:t>2</w:t>
      </w:r>
      <w:r w:rsidRPr="008C54C7">
        <w:rPr>
          <w:spacing w:val="0"/>
        </w:rPr>
        <w:t xml:space="preserve">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amount due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6B0133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C18845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9.</w:t>
      </w:r>
      <w:r w:rsidRPr="008C54C7">
        <w:rPr>
          <w:spacing w:val="0"/>
        </w:rPr>
        <w:tab/>
        <w:t>(New section)  a.  Financing for the implementation of C-PACE projects, including the refinancing of an investment in an existing improvement that qualifies as a C-PACE project, provided the existing improvement was completed no more than three years prior to the submission of an application to the Garden State C-PACE program or local C-PACE program for the financing, shall be made available to property owners in exchange for a C-PACE assessment on the property.  The C-PACE assessment shall be used to repay the financing.</w:t>
      </w:r>
    </w:p>
    <w:p w14:paraId="3399A2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governing body of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participating</w:t>
      </w:r>
      <w:r w:rsidRPr="008C54C7">
        <w:rPr>
          <w:rFonts w:ascii="Albertus Extra Bold" w:hAnsi="Albertus Extra Bold"/>
          <w:b/>
        </w:rPr>
        <w:t>]</w:t>
      </w:r>
      <w:r w:rsidRPr="008C54C7">
        <w:rPr>
          <w:spacing w:val="0"/>
        </w:rPr>
        <w:t xml:space="preserve"> </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may apply to a county improvement authority that issues bonds pursuant to paragraph (3) of subsection (j) of section 12 of P.L.1960, c.183 (C.40:37A-55), or </w:t>
      </w:r>
      <w:r w:rsidRPr="008C54C7">
        <w:rPr>
          <w:rFonts w:ascii="Albertus Extra Bold" w:hAnsi="Albertus Extra Bold"/>
          <w:b/>
          <w:vertAlign w:val="superscript"/>
        </w:rPr>
        <w:t>2</w:t>
      </w:r>
      <w:r w:rsidRPr="008C54C7">
        <w:rPr>
          <w:spacing w:val="0"/>
          <w:u w:val="single"/>
        </w:rPr>
        <w:t>, in the case of an authorized municipality,</w:t>
      </w:r>
      <w:r w:rsidRPr="008C54C7">
        <w:rPr>
          <w:rFonts w:ascii="Albertus Extra Bold" w:hAnsi="Albertus Extra Bold"/>
          <w:b/>
          <w:vertAlign w:val="superscript"/>
        </w:rPr>
        <w:t>2</w:t>
      </w:r>
      <w:r w:rsidRPr="008C54C7">
        <w:rPr>
          <w:spacing w:val="0"/>
        </w:rPr>
        <w:t xml:space="preserve"> may issue bonds on its own to finance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project costs for C-PACE projects pursuant to a local C-PACE program or the Garden State C-PACE</w:t>
      </w:r>
      <w:r w:rsidRPr="008C54C7">
        <w:rPr>
          <w:rFonts w:ascii="Albertus Extra Bold" w:hAnsi="Albertus Extra Bold"/>
          <w:b/>
          <w:vertAlign w:val="superscript"/>
        </w:rPr>
        <w:t>2</w:t>
      </w:r>
      <w:r w:rsidRPr="008C54C7">
        <w:rPr>
          <w:spacing w:val="0"/>
        </w:rPr>
        <w:t xml:space="preserve"> program.  </w:t>
      </w:r>
    </w:p>
    <w:p w14:paraId="280BFCB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Notwithstanding any other law to the contrary, bonds issued by a participating municipality shall be authorized and issued by ordinance of the municipality, may be issued in one or more series on such additional terms, and may be sold at public or private sale, all as set forth in the ordinance.</w:t>
      </w:r>
    </w:p>
    <w:p w14:paraId="6EEBEA0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Bonds issued by a county improvement authority shall be authorized and issued in the manner set forth in the “county improvement authorities law,” P.L.1960, c.183 (C.40:37A-44 et seq.).</w:t>
      </w:r>
    </w:p>
    <w:p w14:paraId="6B7DE2A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Bonds issued by a participating municipality or county improvement authority shall be non-recourse obligations of the issuer and shall not be considered to be direct and general obligations of the issuer, or the State of New Jersey or any political subdivision thereof.  Any bonds issued or authorized by a municipality pursuant to P.L.    , c.   (C.     ) (pending before the Legislature as this bill) shall not be considered gross debt of the municipality on any debt statement filed in accordance with the “Local Bond Law,” N.J.S. 40A:2-1 et seq.   </w:t>
      </w:r>
    </w:p>
    <w:p w14:paraId="576E532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Bonds issued by a municipality or county improvement authority pursuant to this subsection may be backed by one or more C-PACE assessment contracts. </w:t>
      </w:r>
    </w:p>
    <w:p w14:paraId="3E79CC1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 or for such costs to be financed through bond issuance</w:t>
      </w:r>
      <w:r w:rsidRPr="008C54C7">
        <w:rPr>
          <w:rFonts w:ascii="Albertus Extra Bold" w:hAnsi="Albertus Extra Bold"/>
          <w:b/>
          <w:vertAlign w:val="superscript"/>
        </w:rPr>
        <w:t>2</w:t>
      </w:r>
      <w:r w:rsidRPr="008C54C7">
        <w:rPr>
          <w:spacing w:val="0"/>
        </w:rPr>
        <w:t xml:space="preserve"> .  Any direct financing provided by a capital provider pursuant to P.L.    , c.   (C.     ) (pending before the Legislature as this bill)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w:t>
      </w:r>
      <w:r w:rsidRPr="008C54C7">
        <w:rPr>
          <w:rFonts w:ascii="Albertus Extra Bold" w:hAnsi="Albertus Extra Bold"/>
          <w:b/>
          <w:vertAlign w:val="superscript"/>
        </w:rPr>
        <w:t>2</w:t>
      </w:r>
      <w:r w:rsidRPr="008C54C7">
        <w:rPr>
          <w:spacing w:val="0"/>
          <w:u w:val="single"/>
        </w:rPr>
        <w:t>,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The Garden State C-PACE program </w:t>
      </w:r>
      <w:r w:rsidRPr="008C54C7">
        <w:rPr>
          <w:rFonts w:ascii="Albertus Extra Bold" w:hAnsi="Albertus Extra Bold"/>
          <w:b/>
          <w:vertAlign w:val="superscript"/>
        </w:rPr>
        <w:t>2</w:t>
      </w:r>
      <w:r w:rsidRPr="008C54C7">
        <w:rPr>
          <w:spacing w:val="0"/>
          <w:u w:val="single"/>
        </w:rPr>
        <w:t>and any local C-PACE program</w:t>
      </w:r>
      <w:r w:rsidRPr="008C54C7">
        <w:rPr>
          <w:rFonts w:ascii="Albertus Extra Bold" w:hAnsi="Albertus Extra Bold"/>
          <w:b/>
          <w:vertAlign w:val="superscript"/>
        </w:rPr>
        <w:t>2</w:t>
      </w:r>
      <w:r w:rsidRPr="008C54C7">
        <w:rPr>
          <w:spacing w:val="0"/>
        </w:rPr>
        <w:t xml:space="preserve"> shall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 limit C-PACE financing to a single private capital provider</w:t>
      </w:r>
      <w:r w:rsidRPr="008C54C7">
        <w:rPr>
          <w:rFonts w:ascii="Albertus Extra Bold" w:hAnsi="Albertus Extra Bold"/>
          <w:b/>
        </w:rPr>
        <w:t>]</w:t>
      </w:r>
      <w:r w:rsidRPr="008C54C7">
        <w:rPr>
          <w:spacing w:val="0"/>
        </w:rPr>
        <w:t xml:space="preserve"> </w:t>
      </w:r>
      <w:r w:rsidRPr="008C54C7">
        <w:rPr>
          <w:spacing w:val="0"/>
          <w:u w:val="single"/>
        </w:rPr>
        <w:t>permit all capital providers that meet the eligibility requirements established in their program guidelines to provide financing through the program</w:t>
      </w:r>
      <w:r w:rsidRPr="008C54C7">
        <w:rPr>
          <w:rFonts w:ascii="Albertus Extra Bold" w:hAnsi="Albertus Extra Bold"/>
          <w:b/>
          <w:vertAlign w:val="superscript"/>
        </w:rPr>
        <w:t>2</w:t>
      </w:r>
      <w:r w:rsidRPr="008C54C7">
        <w:rPr>
          <w:spacing w:val="0"/>
        </w:rPr>
        <w:t xml:space="preserve"> .</w:t>
      </w:r>
    </w:p>
    <w:p w14:paraId="6196CF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county improvement authority, or private entity authorized to implement or administer, or a combination thereof,</w:t>
      </w:r>
      <w:r w:rsidRPr="008C54C7">
        <w:rPr>
          <w:rFonts w:ascii="Albertus Extra Bold" w:hAnsi="Albertus Extra Bold"/>
          <w:b/>
        </w:rPr>
        <w:t>]</w:t>
      </w:r>
      <w:r w:rsidRPr="008C54C7">
        <w:rPr>
          <w:spacing w:val="0"/>
        </w:rPr>
        <w:t xml:space="preserve"> </w:t>
      </w:r>
      <w:r w:rsidRPr="008C54C7">
        <w:rPr>
          <w:spacing w:val="0"/>
          <w:u w:val="single"/>
        </w:rPr>
        <w:t>An authorized municipality or county that has established</w:t>
      </w:r>
      <w:r w:rsidRPr="008C54C7">
        <w:rPr>
          <w:rFonts w:ascii="Albertus Extra Bold" w:hAnsi="Albertus Extra Bold"/>
          <w:b/>
          <w:vertAlign w:val="superscript"/>
        </w:rPr>
        <w:t>2</w:t>
      </w:r>
      <w:r w:rsidRPr="008C54C7">
        <w:rPr>
          <w:spacing w:val="0"/>
        </w:rPr>
        <w:t xml:space="preserve"> a local C-PACE program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under the program</w:t>
      </w:r>
      <w:r w:rsidRPr="008C54C7">
        <w:rPr>
          <w:rFonts w:ascii="Albertus Extra Bold" w:hAnsi="Albertus Extra Bold"/>
          <w:b/>
          <w:vertAlign w:val="superscript"/>
        </w:rPr>
        <w:t>2</w:t>
      </w:r>
      <w:r w:rsidRPr="008C54C7">
        <w:rPr>
          <w:spacing w:val="0"/>
        </w:rPr>
        <w:t xml:space="preserve"> .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direct</w:t>
      </w:r>
      <w:r w:rsidRPr="008C54C7">
        <w:rPr>
          <w:rFonts w:ascii="Albertus Extra Bold" w:hAnsi="Albertus Extra Bold"/>
          <w:b/>
        </w:rPr>
        <w:t>]</w:t>
      </w:r>
      <w:r w:rsidRPr="008C54C7">
        <w:rPr>
          <w:spacing w:val="0"/>
        </w:rPr>
        <w:t xml:space="preserve"> </w:t>
      </w:r>
      <w:r w:rsidRPr="008C54C7">
        <w:rPr>
          <w:spacing w:val="0"/>
          <w:u w:val="single"/>
        </w:rPr>
        <w:t>The repayment of any</w:t>
      </w:r>
      <w:r w:rsidRPr="008C54C7">
        <w:rPr>
          <w:rFonts w:ascii="Albertus Extra Bold" w:hAnsi="Albertus Extra Bold"/>
          <w:b/>
          <w:vertAlign w:val="superscript"/>
        </w:rPr>
        <w:t>2</w:t>
      </w:r>
      <w:r w:rsidRPr="008C54C7">
        <w:rPr>
          <w:spacing w:val="0"/>
        </w:rPr>
        <w:t xml:space="preserve"> financing provided by a capital 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N.J.S. 34:1B-5.1. A local C-PACE program shall not limit C-PACE financing to a single private capital provider.  The C-PACE assessment, lien and assignment agreement apply to direct financing from a capital provider</w:t>
      </w:r>
      <w:r w:rsidRPr="008C54C7">
        <w:rPr>
          <w:rFonts w:ascii="Albertus Extra Bold" w:hAnsi="Albertus Extra Bold"/>
          <w:b/>
        </w:rPr>
        <w:t>]</w:t>
      </w:r>
      <w:r w:rsidRPr="008C54C7">
        <w:rPr>
          <w:spacing w:val="0"/>
        </w:rPr>
        <w:t xml:space="preserve"> </w:t>
      </w:r>
      <w:r w:rsidRPr="008C54C7">
        <w:rPr>
          <w:spacing w:val="0"/>
          <w:u w:val="single"/>
        </w:rPr>
        <w:t>pursuant to section 1 of P.L.1979, c.303 (C.34:1B-5.1),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w:t>
      </w:r>
    </w:p>
    <w:p w14:paraId="71B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A property owner who installs a renewable energy system under the Garden State C-PACE program or a local C-PACE program may also assign or transfer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C-PACE project.  If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 or otherwise dispose of its interest in the certificates or credits to repay the financing.</w:t>
      </w:r>
    </w:p>
    <w:p w14:paraId="37C15A6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f.</w:t>
      </w:r>
      <w:r w:rsidRPr="008C54C7">
        <w:rPr>
          <w:spacing w:val="0"/>
          <w:u w:val="single"/>
        </w:rPr>
        <w:tab/>
        <w:t>Other than as identified in this section, no public entity, including the State of New Jersey or any political subdivision thereof, may issue bonds to finance any C-PACE program, except to the extent the authority may issue bonds pursuant to P.L.1974, c.80 (C.34:1B-1 et seq.).</w:t>
      </w:r>
      <w:r w:rsidRPr="008C54C7">
        <w:rPr>
          <w:rFonts w:ascii="Albertus Extra Bold" w:hAnsi="Albertus Extra Bold"/>
          <w:b/>
          <w:vertAlign w:val="superscript"/>
        </w:rPr>
        <w:t>2</w:t>
      </w:r>
    </w:p>
    <w:p w14:paraId="7DE7D943" w14:textId="77777777" w:rsidR="00220119" w:rsidRPr="007A53D9" w:rsidRDefault="00220119" w:rsidP="00220119"/>
    <w:p w14:paraId="4286EADB" w14:textId="3AE0DC4A" w:rsidR="00220119" w:rsidRPr="007A53D9" w:rsidRDefault="0063375E" w:rsidP="00220119">
      <w:r>
        <w:tab/>
      </w:r>
      <w:r w:rsidR="008C54C7">
        <w:rPr>
          <w:rFonts w:ascii="Albertus Extra Bold" w:hAnsi="Albertus Extra Bold"/>
          <w:b/>
          <w:vertAlign w:val="superscript"/>
        </w:rPr>
        <w:t>2</w:t>
      </w:r>
      <w:r w:rsidR="008C54C7" w:rsidRPr="008C54C7">
        <w:rPr>
          <w:rFonts w:ascii="Albertus Extra Bold" w:hAnsi="Albertus Extra Bold"/>
          <w:b/>
        </w:rPr>
        <w:t>[</w:t>
      </w:r>
      <w:r>
        <w:t>10.</w:t>
      </w:r>
      <w:r w:rsidR="008C54C7">
        <w:t xml:space="preserve">  </w:t>
      </w:r>
      <w:r w:rsidR="000A5E22" w:rsidRPr="007A53D9">
        <w:t>Section 1 of P.L.2011, c.187 (C.40:56-1.4) is amended to read as follows:</w:t>
      </w:r>
    </w:p>
    <w:p w14:paraId="4CECB5CA" w14:textId="1135B6DB" w:rsidR="000A5E22" w:rsidRPr="007A53D9" w:rsidRDefault="000A5E22" w:rsidP="00220119">
      <w:r w:rsidRPr="007A53D9">
        <w:tab/>
      </w:r>
      <w:r w:rsidR="0063375E">
        <w:t>1.</w:t>
      </w:r>
      <w:r w:rsidR="0063375E">
        <w:tab/>
      </w:r>
      <w:r w:rsidR="007C0D00" w:rsidRPr="007A53D9">
        <w:rPr>
          <w:u w:val="single"/>
        </w:rPr>
        <w:t>a.</w:t>
      </w:r>
      <w:r w:rsidR="007C0D00" w:rsidRPr="007A53D9">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w:t>
      </w:r>
      <w:r w:rsidR="00C847F5">
        <w:t>“</w:t>
      </w:r>
      <w:r w:rsidR="007C0D00" w:rsidRPr="007A53D9">
        <w:t>clean energy special assessment</w:t>
      </w:r>
      <w:r w:rsidR="00C847F5">
        <w:t>”</w:t>
      </w:r>
      <w:r w:rsidR="007C0D00" w:rsidRPr="007A53D9">
        <w:t xml:space="preserve"> to be imposed on a property within the municipality, if the owner of the property requests the assessment in order to install </w:t>
      </w:r>
      <w:r w:rsidR="002311C1">
        <w:t>the</w:t>
      </w:r>
      <w:r w:rsidR="007C0D00" w:rsidRPr="007A53D9">
        <w:t xml:space="preserve">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3006E53E" w14:textId="38A9229B" w:rsidR="007C0D00" w:rsidRPr="007A53D9" w:rsidRDefault="007C0D00" w:rsidP="007C0D00">
      <w:pPr>
        <w:rPr>
          <w:u w:val="single"/>
        </w:rPr>
      </w:pPr>
      <w:r w:rsidRPr="007A53D9">
        <w:tab/>
      </w:r>
      <w:r w:rsidR="0063375E">
        <w:rPr>
          <w:u w:val="single"/>
        </w:rPr>
        <w:t>b.</w:t>
      </w:r>
      <w:r w:rsidR="0063375E">
        <w:rPr>
          <w:u w:val="single"/>
        </w:rPr>
        <w:tab/>
      </w:r>
      <w:r w:rsidRPr="007A53D9">
        <w:rPr>
          <w:u w:val="single"/>
        </w:rPr>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w:t>
      </w:r>
      <w:r w:rsidR="00023C37">
        <w:rPr>
          <w:u w:val="single"/>
        </w:rPr>
        <w:t>has published on its Internet website</w:t>
      </w:r>
      <w:r w:rsidRPr="007A53D9">
        <w:rPr>
          <w:u w:val="single"/>
        </w:rPr>
        <w:t xml:space="preserve"> all the items pursuant to subsection a. of section 5 of P.L.   , c.    (C.    ) (pending before the Legislature at this bill).</w:t>
      </w:r>
      <w:r w:rsidR="001E0948">
        <w:rPr>
          <w:u w:val="single"/>
        </w:rPr>
        <w:t xml:space="preserve"> </w:t>
      </w:r>
      <w:r w:rsidRPr="007A53D9">
        <w:rPr>
          <w:u w:val="single"/>
        </w:rPr>
        <w:t xml:space="preserve"> The Director of Local Government Services in the Department of Community Affairs shall continue to process any application submitted prior to </w:t>
      </w:r>
      <w:r w:rsidR="006F505C">
        <w:rPr>
          <w:u w:val="single"/>
        </w:rPr>
        <w:t>that</w:t>
      </w:r>
      <w:r w:rsidRPr="007A53D9">
        <w:rPr>
          <w:u w:val="single"/>
        </w:rPr>
        <w:t xml:space="preserve"> date, and a municipality shall continue its undertaking approved prior to </w:t>
      </w:r>
      <w:r w:rsidR="006F505C">
        <w:rPr>
          <w:u w:val="single"/>
        </w:rPr>
        <w:t xml:space="preserve">that </w:t>
      </w:r>
      <w:r w:rsidRPr="007A53D9">
        <w:rPr>
          <w:u w:val="single"/>
        </w:rPr>
        <w:t xml:space="preserve">date and any undertaking for which an application was pending on </w:t>
      </w:r>
      <w:r w:rsidR="006F505C">
        <w:rPr>
          <w:u w:val="single"/>
        </w:rPr>
        <w:t>that</w:t>
      </w:r>
      <w:r w:rsidR="006F505C" w:rsidRPr="007A53D9">
        <w:rPr>
          <w:u w:val="single"/>
        </w:rPr>
        <w:t xml:space="preserve"> </w:t>
      </w:r>
      <w:r w:rsidRPr="007A53D9">
        <w:rPr>
          <w:u w:val="single"/>
        </w:rPr>
        <w:t xml:space="preserve">date that is approved on or after </w:t>
      </w:r>
      <w:r w:rsidR="006F505C">
        <w:rPr>
          <w:u w:val="single"/>
        </w:rPr>
        <w:t>that</w:t>
      </w:r>
      <w:r w:rsidR="006F505C" w:rsidRPr="007A53D9">
        <w:rPr>
          <w:u w:val="single"/>
        </w:rPr>
        <w:t xml:space="preserve"> </w:t>
      </w:r>
      <w:r w:rsidRPr="007A53D9">
        <w:rPr>
          <w:u w:val="single"/>
        </w:rPr>
        <w:t xml:space="preserve">date. </w:t>
      </w:r>
    </w:p>
    <w:p w14:paraId="139553B8" w14:textId="11D0E7A7" w:rsidR="00220119" w:rsidRPr="007A53D9" w:rsidRDefault="007C0D00" w:rsidP="007C0D00">
      <w:pPr>
        <w:rPr>
          <w:u w:val="single"/>
        </w:rPr>
      </w:pPr>
      <w:r w:rsidRPr="007A53D9">
        <w:tab/>
      </w:r>
      <w:r w:rsidR="0063375E">
        <w:rPr>
          <w:u w:val="single"/>
        </w:rPr>
        <w:t>c.</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62B9654D" w14:textId="29285D0D" w:rsidR="007C0D00" w:rsidRPr="008C54C7" w:rsidRDefault="007C0D00" w:rsidP="00220119">
      <w:pPr>
        <w:rPr>
          <w:rFonts w:ascii="Albertus Extra Bold" w:hAnsi="Albertus Extra Bold"/>
          <w:b/>
          <w:vertAlign w:val="superscript"/>
        </w:rPr>
      </w:pPr>
      <w:r w:rsidRPr="007A53D9">
        <w:t>(</w:t>
      </w:r>
      <w:proofErr w:type="spellStart"/>
      <w:r w:rsidRPr="007A53D9">
        <w:t>cf</w:t>
      </w:r>
      <w:proofErr w:type="spellEnd"/>
      <w:r w:rsidRPr="007A53D9">
        <w:t>: P.L.2011, c.187, s.1)</w:t>
      </w:r>
      <w:r w:rsidR="008C54C7" w:rsidRPr="008C54C7">
        <w:rPr>
          <w:rFonts w:ascii="Albertus Extra Bold" w:hAnsi="Albertus Extra Bold"/>
          <w:b/>
        </w:rPr>
        <w:t>]</w:t>
      </w:r>
      <w:r w:rsidR="008C54C7">
        <w:rPr>
          <w:rFonts w:ascii="Albertus Extra Bold" w:hAnsi="Albertus Extra Bold"/>
          <w:b/>
          <w:vertAlign w:val="superscript"/>
        </w:rPr>
        <w:t>2</w:t>
      </w:r>
    </w:p>
    <w:p w14:paraId="787A73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rPr>
        <w:t>10.  Section 1 of P.L.2011, c.187 (C.40:56-1.4) is amended to read as follows:</w:t>
      </w:r>
    </w:p>
    <w:p w14:paraId="0C9FA80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r>
      <w:r w:rsidRPr="008C54C7">
        <w:rPr>
          <w:spacing w:val="0"/>
          <w:u w:val="single"/>
        </w:rPr>
        <w:t>a.</w:t>
      </w:r>
      <w:r w:rsidRPr="008C54C7">
        <w:rPr>
          <w:spacing w:val="0"/>
        </w:rPr>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“clean energy special assessment” to be imposed on a property within the municipality, if the owner of the property requests the assessment in order to install such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63FE1C3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b.</w:t>
      </w:r>
      <w:r w:rsidRPr="008C54C7">
        <w:rPr>
          <w:spacing w:val="0"/>
          <w:u w:val="single"/>
        </w:rPr>
        <w:tab/>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has published on its Internet website all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continue its undertaking approved prior to that date and any undertaking for which an application was pending on that date that is approved on or after that date. </w:t>
      </w:r>
    </w:p>
    <w:p w14:paraId="268E28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r w:rsidRPr="008C54C7">
        <w:rPr>
          <w:rFonts w:ascii="Albertus Extra Bold" w:hAnsi="Albertus Extra Bold"/>
          <w:b/>
          <w:vertAlign w:val="superscript"/>
        </w:rPr>
        <w:t>2</w:t>
      </w:r>
    </w:p>
    <w:p w14:paraId="36A636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P.L.2011, c.187, s.1)</w:t>
      </w:r>
    </w:p>
    <w:p w14:paraId="52C7AE12" w14:textId="27AFF13B" w:rsidR="008C54C7" w:rsidRDefault="008C54C7" w:rsidP="00220119"/>
    <w:p w14:paraId="34AF6C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11.</w:t>
      </w:r>
      <w:r w:rsidRPr="008C54C7">
        <w:rPr>
          <w:spacing w:val="0"/>
        </w:rPr>
        <w:tab/>
        <w:t>Section 2 of P.L.2011, c.187 (C.40:56-13.1) is amended to read as follows:</w:t>
      </w:r>
    </w:p>
    <w:p w14:paraId="48E3AED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w:t>
      </w:r>
      <w:r w:rsidRPr="008C54C7">
        <w:rPr>
          <w:spacing w:val="0"/>
          <w:u w:val="single"/>
        </w:rPr>
        <w:t>(1)</w:t>
      </w:r>
      <w:r w:rsidRPr="008C54C7">
        <w:rPr>
          <w:spacing w:val="0"/>
        </w:rPr>
        <w:t xml:space="preserve">  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issued as non-recourse obligations of the authority and shall not be considered to be direct and general obligations of the authority.  In the case of financing provided by the municipality through the issuance of municipal bonds, the clean energy special assessment shall be used to repay the bonds. The bonds issued by a municipality pursuant to this 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“Local Bond Law,” N.J.S.40A:2-1 et seq.  A property owner who purchases and installs a renewable energy system under the program may also assign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credits that accrue to the property owner from the operation of the system to the municipality or the county improvement authority to repay the loan for the system.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61B75D9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(2)</w:t>
      </w:r>
      <w:r w:rsidRPr="008C54C7">
        <w:rPr>
          <w:spacing w:val="0"/>
          <w:u w:val="single"/>
        </w:rPr>
        <w:tab/>
        <w:t xml:space="preserve">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 Development Authority has published on its Internet website all of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adopt any ordinance approved prior to that date and any ordinance for which an application was pending on that date that is approved on or after that date. </w:t>
      </w:r>
    </w:p>
    <w:p w14:paraId="528E9B3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(3)</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3E53E4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As used in this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“solar</w:t>
      </w:r>
      <w:r w:rsidRPr="008C54C7">
        <w:rPr>
          <w:rFonts w:ascii="Albertus Extra Bold" w:hAnsi="Albertus Extra Bold"/>
          <w:b/>
        </w:rPr>
        <w:t>]</w:t>
      </w:r>
      <w:r w:rsidRPr="008C54C7">
        <w:rPr>
          <w:spacing w:val="0"/>
        </w:rPr>
        <w:t xml:space="preserve"> </w:t>
      </w:r>
      <w:r w:rsidRPr="008C54C7">
        <w:rPr>
          <w:spacing w:val="0"/>
          <w:u w:val="single"/>
        </w:rPr>
        <w:t>:</w:t>
      </w:r>
      <w:r w:rsidRPr="008C54C7">
        <w:rPr>
          <w:spacing w:val="0"/>
        </w:rPr>
        <w:t xml:space="preserve"> </w:t>
      </w:r>
    </w:p>
    <w:p w14:paraId="4C933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r w:rsidRPr="008C54C7">
        <w:rPr>
          <w:spacing w:val="0"/>
          <w:u w:val="single"/>
        </w:rPr>
        <w:t>Solar</w:t>
      </w:r>
      <w:r w:rsidRPr="008C54C7">
        <w:rPr>
          <w:rFonts w:ascii="Albertus Extra Bold" w:hAnsi="Albertus Extra Bold"/>
          <w:b/>
          <w:vertAlign w:val="superscript"/>
        </w:rPr>
        <w:t>2</w:t>
      </w:r>
      <w:r w:rsidRPr="008C54C7">
        <w:rPr>
          <w:spacing w:val="0"/>
        </w:rPr>
        <w:t xml:space="preserve"> renewable energy certificate” shall have the same meaning as set forth in section 3 of P.L.1999, c.23 (C.48:3-51).</w:t>
      </w:r>
    </w:p>
    <w:p w14:paraId="47BB8A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shall have the same meaning as set forth in section 2 of P.L.    , c.    (C.          ) (pending before the Legislature as this bill).</w:t>
      </w:r>
      <w:r w:rsidRPr="008C54C7">
        <w:rPr>
          <w:rFonts w:ascii="Albertus Extra Bold" w:hAnsi="Albertus Extra Bold"/>
          <w:b/>
          <w:vertAlign w:val="superscript"/>
        </w:rPr>
        <w:t>2</w:t>
      </w:r>
    </w:p>
    <w:p w14:paraId="16981772" w14:textId="42E9F19B" w:rsid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P.L.2019, c.335, s.4)</w:t>
      </w:r>
    </w:p>
    <w:p w14:paraId="23E691F0" w14:textId="77777777" w:rsidR="006B0386" w:rsidRDefault="006B0386"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6E26F27" w14:textId="561690C3" w:rsidR="00220119" w:rsidRPr="007A53D9" w:rsidRDefault="00220119" w:rsidP="00220119">
      <w:r w:rsidRPr="007A53D9">
        <w:tab/>
        <w:t>12</w:t>
      </w:r>
      <w:r w:rsidR="0063375E">
        <w:t>.</w:t>
      </w:r>
      <w:r w:rsidR="0063375E">
        <w:tab/>
      </w:r>
      <w:r w:rsidR="00D66EEF" w:rsidRPr="007A53D9">
        <w:t>Section 3 of P.L.2011, c.187 (C.40:56-13.2) is amended to read as follows:</w:t>
      </w:r>
    </w:p>
    <w:p w14:paraId="17CF1DA9" w14:textId="365D4BDD" w:rsidR="00394BFA" w:rsidRPr="007A53D9" w:rsidRDefault="00D66EEF" w:rsidP="00394BFA">
      <w:r w:rsidRPr="007A53D9">
        <w:tab/>
      </w:r>
      <w:r w:rsidR="0063375E">
        <w:t>3.</w:t>
      </w:r>
      <w:r w:rsidR="0063375E">
        <w:tab/>
      </w:r>
      <w:r w:rsidR="00394BFA" w:rsidRPr="007A53D9">
        <w:t>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14:paraId="7FB1A4D9" w14:textId="69B5977C" w:rsidR="00394BFA" w:rsidRPr="007A53D9" w:rsidRDefault="0063375E" w:rsidP="00394BFA">
      <w:r>
        <w:tab/>
        <w:t>b.</w:t>
      </w:r>
      <w:r>
        <w:tab/>
      </w:r>
      <w:r w:rsidR="00394BFA" w:rsidRPr="007A53D9">
        <w:t>Clean energy special assessments and bonds issued to finance them shall be issued and shall be generally subject to R.S.40:56-21 et seq., as the director shall determine to be applicable.</w:t>
      </w:r>
    </w:p>
    <w:p w14:paraId="5D0E0B79" w14:textId="7E604B4F" w:rsidR="00D66EEF" w:rsidRPr="007A53D9" w:rsidRDefault="0063375E" w:rsidP="00394BFA">
      <w:r>
        <w:tab/>
        <w:t>c.</w:t>
      </w:r>
      <w:r>
        <w:tab/>
      </w:r>
      <w:r w:rsidR="00394BFA" w:rsidRPr="007A53D9">
        <w:t>The director is authorized and empowered to take such action as deemed necessary and consistent with the intent of this act to implement its provisions.</w:t>
      </w:r>
    </w:p>
    <w:p w14:paraId="7EDAF77F" w14:textId="1D666616" w:rsidR="00CD2173" w:rsidRPr="007A53D9" w:rsidRDefault="00CD2173" w:rsidP="00394BFA">
      <w:pPr>
        <w:rPr>
          <w:u w:val="single"/>
        </w:rPr>
      </w:pPr>
      <w:r w:rsidRPr="007A53D9">
        <w:tab/>
      </w:r>
      <w:r w:rsidR="0063375E">
        <w:rPr>
          <w:u w:val="single"/>
        </w:rPr>
        <w:t>d.</w:t>
      </w:r>
      <w:r w:rsidR="0063375E">
        <w:rPr>
          <w:u w:val="single"/>
        </w:rPr>
        <w:tab/>
      </w:r>
      <w:r w:rsidRPr="007A53D9">
        <w:rPr>
          <w:u w:val="single"/>
        </w:rPr>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sidR="006A1EA1">
        <w:rPr>
          <w:u w:val="single"/>
        </w:rPr>
        <w:t>has published on its Internet website</w:t>
      </w:r>
      <w:r w:rsidRPr="007A53D9">
        <w:rPr>
          <w:u w:val="single"/>
        </w:rPr>
        <w:t xml:space="preserve"> all of the items pursuant to subsection a. of section 5 of P.L.   , c.    (C.    ) (pending before the Legislature at this bill).  The Director of Local Government Services in the Department of Community Affairs </w:t>
      </w:r>
      <w:r w:rsidR="009E0D23">
        <w:rPr>
          <w:u w:val="single"/>
        </w:rPr>
        <w:t xml:space="preserve">or a municipality </w:t>
      </w:r>
      <w:r w:rsidRPr="007A53D9">
        <w:rPr>
          <w:u w:val="single"/>
        </w:rPr>
        <w:t xml:space="preserve">shall continue to process any application submitted prior to </w:t>
      </w:r>
      <w:r w:rsidR="00D5418C">
        <w:rPr>
          <w:u w:val="single"/>
        </w:rPr>
        <w:t>that</w:t>
      </w:r>
      <w:r w:rsidR="00D5418C" w:rsidRPr="007A53D9">
        <w:rPr>
          <w:u w:val="single"/>
        </w:rPr>
        <w:t xml:space="preserve"> </w:t>
      </w:r>
      <w:r w:rsidRPr="007A53D9">
        <w:rPr>
          <w:u w:val="single"/>
        </w:rPr>
        <w:t>date, and a</w:t>
      </w:r>
      <w:r w:rsidR="00D5418C">
        <w:rPr>
          <w:u w:val="single"/>
        </w:rPr>
        <w:t>n</w:t>
      </w:r>
      <w:r w:rsidRPr="007A53D9">
        <w:rPr>
          <w:u w:val="single"/>
        </w:rPr>
        <w:t xml:space="preserve"> </w:t>
      </w:r>
      <w:r w:rsidR="00D5418C">
        <w:rPr>
          <w:u w:val="single"/>
        </w:rPr>
        <w:t xml:space="preserve">application approved by a </w:t>
      </w:r>
      <w:r w:rsidRPr="007A53D9">
        <w:rPr>
          <w:u w:val="single"/>
        </w:rPr>
        <w:t xml:space="preserve">municipality prior to </w:t>
      </w:r>
      <w:r w:rsidR="009E0D23">
        <w:rPr>
          <w:u w:val="single"/>
        </w:rPr>
        <w:t xml:space="preserve">that </w:t>
      </w:r>
      <w:r w:rsidRPr="007A53D9">
        <w:rPr>
          <w:u w:val="single"/>
        </w:rPr>
        <w:t xml:space="preserve">date </w:t>
      </w:r>
      <w:r w:rsidR="009E0D23">
        <w:rPr>
          <w:u w:val="single"/>
        </w:rPr>
        <w:t>shall be implemented</w:t>
      </w:r>
      <w:r w:rsidRPr="007A53D9">
        <w:rPr>
          <w:u w:val="single"/>
        </w:rPr>
        <w:t>.</w:t>
      </w:r>
    </w:p>
    <w:p w14:paraId="3155BB79" w14:textId="6F188058" w:rsidR="00CD2173" w:rsidRPr="007A53D9" w:rsidRDefault="00CD2173" w:rsidP="00220119">
      <w:pPr>
        <w:rPr>
          <w:u w:val="single"/>
        </w:rPr>
      </w:pPr>
      <w:r w:rsidRPr="007A53D9">
        <w:tab/>
      </w:r>
      <w:r w:rsidR="0063375E">
        <w:rPr>
          <w:u w:val="single"/>
        </w:rPr>
        <w:t>e.</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105E002" w14:textId="0B012C8D" w:rsidR="00220119" w:rsidRPr="007A53D9" w:rsidRDefault="00D66EEF" w:rsidP="00220119">
      <w:r w:rsidRPr="007A53D9">
        <w:t>(</w:t>
      </w:r>
      <w:proofErr w:type="spellStart"/>
      <w:r w:rsidRPr="007A53D9">
        <w:t>cf</w:t>
      </w:r>
      <w:proofErr w:type="spellEnd"/>
      <w:r w:rsidRPr="007A53D9">
        <w:t>: P.L.2011, c.187, s.3)</w:t>
      </w:r>
    </w:p>
    <w:p w14:paraId="196F7868" w14:textId="77777777" w:rsidR="00D66EEF" w:rsidRPr="007A53D9" w:rsidRDefault="00D66EEF" w:rsidP="00220119"/>
    <w:p w14:paraId="1E277A8C" w14:textId="4F10D8CB"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 xml:space="preserve">13. </w:t>
      </w:r>
      <w:r>
        <w:rPr>
          <w:spacing w:val="0"/>
        </w:rPr>
        <w:t xml:space="preserve"> </w:t>
      </w:r>
      <w:r w:rsidRPr="006B0386">
        <w:rPr>
          <w:spacing w:val="0"/>
        </w:rPr>
        <w:t>Section 11 of P.L.1960, c.183 (C.40:37A-54) is amended to read as follows:</w:t>
      </w:r>
    </w:p>
    <w:p w14:paraId="6B94FCF6"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 xml:space="preserve">11.  a.  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Pr="006B0386">
        <w:rPr>
          <w:rFonts w:ascii="Albertus Extra Bold" w:hAnsi="Albertus Extra Bold"/>
          <w:b/>
          <w:spacing w:val="0"/>
        </w:rPr>
        <w:t>[</w:t>
      </w:r>
      <w:r w:rsidRPr="006B0386">
        <w:rPr>
          <w:spacing w:val="0"/>
        </w:rPr>
        <w:t>%</w:t>
      </w:r>
      <w:r w:rsidRPr="006B0386">
        <w:rPr>
          <w:rFonts w:ascii="Albertus Extra Bold" w:hAnsi="Albertus Extra Bold"/>
          <w:b/>
          <w:spacing w:val="0"/>
        </w:rPr>
        <w:t>]</w:t>
      </w:r>
      <w:r w:rsidRPr="006B0386">
        <w:rPr>
          <w:spacing w:val="0"/>
        </w:rPr>
        <w:t xml:space="preserve"> </w:t>
      </w:r>
      <w:r w:rsidRPr="006B0386">
        <w:rPr>
          <w:spacing w:val="0"/>
          <w:u w:val="single"/>
        </w:rPr>
        <w:t>percent</w:t>
      </w:r>
      <w:r w:rsidRPr="006B0386">
        <w:rPr>
          <w:spacing w:val="0"/>
        </w:rPr>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Pr="006B0386">
        <w:rPr>
          <w:rFonts w:ascii="Albertus Extra Bold" w:hAnsi="Albertus Extra Bold"/>
          <w:b/>
          <w:spacing w:val="0"/>
        </w:rPr>
        <w:t>[</w:t>
      </w:r>
      <w:r w:rsidRPr="006B0386">
        <w:rPr>
          <w:spacing w:val="0"/>
        </w:rPr>
        <w:t>this act</w:t>
      </w:r>
      <w:r w:rsidRPr="006B0386">
        <w:rPr>
          <w:rFonts w:ascii="Albertus Extra Bold" w:hAnsi="Albertus Extra Bold"/>
          <w:b/>
          <w:spacing w:val="0"/>
        </w:rPr>
        <w:t>]</w:t>
      </w:r>
      <w:r w:rsidRPr="006B0386">
        <w:rPr>
          <w:spacing w:val="0"/>
        </w:rPr>
        <w:t xml:space="preserve"> </w:t>
      </w:r>
      <w:r w:rsidRPr="006B0386">
        <w:rPr>
          <w:spacing w:val="0"/>
          <w:u w:val="single"/>
        </w:rPr>
        <w:t>the “county improvement authorities law,” P.L.1960, c.183 (C.40:37A-44 et seq.)</w:t>
      </w:r>
      <w:r w:rsidRPr="006B0386">
        <w:rPr>
          <w:spacing w:val="0"/>
        </w:rPr>
        <w:t>,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w:t>
      </w:r>
      <w:proofErr w:type="spellStart"/>
      <w:r w:rsidRPr="006B0386">
        <w:rPr>
          <w:spacing w:val="0"/>
        </w:rPr>
        <w:t>i</w:t>
      </w:r>
      <w:proofErr w:type="spellEnd"/>
      <w:r w:rsidRPr="006B0386">
        <w:rPr>
          <w:spacing w:val="0"/>
        </w:rPr>
        <w:t xml:space="preserve">)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Pr="006B0386">
        <w:rPr>
          <w:rFonts w:ascii="Albertus Extra Bold" w:hAnsi="Albertus Extra Bold"/>
          <w:b/>
          <w:spacing w:val="0"/>
        </w:rPr>
        <w:t>[</w:t>
      </w:r>
      <w:r w:rsidRPr="006B0386">
        <w:rPr>
          <w:spacing w:val="0"/>
        </w:rPr>
        <w:t>this act</w:t>
      </w:r>
      <w:r w:rsidRPr="006B0386">
        <w:rPr>
          <w:rFonts w:ascii="Albertus Extra Bold" w:hAnsi="Albertus Extra Bold"/>
          <w:b/>
          <w:spacing w:val="0"/>
        </w:rPr>
        <w:t>]</w:t>
      </w:r>
      <w:r w:rsidRPr="006B0386">
        <w:rPr>
          <w:spacing w:val="0"/>
        </w:rPr>
        <w:t xml:space="preserve"> </w:t>
      </w:r>
      <w:r w:rsidRPr="006B0386">
        <w:rPr>
          <w:spacing w:val="0"/>
          <w:u w:val="single"/>
        </w:rPr>
        <w:t>the “county improvement authorities law,” P.L.1960, c. 183 (C.40:37A-44 et seq.)</w:t>
      </w:r>
      <w:r w:rsidRPr="006B0386">
        <w:rPr>
          <w:spacing w:val="0"/>
        </w:rPr>
        <w:t xml:space="preserve">,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w:t>
      </w:r>
      <w:r w:rsidRPr="006B0386">
        <w:rPr>
          <w:spacing w:val="0"/>
          <w:u w:val="single"/>
        </w:rPr>
        <w:t>A county improvement authority shall also have as its purpose the</w:t>
      </w:r>
      <w:r w:rsidRPr="006B0386">
        <w:rPr>
          <w:spacing w:val="0"/>
        </w:rPr>
        <w:t xml:space="preserve"> </w:t>
      </w:r>
      <w:r w:rsidRPr="006B0386">
        <w:rPr>
          <w:rFonts w:ascii="Albertus Extra Bold" w:hAnsi="Albertus Extra Bold"/>
          <w:b/>
          <w:vertAlign w:val="superscript"/>
        </w:rPr>
        <w:t>2</w:t>
      </w:r>
      <w:r w:rsidRPr="006B0386">
        <w:rPr>
          <w:rFonts w:ascii="Albertus Extra Bold" w:hAnsi="Albertus Extra Bold"/>
          <w:b/>
        </w:rPr>
        <w:t>[</w:t>
      </w:r>
      <w:r w:rsidRPr="006B0386">
        <w:rPr>
          <w:spacing w:val="0"/>
          <w:u w:val="single"/>
        </w:rPr>
        <w:t>implementation and</w:t>
      </w:r>
      <w:r w:rsidRPr="006B0386">
        <w:rPr>
          <w:rFonts w:ascii="Albertus Extra Bold" w:hAnsi="Albertus Extra Bold"/>
          <w:b/>
        </w:rPr>
        <w:t>]</w:t>
      </w:r>
      <w:r w:rsidRPr="006B0386">
        <w:rPr>
          <w:rFonts w:ascii="Albertus Extra Bold" w:hAnsi="Albertus Extra Bold"/>
          <w:b/>
          <w:vertAlign w:val="superscript"/>
        </w:rPr>
        <w:t>2</w:t>
      </w:r>
      <w:r w:rsidRPr="006B0386">
        <w:rPr>
          <w:spacing w:val="0"/>
        </w:rPr>
        <w:t xml:space="preserve"> </w:t>
      </w:r>
      <w:r w:rsidRPr="006B0386">
        <w:rPr>
          <w:spacing w:val="0"/>
          <w:u w:val="single"/>
        </w:rPr>
        <w:t>administration,</w:t>
      </w:r>
      <w:r w:rsidRPr="006B0386">
        <w:rPr>
          <w:spacing w:val="0"/>
        </w:rPr>
        <w:t xml:space="preserve"> </w:t>
      </w:r>
      <w:r w:rsidRPr="006B0386">
        <w:rPr>
          <w:rFonts w:ascii="Albertus Extra Bold" w:hAnsi="Albertus Extra Bold"/>
          <w:b/>
          <w:vertAlign w:val="superscript"/>
        </w:rPr>
        <w:t>2</w:t>
      </w:r>
      <w:r w:rsidRPr="006B0386">
        <w:rPr>
          <w:rFonts w:ascii="Albertus Extra Bold" w:hAnsi="Albertus Extra Bold"/>
          <w:b/>
        </w:rPr>
        <w:t>[</w:t>
      </w:r>
      <w:r w:rsidRPr="006B0386">
        <w:rPr>
          <w:spacing w:val="0"/>
          <w:u w:val="single"/>
        </w:rPr>
        <w:t>or a combination thereof,</w:t>
      </w:r>
      <w:r w:rsidRPr="006B0386">
        <w:rPr>
          <w:rFonts w:ascii="Albertus Extra Bold" w:hAnsi="Albertus Extra Bold"/>
          <w:b/>
        </w:rPr>
        <w:t>]</w:t>
      </w:r>
      <w:r w:rsidRPr="006B0386">
        <w:rPr>
          <w:spacing w:val="0"/>
          <w:u w:val="single"/>
        </w:rPr>
        <w:t xml:space="preserve"> on behalf of an authorized municipality or county,</w:t>
      </w:r>
      <w:r w:rsidRPr="006B0386">
        <w:rPr>
          <w:rFonts w:ascii="Albertus Extra Bold" w:hAnsi="Albertus Extra Bold"/>
          <w:b/>
          <w:vertAlign w:val="superscript"/>
        </w:rPr>
        <w:t>2</w:t>
      </w:r>
      <w:r w:rsidRPr="006B0386">
        <w:rPr>
          <w:spacing w:val="0"/>
        </w:rPr>
        <w:t xml:space="preserve"> </w:t>
      </w:r>
      <w:r w:rsidRPr="006B0386">
        <w:rPr>
          <w:spacing w:val="0"/>
          <w:u w:val="single"/>
        </w:rPr>
        <w:t>of a local C-PACE program as defined in section 2 of P.L.   , c. (C.        ) (pending before the Legislature as this bill) and to issue bonds to finance a C-PACE project for a local C-PACE program</w:t>
      </w:r>
      <w:r w:rsidRPr="006B0386">
        <w:rPr>
          <w:spacing w:val="0"/>
        </w:rPr>
        <w:t xml:space="preserve"> </w:t>
      </w:r>
      <w:r w:rsidRPr="006B0386">
        <w:rPr>
          <w:rFonts w:ascii="Albertus Extra Bold" w:hAnsi="Albertus Extra Bold"/>
          <w:b/>
          <w:vertAlign w:val="superscript"/>
        </w:rPr>
        <w:t>3</w:t>
      </w:r>
      <w:r w:rsidRPr="006B0386">
        <w:rPr>
          <w:spacing w:val="0"/>
          <w:u w:val="single"/>
        </w:rPr>
        <w:t>or the Garden State C-PACE program</w:t>
      </w:r>
      <w:r w:rsidRPr="006B0386">
        <w:rPr>
          <w:rFonts w:ascii="Albertus Extra Bold" w:hAnsi="Albertus Extra Bold"/>
          <w:b/>
          <w:vertAlign w:val="superscript"/>
        </w:rPr>
        <w:t>3</w:t>
      </w:r>
      <w:r w:rsidRPr="006B0386">
        <w:rPr>
          <w:spacing w:val="0"/>
        </w:rPr>
        <w:t xml:space="preserve"> </w:t>
      </w:r>
      <w:r w:rsidRPr="006B0386">
        <w:rPr>
          <w:spacing w:val="0"/>
          <w:u w:val="single"/>
        </w:rPr>
        <w:t>pursuant to section 9 of P.L.    , c.   (C.        ) (pending before the Legislature as this bill).</w:t>
      </w:r>
    </w:p>
    <w:p w14:paraId="4DB95ABC"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b.</w:t>
      </w:r>
      <w:r w:rsidRPr="006B0386">
        <w:rPr>
          <w:spacing w:val="0"/>
        </w:rPr>
        <w:tab/>
        <w:t>In a fiscal year in which a public health emergency, pursuant to the "Emergency Health Powers Act," P.L.2005, c.222 (C.26:13-1 et seq.), a state of emergency, pursuant to P.L.1942, c.251 (C.App.A:9-33 et seq.), or both has been declared by the Governor in response to COVID-19 and during the next following fiscal year, a county improvement authority shall also have as its purpose the pooling of special emergency notes issued by the county or any beneficiary county, or by any local governmental unit within the county or any beneficiary county, pursuant to N.J.S.40A:4-55 for purposes of financing a special emergency appropriation authorized for the purpose set forth in subsections l. and m. of N.J.S.40A:4-53.</w:t>
      </w:r>
    </w:p>
    <w:p w14:paraId="5ADAB164"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w:t>
      </w:r>
      <w:proofErr w:type="spellStart"/>
      <w:r w:rsidRPr="006B0386">
        <w:rPr>
          <w:spacing w:val="0"/>
        </w:rPr>
        <w:t>cf</w:t>
      </w:r>
      <w:proofErr w:type="spellEnd"/>
      <w:r w:rsidRPr="006B0386">
        <w:rPr>
          <w:spacing w:val="0"/>
        </w:rPr>
        <w:t>: P.L.2020, c.74, s.8)</w:t>
      </w:r>
    </w:p>
    <w:p w14:paraId="1166816A" w14:textId="77777777" w:rsidR="005633D7" w:rsidRPr="007A53D9" w:rsidRDefault="005633D7" w:rsidP="00220119"/>
    <w:p w14:paraId="247F7FCC" w14:textId="463FDB49" w:rsidR="00220119" w:rsidRPr="007A53D9" w:rsidRDefault="00220119" w:rsidP="00220119">
      <w:r w:rsidRPr="007A53D9">
        <w:tab/>
      </w:r>
      <w:r w:rsidR="0063375E">
        <w:t>14.</w:t>
      </w:r>
      <w:r w:rsidR="0063375E">
        <w:tab/>
      </w:r>
      <w:r w:rsidR="00964DAE">
        <w:t>Section 12 of P.L.</w:t>
      </w:r>
      <w:r w:rsidR="00EB6F03" w:rsidRPr="007A53D9">
        <w:t>1960, c.183 (C.40:37A-55) is amended to read as follows:</w:t>
      </w:r>
    </w:p>
    <w:p w14:paraId="4A56891B" w14:textId="56F12E2F" w:rsidR="00EB6F03" w:rsidRPr="007A53D9" w:rsidRDefault="0063375E" w:rsidP="00EB6F03">
      <w:r>
        <w:tab/>
        <w:t>12.</w:t>
      </w:r>
      <w:r>
        <w:tab/>
      </w:r>
      <w:r w:rsidR="00EB6F03" w:rsidRPr="007A53D9">
        <w:t>Every authority shall be a public body politic and corporate constituting a political subdivision of the State established as an instrumentality exercising public and essential governmental functions to provide for the public convenience, benefit and welfare and shall have perpetual succession and, for the effectuation of its purposes, have the following additional powers:</w:t>
      </w:r>
    </w:p>
    <w:p w14:paraId="74D69C09" w14:textId="196F1DDC" w:rsidR="00EB6F03" w:rsidRPr="007A53D9" w:rsidRDefault="0063375E" w:rsidP="00EB6F03">
      <w:r>
        <w:tab/>
        <w:t>(a)</w:t>
      </w:r>
      <w:r>
        <w:tab/>
      </w:r>
      <w:r w:rsidR="00EB6F03" w:rsidRPr="007A53D9">
        <w:t>To adopt and have a common seal and to alter the same at pleasure;</w:t>
      </w:r>
    </w:p>
    <w:p w14:paraId="682CED31" w14:textId="40C6A9F0" w:rsidR="00EB6F03" w:rsidRPr="007A53D9" w:rsidRDefault="0063375E" w:rsidP="00EB6F03">
      <w:r>
        <w:tab/>
        <w:t>(b)</w:t>
      </w:r>
      <w:r>
        <w:tab/>
      </w:r>
      <w:r w:rsidR="00EB6F03" w:rsidRPr="007A53D9">
        <w:t>To sue and be sued;</w:t>
      </w:r>
    </w:p>
    <w:p w14:paraId="1E946E9C" w14:textId="3A0F4757" w:rsidR="00EB6F03" w:rsidRPr="007A53D9" w:rsidRDefault="0063375E" w:rsidP="00EB6F03">
      <w:r>
        <w:tab/>
        <w:t>(c)</w:t>
      </w:r>
      <w:r>
        <w:tab/>
      </w:r>
      <w:r w:rsidR="00EB6F03" w:rsidRPr="007A53D9">
        <w:t>To acquire, hold, use and dispose of its facility charges and other revenues and other moneys;</w:t>
      </w:r>
    </w:p>
    <w:p w14:paraId="3F64092D" w14:textId="60B7CE85" w:rsidR="00EB6F03" w:rsidRPr="007A53D9" w:rsidRDefault="0063375E" w:rsidP="00EB6F03">
      <w:r>
        <w:tab/>
        <w:t>(d)</w:t>
      </w:r>
      <w:r>
        <w:tab/>
      </w:r>
      <w:r w:rsidR="00EB6F03" w:rsidRPr="007A53D9">
        <w:t>To acquire, rent, hold, use and dispose of other personal property for the purposes of the authority;</w:t>
      </w:r>
    </w:p>
    <w:p w14:paraId="7BC0C728" w14:textId="4425EBF6" w:rsidR="00EB6F03" w:rsidRPr="007A53D9" w:rsidRDefault="0063375E" w:rsidP="00EB6F03">
      <w:r>
        <w:tab/>
        <w:t>(e)</w:t>
      </w:r>
      <w:r>
        <w:tab/>
      </w:r>
      <w:r w:rsidR="00EB6F03" w:rsidRPr="007A53D9">
        <w:t>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2DA53222" w14:textId="6108E2F8" w:rsidR="00EB6F03" w:rsidRPr="007A53D9" w:rsidRDefault="0063375E" w:rsidP="00EB6F03">
      <w:r>
        <w:tab/>
        <w:t>(f)</w:t>
      </w:r>
      <w:r>
        <w:tab/>
      </w:r>
      <w:r w:rsidR="00EB6F03" w:rsidRPr="007A53D9">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35810BB5" w14:textId="02F948C4" w:rsidR="00EB6F03" w:rsidRPr="007A53D9" w:rsidRDefault="0063375E" w:rsidP="00EB6F03">
      <w:r>
        <w:tab/>
        <w:t>(g)</w:t>
      </w:r>
      <w:r>
        <w:tab/>
      </w:r>
      <w:r w:rsidR="00EB6F03" w:rsidRPr="007A53D9">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32AAF1ED" w14:textId="0D323CE3" w:rsidR="00EB6F03" w:rsidRPr="007A53D9" w:rsidRDefault="0063375E" w:rsidP="00EB6F03">
      <w:r>
        <w:tab/>
        <w:t>(h)</w:t>
      </w:r>
      <w:r>
        <w:tab/>
      </w:r>
      <w:r w:rsidR="00EB6F03" w:rsidRPr="007A53D9">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630FDC66" w14:textId="51861204" w:rsidR="00EB6F03" w:rsidRPr="007A53D9" w:rsidRDefault="0063375E" w:rsidP="00EB6F03">
      <w:r>
        <w:tab/>
        <w:t>(</w:t>
      </w:r>
      <w:proofErr w:type="spellStart"/>
      <w:r>
        <w:t>i</w:t>
      </w:r>
      <w:proofErr w:type="spellEnd"/>
      <w:r>
        <w:t>)</w:t>
      </w:r>
      <w:r>
        <w:tab/>
      </w:r>
      <w:r w:rsidR="00EB6F03" w:rsidRPr="007A53D9">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728723F2" w14:textId="5AD8BF93" w:rsidR="00EB6F03" w:rsidRPr="007A53D9" w:rsidRDefault="0063375E" w:rsidP="00EB6F03">
      <w:r>
        <w:tab/>
        <w:t>(j)</w:t>
      </w:r>
      <w:r>
        <w:tab/>
      </w:r>
      <w:r w:rsidR="00EB6F03" w:rsidRPr="007A53D9">
        <w:t>(1)</w:t>
      </w:r>
      <w:r w:rsidR="005D0B47" w:rsidRPr="007A53D9">
        <w:t xml:space="preserve"> </w:t>
      </w:r>
      <w:r w:rsidR="00EB6F03" w:rsidRPr="007A53D9">
        <w:t xml:space="preserve"> To borrow money and issue negotiable bonds or notes or other obligations and provide for and secure the payment of any bonds and the rights of the holders thereof, and to purchase, hold and dispose of any bonds;</w:t>
      </w:r>
    </w:p>
    <w:p w14:paraId="457AF486" w14:textId="27A8B207" w:rsidR="00EB6F03" w:rsidRPr="007A53D9" w:rsidRDefault="0063375E" w:rsidP="00EB6F03">
      <w:r>
        <w:tab/>
        <w:t>(2)</w:t>
      </w:r>
      <w:r>
        <w:tab/>
      </w:r>
      <w:r w:rsidR="00EB6F03" w:rsidRPr="007A53D9">
        <w:t>To issue bonds, notes or other obligations to provide funding to a municipality that finances the purchase and installation of renewable energy systems and energy efficiency improvements by property owners as provided in section 2 of P.L.2011, c.187 (C.40:56-13.1);</w:t>
      </w:r>
    </w:p>
    <w:p w14:paraId="19038B07" w14:textId="338FAA4C" w:rsidR="00DB29E5" w:rsidRPr="007A53D9" w:rsidRDefault="00DB29E5" w:rsidP="00EB6F03">
      <w:pPr>
        <w:rPr>
          <w:u w:val="single"/>
        </w:rPr>
      </w:pPr>
      <w:r w:rsidRPr="007A53D9">
        <w:tab/>
      </w:r>
      <w:r w:rsidR="0063375E">
        <w:rPr>
          <w:u w:val="single"/>
        </w:rPr>
        <w:t>(3)</w:t>
      </w:r>
      <w:r w:rsidR="0063375E">
        <w:rPr>
          <w:u w:val="single"/>
        </w:rPr>
        <w:tab/>
      </w:r>
      <w:r w:rsidRPr="007A53D9">
        <w:rPr>
          <w:u w:val="single"/>
        </w:rPr>
        <w:t xml:space="preserve">To issue bonds, notes, or other obligations to finance a </w:t>
      </w:r>
      <w:r w:rsidR="004E176C">
        <w:rPr>
          <w:u w:val="single"/>
        </w:rPr>
        <w:t>C-</w:t>
      </w:r>
      <w:r w:rsidRPr="007A53D9">
        <w:rPr>
          <w:u w:val="single"/>
        </w:rPr>
        <w:t xml:space="preserve">PACE project for a </w:t>
      </w:r>
      <w:r w:rsidR="009E0D23">
        <w:rPr>
          <w:u w:val="single"/>
        </w:rPr>
        <w:t>l</w:t>
      </w:r>
      <w:r w:rsidR="009E0D23" w:rsidRPr="007A53D9">
        <w:rPr>
          <w:u w:val="single"/>
        </w:rPr>
        <w:t xml:space="preserve">ocal </w:t>
      </w:r>
      <w:r w:rsidR="004E176C">
        <w:rPr>
          <w:u w:val="single"/>
        </w:rPr>
        <w:t>C-</w:t>
      </w:r>
      <w:r w:rsidR="009C6201" w:rsidRPr="007A53D9">
        <w:rPr>
          <w:u w:val="single"/>
        </w:rPr>
        <w:t xml:space="preserve">PACE </w:t>
      </w:r>
      <w:r w:rsidR="009E0D23">
        <w:rPr>
          <w:u w:val="single"/>
        </w:rPr>
        <w:t>p</w:t>
      </w:r>
      <w:r w:rsidR="009E0D23" w:rsidRPr="007A53D9">
        <w:rPr>
          <w:u w:val="single"/>
        </w:rPr>
        <w:t xml:space="preserve">rogram </w:t>
      </w:r>
      <w:r w:rsidRPr="007A53D9">
        <w:rPr>
          <w:u w:val="single"/>
        </w:rPr>
        <w:t xml:space="preserve">pursuant to section 9 of P.L.  </w:t>
      </w:r>
      <w:r w:rsidR="00763DEB">
        <w:rPr>
          <w:u w:val="single"/>
        </w:rPr>
        <w:t xml:space="preserve"> </w:t>
      </w:r>
      <w:r w:rsidRPr="007A53D9">
        <w:rPr>
          <w:u w:val="single"/>
        </w:rPr>
        <w:t xml:space="preserve"> , c.</w:t>
      </w:r>
      <w:r w:rsidR="00763DEB">
        <w:rPr>
          <w:u w:val="single"/>
        </w:rPr>
        <w:t xml:space="preserve">   </w:t>
      </w:r>
      <w:r w:rsidRPr="007A53D9">
        <w:rPr>
          <w:u w:val="single"/>
        </w:rPr>
        <w:t xml:space="preserve"> (C.   </w:t>
      </w:r>
      <w:r w:rsidR="00763DEB">
        <w:rPr>
          <w:u w:val="single"/>
        </w:rPr>
        <w:t xml:space="preserve"> </w:t>
      </w:r>
      <w:r w:rsidRPr="007A53D9">
        <w:rPr>
          <w:u w:val="single"/>
        </w:rPr>
        <w:t xml:space="preserve">  ) (pending before the Legislature as this bill);</w:t>
      </w:r>
    </w:p>
    <w:p w14:paraId="37F956EC" w14:textId="15431C2F" w:rsidR="00EB6F03" w:rsidRPr="007A53D9" w:rsidRDefault="0063375E" w:rsidP="00EB6F03">
      <w:r>
        <w:tab/>
        <w:t>(k)</w:t>
      </w:r>
      <w:r>
        <w:tab/>
      </w:r>
      <w:r w:rsidR="00EB6F03" w:rsidRPr="007A53D9">
        <w:t>To apply for and to accept gifts or grants of real or personal property, money, material, labor or supplies for the purposes of the authority from any governmental unit or person, and to make and perform agreements and contracts and to do any and all things necessary or useful and convenient in connection with the procuring, acceptance or disposition of such gifts or grants;</w:t>
      </w:r>
    </w:p>
    <w:p w14:paraId="73886B3B" w14:textId="46A56C7D" w:rsidR="00EB6F03" w:rsidRPr="007A53D9" w:rsidRDefault="00C67E0D" w:rsidP="00EB6F03">
      <w:r w:rsidRPr="007A53D9">
        <w:tab/>
        <w:t>(l)</w:t>
      </w:r>
      <w:r w:rsidR="002A4BD1">
        <w:tab/>
      </w:r>
      <w:r w:rsidR="00EB6F03" w:rsidRPr="007A53D9">
        <w:t>To determine the location, type and character of any public facility and all other matters in connection with all or any part of any public facility which it is authorized to own, construct, establish, effectuate or control;</w:t>
      </w:r>
    </w:p>
    <w:p w14:paraId="5386ABEC" w14:textId="5D0DAB2E" w:rsidR="00EB6F03" w:rsidRPr="007A53D9" w:rsidRDefault="00C67E0D" w:rsidP="00EB6F03">
      <w:r w:rsidRPr="007A53D9">
        <w:tab/>
        <w:t>(m)</w:t>
      </w:r>
      <w:r w:rsidR="002A4BD1">
        <w:tab/>
      </w:r>
      <w:r w:rsidR="00EB6F03" w:rsidRPr="007A53D9">
        <w:t>To make and enforce bylaws or rules and regulations for the management and regulation of its business and affairs and for the use, maintenance and operation of any public facility, and to amend the same;</w:t>
      </w:r>
    </w:p>
    <w:p w14:paraId="707E4F61" w14:textId="134E8446" w:rsidR="00EB6F03" w:rsidRPr="007A53D9" w:rsidRDefault="00C67E0D" w:rsidP="00EB6F03">
      <w:r w:rsidRPr="007A53D9">
        <w:tab/>
        <w:t>(n)</w:t>
      </w:r>
      <w:r w:rsidR="002A4BD1">
        <w:tab/>
      </w:r>
      <w:r w:rsidR="00EB6F03" w:rsidRPr="007A53D9">
        <w:t>To do and perform any acts and things authorized by this act under, through or by means of its own officers, agents and employees, or by contract with any governmental unit or person;</w:t>
      </w:r>
    </w:p>
    <w:p w14:paraId="38B8237E" w14:textId="33691F20" w:rsidR="00EB6F03" w:rsidRPr="007A53D9" w:rsidRDefault="00C67E0D" w:rsidP="00EB6F03">
      <w:r w:rsidRPr="007A53D9">
        <w:tab/>
        <w:t>(o)</w:t>
      </w:r>
      <w:r w:rsidR="002A4BD1">
        <w:tab/>
      </w:r>
      <w:r w:rsidR="00EB6F03" w:rsidRPr="007A53D9">
        <w:t>To acquire, purchase, construct, lease, operate, maintain and undertake any project and to fix and collect facility charges for the use thereof;</w:t>
      </w:r>
    </w:p>
    <w:p w14:paraId="0B3657F1" w14:textId="40EF63F8" w:rsidR="00EB6F03" w:rsidRPr="007A53D9" w:rsidRDefault="00C67E0D" w:rsidP="00EB6F03">
      <w:r w:rsidRPr="007A53D9">
        <w:tab/>
        <w:t>(p)</w:t>
      </w:r>
      <w:r w:rsidR="002A4BD1">
        <w:tab/>
      </w:r>
      <w:r w:rsidR="00EB6F03" w:rsidRPr="007A53D9">
        <w:t>To mortgage, pledge or assign or otherwise encumber all or any portion of its revenues and other income, real and personal property, projects and facilities for the purpose of securing its bonds, notes and other obligations or otherwise in furtherance of the purpose of this act;</w:t>
      </w:r>
    </w:p>
    <w:p w14:paraId="3ED870BF" w14:textId="059077AC" w:rsidR="00EB6F03" w:rsidRPr="007A53D9" w:rsidRDefault="00C67E0D" w:rsidP="00EB6F03">
      <w:r w:rsidRPr="007A53D9">
        <w:tab/>
        <w:t>(q)</w:t>
      </w:r>
      <w:r w:rsidR="002A4BD1">
        <w:tab/>
      </w:r>
      <w:r w:rsidR="00EB6F03" w:rsidRPr="007A53D9">
        <w:t>To extend credit or make loans to redevelopers for the planning, designing, acquiring, constructing, reconstructing, improving, equipping and furnishing any redevelopment project or redevelopment work;</w:t>
      </w:r>
    </w:p>
    <w:p w14:paraId="106A3212" w14:textId="06FB2244" w:rsidR="00EB6F03" w:rsidRPr="007A53D9" w:rsidRDefault="00C67E0D" w:rsidP="00EB6F03">
      <w:r w:rsidRPr="007A53D9">
        <w:tab/>
        <w:t>(r)</w:t>
      </w:r>
      <w:r w:rsidR="002A4BD1">
        <w:tab/>
      </w:r>
      <w:r w:rsidR="00EB6F03" w:rsidRPr="007A53D9">
        <w:t>To conduct examinations and investigations, hear testimony and take proof, under oath at public or private hearings of any material matter, require the attendance of witnesses and the production of books and papers and issue commissions for the examination of witnesses who are out of the State, unable to attend, or excused from attendance;</w:t>
      </w:r>
    </w:p>
    <w:p w14:paraId="550F987B" w14:textId="739E22C5" w:rsidR="00EB6F03" w:rsidRPr="007A53D9" w:rsidRDefault="00C67E0D" w:rsidP="00EB6F03">
      <w:r w:rsidRPr="007A53D9">
        <w:tab/>
        <w:t>(s)</w:t>
      </w:r>
      <w:r w:rsidR="002A4BD1">
        <w:tab/>
      </w:r>
      <w:r w:rsidR="00EB6F03" w:rsidRPr="007A53D9">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00EF5572" w:rsidRPr="00EF5572">
        <w:rPr>
          <w:rFonts w:ascii="Albertus Extra Bold" w:hAnsi="Albertus Extra Bold"/>
          <w:b/>
        </w:rPr>
        <w:t>[</w:t>
      </w:r>
      <w:proofErr w:type="spellStart"/>
      <w:r w:rsidR="00EB6F03" w:rsidRPr="007A53D9">
        <w:t>subpenas</w:t>
      </w:r>
      <w:proofErr w:type="spellEnd"/>
      <w:r w:rsidR="00EF5572" w:rsidRPr="00EF5572">
        <w:rPr>
          <w:rFonts w:ascii="Albertus Extra Bold" w:hAnsi="Albertus Extra Bold"/>
          <w:b/>
        </w:rPr>
        <w:t>]</w:t>
      </w:r>
      <w:r w:rsidR="00EB6F03" w:rsidRPr="007A53D9">
        <w:t xml:space="preserve"> </w:t>
      </w:r>
      <w:r w:rsidR="00EF5572">
        <w:rPr>
          <w:u w:val="single"/>
        </w:rPr>
        <w:t>subpoenas</w:t>
      </w:r>
      <w:r w:rsidR="00EF5572">
        <w:t xml:space="preserve"> </w:t>
      </w:r>
      <w:r w:rsidR="00EB6F03" w:rsidRPr="007A53D9">
        <w:t>or commissions;</w:t>
      </w:r>
    </w:p>
    <w:p w14:paraId="52598C83" w14:textId="49F15663" w:rsidR="00EB6F03" w:rsidRPr="007A53D9" w:rsidRDefault="00C67E0D" w:rsidP="00EB6F03">
      <w:r w:rsidRPr="007A53D9">
        <w:tab/>
        <w:t>(t)</w:t>
      </w:r>
      <w:r w:rsidR="002A4BD1">
        <w:tab/>
      </w:r>
      <w:r w:rsidR="00EB6F03" w:rsidRPr="007A53D9">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rsidR="00C847F5">
        <w:t>“</w:t>
      </w:r>
      <w:r w:rsidR="00EB6F03" w:rsidRPr="007A53D9">
        <w:t>Local Public Contracts Law,</w:t>
      </w:r>
      <w:r w:rsidR="00C847F5">
        <w:t>”</w:t>
      </w:r>
      <w:r w:rsidR="00EB6F03" w:rsidRPr="007A53D9">
        <w:t xml:space="preserve"> P.L.1971, c.198 (C.40A:11-1 et seq.);</w:t>
      </w:r>
    </w:p>
    <w:p w14:paraId="507051A9" w14:textId="644B8BBD" w:rsidR="00EB6F03" w:rsidRPr="007A53D9" w:rsidRDefault="00C67E0D" w:rsidP="00EB6F03">
      <w:r w:rsidRPr="007A53D9">
        <w:tab/>
        <w:t>(u)</w:t>
      </w:r>
      <w:r w:rsidR="002A4BD1">
        <w:tab/>
      </w:r>
      <w:r w:rsidR="00EB6F03" w:rsidRPr="007A53D9">
        <w:t>To pool loans for any local governmental units within the county or any beneficiary county that are refunding bonds and do and perform any and all acts or things necessary, convenient or desirable for the purpose of the authority to achieve more favorable interest rates and terms for those local governmental units; and</w:t>
      </w:r>
    </w:p>
    <w:p w14:paraId="7FF99296" w14:textId="04DF93CF" w:rsidR="00EB6F03" w:rsidRPr="007A53D9" w:rsidRDefault="0063375E" w:rsidP="00EB6F03">
      <w:r>
        <w:tab/>
        <w:t>(v)</w:t>
      </w:r>
      <w:r>
        <w:tab/>
      </w:r>
      <w:r w:rsidR="00EB6F03" w:rsidRPr="007A53D9">
        <w:t xml:space="preserve">To act as </w:t>
      </w:r>
      <w:proofErr w:type="spellStart"/>
      <w:r w:rsidR="00EB6F03" w:rsidRPr="007A53D9">
        <w:t>and</w:t>
      </w:r>
      <w:proofErr w:type="spellEnd"/>
      <w:r w:rsidR="00EB6F03" w:rsidRPr="007A53D9">
        <w:t xml:space="preserve"> exercise the powers of a land bank entity pursuant to P.L.2019, c.159 (C.40A:12A-74 et al.) for any municipality situated within the county pursuant to a land banking agreement approved by an ordinance adopted by the municipal governing body.</w:t>
      </w:r>
    </w:p>
    <w:p w14:paraId="45DECFEE" w14:textId="5813E8A2" w:rsidR="00FA498C" w:rsidRDefault="00EB6F03" w:rsidP="00FA498C">
      <w:r w:rsidRPr="007A53D9">
        <w:t>(</w:t>
      </w:r>
      <w:proofErr w:type="spellStart"/>
      <w:r w:rsidRPr="007A53D9">
        <w:t>cf</w:t>
      </w:r>
      <w:proofErr w:type="spellEnd"/>
      <w:r w:rsidRPr="007A53D9">
        <w:t xml:space="preserve">: </w:t>
      </w:r>
      <w:r w:rsidR="00763DEB">
        <w:t>P.L.</w:t>
      </w:r>
      <w:r w:rsidRPr="007A53D9">
        <w:t>2019, c.159, s.17)</w:t>
      </w:r>
      <w:r w:rsidR="00FA498C">
        <w:br w:type="page"/>
      </w:r>
    </w:p>
    <w:p w14:paraId="75982A16" w14:textId="48FA5013" w:rsidR="00220119" w:rsidRDefault="0063375E" w:rsidP="00220119">
      <w:r>
        <w:tab/>
        <w:t>15.</w:t>
      </w:r>
      <w:r>
        <w:tab/>
      </w:r>
      <w:r w:rsidR="00B83B69" w:rsidRPr="007A53D9">
        <w:t xml:space="preserve">This act shall take effect immediately, except that neither the </w:t>
      </w:r>
      <w:r w:rsidR="00C3700E" w:rsidRPr="007A53D9">
        <w:t xml:space="preserve">Garden State </w:t>
      </w:r>
      <w:r w:rsidR="00611741">
        <w:t>C-</w:t>
      </w:r>
      <w:r w:rsidR="00C3700E" w:rsidRPr="007A53D9">
        <w:t xml:space="preserve">PACE </w:t>
      </w:r>
      <w:r w:rsidR="009E0D23">
        <w:t>p</w:t>
      </w:r>
      <w:r w:rsidR="009E0D23" w:rsidRPr="007A53D9">
        <w:t xml:space="preserve">rogram </w:t>
      </w:r>
      <w:r w:rsidR="00B83B69" w:rsidRPr="007A53D9">
        <w:t xml:space="preserve">nor any </w:t>
      </w:r>
      <w:r w:rsidR="009E0D23">
        <w:t>l</w:t>
      </w:r>
      <w:r w:rsidR="009E0D23" w:rsidRPr="007A53D9">
        <w:t xml:space="preserve">ocal </w:t>
      </w:r>
      <w:r w:rsidR="00611741">
        <w:t>C-</w:t>
      </w:r>
      <w:r w:rsidR="009C6201" w:rsidRPr="007A53D9">
        <w:t xml:space="preserve">PACE </w:t>
      </w:r>
      <w:r w:rsidR="009E0D23">
        <w:t>p</w:t>
      </w:r>
      <w:r w:rsidR="009E0D23" w:rsidRPr="007A53D9">
        <w:t xml:space="preserve">rogram </w:t>
      </w:r>
      <w:r w:rsidR="00B83B69" w:rsidRPr="007A53D9">
        <w:t xml:space="preserve">established pursuant to P.L.    , c.   (C.      ) (pending before the Legislature as this bill) shall be operable until the authority </w:t>
      </w:r>
      <w:r w:rsidR="006A5B6F">
        <w:t>has published on its Internet website</w:t>
      </w:r>
      <w:r w:rsidR="009E0D23" w:rsidRPr="007A53D9">
        <w:t xml:space="preserve"> </w:t>
      </w:r>
      <w:r w:rsidR="00B83B69" w:rsidRPr="007A53D9">
        <w:t xml:space="preserve">all of items required pursuant to subsection a. of section 5 of </w:t>
      </w:r>
      <w:r w:rsidR="008A689F" w:rsidRPr="007A53D9">
        <w:t>P.L.    , c.   (C.      ) (pending befor</w:t>
      </w:r>
      <w:r w:rsidR="008A689F">
        <w:t>e the Legislature as this bill)</w:t>
      </w:r>
      <w:r w:rsidR="00B83B69" w:rsidRPr="007A53D9">
        <w:t>.</w:t>
      </w:r>
    </w:p>
    <w:p w14:paraId="5599ED92" w14:textId="4828804F" w:rsidR="00002479" w:rsidRDefault="00002479" w:rsidP="00220119"/>
    <w:p w14:paraId="54CF3D93" w14:textId="1B033C0E" w:rsidR="00002479" w:rsidRDefault="00002479" w:rsidP="00220119"/>
    <w:p w14:paraId="66239F87" w14:textId="50D5E02F" w:rsidR="00002479" w:rsidRDefault="00002479" w:rsidP="00002479">
      <w:pPr>
        <w:jc w:val="center"/>
      </w:pPr>
      <w:r>
        <w:rPr>
          <w:u w:val="single"/>
        </w:rPr>
        <w:t>                                </w:t>
      </w:r>
    </w:p>
    <w:p w14:paraId="380640A5" w14:textId="4115AAE0" w:rsidR="00002479" w:rsidRDefault="00002479" w:rsidP="00002479">
      <w:pPr>
        <w:jc w:val="center"/>
      </w:pPr>
    </w:p>
    <w:p w14:paraId="77491DED" w14:textId="13B25F5B" w:rsidR="00002479" w:rsidRPr="00002479" w:rsidRDefault="00002479" w:rsidP="008904F6">
      <w:bookmarkStart w:id="1" w:name="_GoBack"/>
      <w:bookmarkEnd w:id="1"/>
      <w:r>
        <w:tab/>
        <w:t xml:space="preserve">Directs EDA to establish program for public or private financing of certain renewable energy, water, and storm resiliency projects through use of voluntary special assessments by municipalities for certain property owners. </w:t>
      </w:r>
    </w:p>
    <w:sectPr w:rsidR="00002479" w:rsidRPr="00002479" w:rsidSect="00002479">
      <w:headerReference w:type="default" r:id="rId8"/>
      <w:footerReference w:type="default" r:id="rId9"/>
      <w:type w:val="continuous"/>
      <w:pgSz w:w="12240" w:h="20160" w:code="5"/>
      <w:pgMar w:top="1440" w:right="2520" w:bottom="1728" w:left="2880" w:header="1181" w:footer="7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249F" w14:textId="77777777" w:rsidR="00142A5E" w:rsidRDefault="00142A5E">
      <w:r>
        <w:separator/>
      </w:r>
    </w:p>
  </w:endnote>
  <w:endnote w:type="continuationSeparator" w:id="0">
    <w:p w14:paraId="20E05572" w14:textId="77777777" w:rsidR="00142A5E" w:rsidRDefault="001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9E88" w14:textId="77777777" w:rsidR="00814847" w:rsidRPr="00921C91" w:rsidRDefault="008148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5BBFA4B1" w14:textId="77777777" w:rsidR="00814847" w:rsidRPr="00921C91" w:rsidRDefault="00814847">
    <w:pPr>
      <w:pStyle w:val="Footer"/>
      <w:rPr>
        <w:szCs w:val="18"/>
      </w:rPr>
    </w:pPr>
  </w:p>
  <w:p w14:paraId="621DF99C" w14:textId="77777777" w:rsidR="00814847" w:rsidRPr="00921C91" w:rsidRDefault="0081484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02CD6FE" w14:textId="50F3D37E" w:rsidR="001360AD" w:rsidRDefault="001360AD">
    <w:pPr>
      <w:pStyle w:val="Footer"/>
    </w:pPr>
    <w:r>
      <w:tab/>
      <w:t>Matter enclosed in superscript numerals has been adopted as follows:</w:t>
    </w:r>
  </w:p>
  <w:p w14:paraId="35056A2E" w14:textId="3A44E305" w:rsidR="001360AD" w:rsidRDefault="001360AD">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July 27, 2020.</w:t>
    </w:r>
  </w:p>
  <w:p w14:paraId="4EC751F2" w14:textId="3E84F610" w:rsidR="001360AD" w:rsidRDefault="008C54C7">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SEN committee amendments adopted June 15, 2021.</w:t>
    </w:r>
  </w:p>
  <w:p w14:paraId="4C3007E9" w14:textId="20BB2F11" w:rsidR="008C54C7" w:rsidRDefault="005C2E36">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SBA committee amendments adopted June 21, 2021.</w:t>
    </w:r>
  </w:p>
  <w:p w14:paraId="41B4E768" w14:textId="77777777" w:rsidR="005C2E36" w:rsidRPr="005C2E36" w:rsidRDefault="005C2E36">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B662" w14:textId="77777777" w:rsidR="00002479" w:rsidRDefault="0000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531" w14:textId="77777777" w:rsidR="00142A5E" w:rsidRDefault="00142A5E">
      <w:r>
        <w:separator/>
      </w:r>
    </w:p>
  </w:footnote>
  <w:footnote w:type="continuationSeparator" w:id="0">
    <w:p w14:paraId="24BC495B" w14:textId="77777777" w:rsidR="00142A5E" w:rsidRDefault="0014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4A02" w14:textId="77777777" w:rsidR="00002479" w:rsidRDefault="00002479" w:rsidP="00002479">
    <w:pPr>
      <w:pStyle w:val="Header"/>
      <w:jc w:val="center"/>
    </w:pPr>
  </w:p>
  <w:p w14:paraId="47FDE2E0" w14:textId="77777777" w:rsidR="00002479" w:rsidRDefault="00002479" w:rsidP="00002479">
    <w:pPr>
      <w:pStyle w:val="bpuHeadSpon"/>
    </w:pPr>
    <w:r>
      <w:t xml:space="preserve">[3R] ACS for </w:t>
    </w:r>
    <w:r w:rsidRPr="005216E0">
      <w:rPr>
        <w:rStyle w:val="bpuHeadSponChar"/>
      </w:rPr>
      <w:t>A2374</w:t>
    </w:r>
  </w:p>
  <w:p w14:paraId="71F59565" w14:textId="34CB1B59" w:rsidR="00002479" w:rsidRDefault="00002479" w:rsidP="00002479">
    <w:pPr>
      <w:pStyle w:val="bpuHeadSpon"/>
    </w:pPr>
    <w:r>
      <w:fldChar w:fldCharType="begin"/>
    </w:r>
    <w:r>
      <w:instrText xml:space="preserve"> PAGE  \* MERGEFORMAT </w:instrText>
    </w:r>
    <w:r>
      <w:fldChar w:fldCharType="separate"/>
    </w:r>
    <w:r w:rsidR="00372049">
      <w:rPr>
        <w:noProof/>
      </w:rPr>
      <w:t>30</w:t>
    </w:r>
    <w:r>
      <w:fldChar w:fldCharType="end"/>
    </w:r>
  </w:p>
  <w:p w14:paraId="757144B7" w14:textId="77777777" w:rsidR="00002479" w:rsidRDefault="00002479" w:rsidP="0000247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E"/>
    <w:rsid w:val="00002479"/>
    <w:rsid w:val="00006580"/>
    <w:rsid w:val="00015DEB"/>
    <w:rsid w:val="00022650"/>
    <w:rsid w:val="00023244"/>
    <w:rsid w:val="00023412"/>
    <w:rsid w:val="00023C37"/>
    <w:rsid w:val="00026ABC"/>
    <w:rsid w:val="000314D2"/>
    <w:rsid w:val="0003341B"/>
    <w:rsid w:val="0003458B"/>
    <w:rsid w:val="0003577E"/>
    <w:rsid w:val="00036494"/>
    <w:rsid w:val="0004229A"/>
    <w:rsid w:val="00047EF0"/>
    <w:rsid w:val="00051BDC"/>
    <w:rsid w:val="0005264D"/>
    <w:rsid w:val="000616BF"/>
    <w:rsid w:val="00062B9A"/>
    <w:rsid w:val="000673FE"/>
    <w:rsid w:val="00067EBD"/>
    <w:rsid w:val="00071473"/>
    <w:rsid w:val="000717ED"/>
    <w:rsid w:val="00074412"/>
    <w:rsid w:val="00076F4E"/>
    <w:rsid w:val="00083AE0"/>
    <w:rsid w:val="00085170"/>
    <w:rsid w:val="00087BBA"/>
    <w:rsid w:val="00093394"/>
    <w:rsid w:val="000933E4"/>
    <w:rsid w:val="000951B4"/>
    <w:rsid w:val="000A5E22"/>
    <w:rsid w:val="000A63E4"/>
    <w:rsid w:val="000B0994"/>
    <w:rsid w:val="000B09E1"/>
    <w:rsid w:val="000B33DA"/>
    <w:rsid w:val="000B3E0D"/>
    <w:rsid w:val="000B4F15"/>
    <w:rsid w:val="000C2E8B"/>
    <w:rsid w:val="000C3200"/>
    <w:rsid w:val="000C37EB"/>
    <w:rsid w:val="000C389F"/>
    <w:rsid w:val="000C73EF"/>
    <w:rsid w:val="000D05B7"/>
    <w:rsid w:val="000D081F"/>
    <w:rsid w:val="000D1141"/>
    <w:rsid w:val="000D5C6F"/>
    <w:rsid w:val="000E0226"/>
    <w:rsid w:val="000E33DE"/>
    <w:rsid w:val="000F36BB"/>
    <w:rsid w:val="0010180A"/>
    <w:rsid w:val="0010206C"/>
    <w:rsid w:val="001047C5"/>
    <w:rsid w:val="00104A48"/>
    <w:rsid w:val="0010689D"/>
    <w:rsid w:val="00110631"/>
    <w:rsid w:val="00111E33"/>
    <w:rsid w:val="00116363"/>
    <w:rsid w:val="001171CC"/>
    <w:rsid w:val="00117401"/>
    <w:rsid w:val="00120CD6"/>
    <w:rsid w:val="00121603"/>
    <w:rsid w:val="00124323"/>
    <w:rsid w:val="00124D4C"/>
    <w:rsid w:val="00125907"/>
    <w:rsid w:val="001360AD"/>
    <w:rsid w:val="001366E7"/>
    <w:rsid w:val="00137981"/>
    <w:rsid w:val="00142A5E"/>
    <w:rsid w:val="00151ED2"/>
    <w:rsid w:val="00160116"/>
    <w:rsid w:val="001601CC"/>
    <w:rsid w:val="00162BC0"/>
    <w:rsid w:val="00162D7B"/>
    <w:rsid w:val="00165C68"/>
    <w:rsid w:val="0016790B"/>
    <w:rsid w:val="0017071F"/>
    <w:rsid w:val="00171102"/>
    <w:rsid w:val="00174B62"/>
    <w:rsid w:val="00176120"/>
    <w:rsid w:val="00177879"/>
    <w:rsid w:val="00184FD9"/>
    <w:rsid w:val="001874AB"/>
    <w:rsid w:val="00190AF3"/>
    <w:rsid w:val="00191373"/>
    <w:rsid w:val="00191773"/>
    <w:rsid w:val="001955DC"/>
    <w:rsid w:val="001A113B"/>
    <w:rsid w:val="001A142D"/>
    <w:rsid w:val="001A2075"/>
    <w:rsid w:val="001A212F"/>
    <w:rsid w:val="001A54D9"/>
    <w:rsid w:val="001A61F9"/>
    <w:rsid w:val="001B115A"/>
    <w:rsid w:val="001B11AB"/>
    <w:rsid w:val="001B1571"/>
    <w:rsid w:val="001B1AF1"/>
    <w:rsid w:val="001B2154"/>
    <w:rsid w:val="001B3E08"/>
    <w:rsid w:val="001B767E"/>
    <w:rsid w:val="001C02F2"/>
    <w:rsid w:val="001C185C"/>
    <w:rsid w:val="001D1D54"/>
    <w:rsid w:val="001D2E99"/>
    <w:rsid w:val="001E0948"/>
    <w:rsid w:val="001E55AA"/>
    <w:rsid w:val="001E681B"/>
    <w:rsid w:val="001E766E"/>
    <w:rsid w:val="001F30D2"/>
    <w:rsid w:val="001F3F07"/>
    <w:rsid w:val="001F7A12"/>
    <w:rsid w:val="00203705"/>
    <w:rsid w:val="00203CFB"/>
    <w:rsid w:val="00205965"/>
    <w:rsid w:val="00205CB7"/>
    <w:rsid w:val="00206013"/>
    <w:rsid w:val="00210E4B"/>
    <w:rsid w:val="00214BAF"/>
    <w:rsid w:val="0021598E"/>
    <w:rsid w:val="00216A2A"/>
    <w:rsid w:val="00220119"/>
    <w:rsid w:val="0022060D"/>
    <w:rsid w:val="00221E30"/>
    <w:rsid w:val="002250D7"/>
    <w:rsid w:val="002311C1"/>
    <w:rsid w:val="00241F18"/>
    <w:rsid w:val="0024302A"/>
    <w:rsid w:val="00245916"/>
    <w:rsid w:val="00252773"/>
    <w:rsid w:val="002565C6"/>
    <w:rsid w:val="00256DC0"/>
    <w:rsid w:val="00260E6A"/>
    <w:rsid w:val="002621E1"/>
    <w:rsid w:val="00263972"/>
    <w:rsid w:val="002709F7"/>
    <w:rsid w:val="002733A5"/>
    <w:rsid w:val="0027401D"/>
    <w:rsid w:val="00276D99"/>
    <w:rsid w:val="0028394E"/>
    <w:rsid w:val="002866B1"/>
    <w:rsid w:val="00291F37"/>
    <w:rsid w:val="00294C9C"/>
    <w:rsid w:val="002959AE"/>
    <w:rsid w:val="00297F84"/>
    <w:rsid w:val="002A050C"/>
    <w:rsid w:val="002A2CCF"/>
    <w:rsid w:val="002A43DA"/>
    <w:rsid w:val="002A4BD1"/>
    <w:rsid w:val="002B0075"/>
    <w:rsid w:val="002C279E"/>
    <w:rsid w:val="002C29E8"/>
    <w:rsid w:val="002C2F32"/>
    <w:rsid w:val="002C3E1C"/>
    <w:rsid w:val="002D6B53"/>
    <w:rsid w:val="002E7C96"/>
    <w:rsid w:val="002F2F8D"/>
    <w:rsid w:val="002F303B"/>
    <w:rsid w:val="002F6057"/>
    <w:rsid w:val="002F6C51"/>
    <w:rsid w:val="002F7089"/>
    <w:rsid w:val="003018F2"/>
    <w:rsid w:val="00301C59"/>
    <w:rsid w:val="00301FB4"/>
    <w:rsid w:val="00303BCB"/>
    <w:rsid w:val="00307C63"/>
    <w:rsid w:val="00310103"/>
    <w:rsid w:val="00310771"/>
    <w:rsid w:val="003112C0"/>
    <w:rsid w:val="003151BB"/>
    <w:rsid w:val="003152DC"/>
    <w:rsid w:val="00324123"/>
    <w:rsid w:val="00324CC4"/>
    <w:rsid w:val="00325226"/>
    <w:rsid w:val="00332C52"/>
    <w:rsid w:val="00341E54"/>
    <w:rsid w:val="0034618F"/>
    <w:rsid w:val="00353816"/>
    <w:rsid w:val="00353AAB"/>
    <w:rsid w:val="00354F58"/>
    <w:rsid w:val="003559CD"/>
    <w:rsid w:val="003562E8"/>
    <w:rsid w:val="00366183"/>
    <w:rsid w:val="00370F1C"/>
    <w:rsid w:val="00372049"/>
    <w:rsid w:val="003763FC"/>
    <w:rsid w:val="00376D4A"/>
    <w:rsid w:val="00384329"/>
    <w:rsid w:val="00384807"/>
    <w:rsid w:val="00386CB2"/>
    <w:rsid w:val="00394BFA"/>
    <w:rsid w:val="00396AFE"/>
    <w:rsid w:val="00397D02"/>
    <w:rsid w:val="003A3003"/>
    <w:rsid w:val="003A6E5F"/>
    <w:rsid w:val="003B06D8"/>
    <w:rsid w:val="003B2DFC"/>
    <w:rsid w:val="003B54C2"/>
    <w:rsid w:val="003B7D18"/>
    <w:rsid w:val="003C2706"/>
    <w:rsid w:val="003C2A08"/>
    <w:rsid w:val="003C2EC6"/>
    <w:rsid w:val="003C30A9"/>
    <w:rsid w:val="003C3316"/>
    <w:rsid w:val="003D073B"/>
    <w:rsid w:val="003D342D"/>
    <w:rsid w:val="003D350C"/>
    <w:rsid w:val="003D716C"/>
    <w:rsid w:val="003D725B"/>
    <w:rsid w:val="003D7F56"/>
    <w:rsid w:val="003D7F8C"/>
    <w:rsid w:val="003E2965"/>
    <w:rsid w:val="003E4904"/>
    <w:rsid w:val="003E4EBF"/>
    <w:rsid w:val="003E6877"/>
    <w:rsid w:val="003E7E45"/>
    <w:rsid w:val="003F092A"/>
    <w:rsid w:val="003F7E4C"/>
    <w:rsid w:val="0040146F"/>
    <w:rsid w:val="00402FB3"/>
    <w:rsid w:val="00403D24"/>
    <w:rsid w:val="0040445F"/>
    <w:rsid w:val="0040450A"/>
    <w:rsid w:val="004045F6"/>
    <w:rsid w:val="004058A9"/>
    <w:rsid w:val="00407CD5"/>
    <w:rsid w:val="00410EFC"/>
    <w:rsid w:val="00410F1D"/>
    <w:rsid w:val="00412714"/>
    <w:rsid w:val="00415107"/>
    <w:rsid w:val="00416428"/>
    <w:rsid w:val="00417390"/>
    <w:rsid w:val="00423EA0"/>
    <w:rsid w:val="0042704C"/>
    <w:rsid w:val="00433040"/>
    <w:rsid w:val="00433838"/>
    <w:rsid w:val="00442765"/>
    <w:rsid w:val="0044388B"/>
    <w:rsid w:val="00444A03"/>
    <w:rsid w:val="0044757F"/>
    <w:rsid w:val="00452B15"/>
    <w:rsid w:val="0045335F"/>
    <w:rsid w:val="00454314"/>
    <w:rsid w:val="0045474C"/>
    <w:rsid w:val="0045731A"/>
    <w:rsid w:val="00460C64"/>
    <w:rsid w:val="004637A6"/>
    <w:rsid w:val="0046437E"/>
    <w:rsid w:val="00473246"/>
    <w:rsid w:val="00476C21"/>
    <w:rsid w:val="00481378"/>
    <w:rsid w:val="00485935"/>
    <w:rsid w:val="00487F71"/>
    <w:rsid w:val="00491678"/>
    <w:rsid w:val="00496286"/>
    <w:rsid w:val="004B06AE"/>
    <w:rsid w:val="004B2557"/>
    <w:rsid w:val="004B2833"/>
    <w:rsid w:val="004B3FAA"/>
    <w:rsid w:val="004B5DD3"/>
    <w:rsid w:val="004B6C42"/>
    <w:rsid w:val="004B7390"/>
    <w:rsid w:val="004C1DF0"/>
    <w:rsid w:val="004C5ECF"/>
    <w:rsid w:val="004C7050"/>
    <w:rsid w:val="004D05C9"/>
    <w:rsid w:val="004D68EC"/>
    <w:rsid w:val="004E0C2B"/>
    <w:rsid w:val="004E176C"/>
    <w:rsid w:val="004E3E31"/>
    <w:rsid w:val="004F12F0"/>
    <w:rsid w:val="004F4219"/>
    <w:rsid w:val="005018D0"/>
    <w:rsid w:val="00503E25"/>
    <w:rsid w:val="00504CFB"/>
    <w:rsid w:val="0050607D"/>
    <w:rsid w:val="0051560D"/>
    <w:rsid w:val="005168CB"/>
    <w:rsid w:val="00517908"/>
    <w:rsid w:val="005216E0"/>
    <w:rsid w:val="005251B6"/>
    <w:rsid w:val="00526438"/>
    <w:rsid w:val="0053020B"/>
    <w:rsid w:val="00532631"/>
    <w:rsid w:val="00534D1B"/>
    <w:rsid w:val="00534D30"/>
    <w:rsid w:val="005417DD"/>
    <w:rsid w:val="005434C5"/>
    <w:rsid w:val="00547D98"/>
    <w:rsid w:val="0055293D"/>
    <w:rsid w:val="00555660"/>
    <w:rsid w:val="00557FE8"/>
    <w:rsid w:val="0056218B"/>
    <w:rsid w:val="00562FE9"/>
    <w:rsid w:val="005633D7"/>
    <w:rsid w:val="00563D0D"/>
    <w:rsid w:val="0056416D"/>
    <w:rsid w:val="00565390"/>
    <w:rsid w:val="005660DA"/>
    <w:rsid w:val="00566E8B"/>
    <w:rsid w:val="005728F0"/>
    <w:rsid w:val="00572F14"/>
    <w:rsid w:val="005742E6"/>
    <w:rsid w:val="00574F0C"/>
    <w:rsid w:val="00575224"/>
    <w:rsid w:val="00580B81"/>
    <w:rsid w:val="005839BB"/>
    <w:rsid w:val="00583DFF"/>
    <w:rsid w:val="00585CD4"/>
    <w:rsid w:val="0058633F"/>
    <w:rsid w:val="005908D6"/>
    <w:rsid w:val="005910EC"/>
    <w:rsid w:val="00593A9A"/>
    <w:rsid w:val="00597CB9"/>
    <w:rsid w:val="005A066A"/>
    <w:rsid w:val="005A19D2"/>
    <w:rsid w:val="005A28E6"/>
    <w:rsid w:val="005A4136"/>
    <w:rsid w:val="005A551F"/>
    <w:rsid w:val="005A7F2F"/>
    <w:rsid w:val="005B0C2A"/>
    <w:rsid w:val="005B11F7"/>
    <w:rsid w:val="005B5516"/>
    <w:rsid w:val="005C15B3"/>
    <w:rsid w:val="005C2E36"/>
    <w:rsid w:val="005C4A67"/>
    <w:rsid w:val="005C7E8E"/>
    <w:rsid w:val="005D0B47"/>
    <w:rsid w:val="005D2386"/>
    <w:rsid w:val="005E2ECF"/>
    <w:rsid w:val="005E4E95"/>
    <w:rsid w:val="005E4F4C"/>
    <w:rsid w:val="005E7D1E"/>
    <w:rsid w:val="005F1DC3"/>
    <w:rsid w:val="005F4FD0"/>
    <w:rsid w:val="005F6A5D"/>
    <w:rsid w:val="00611741"/>
    <w:rsid w:val="00611A4F"/>
    <w:rsid w:val="00611FF1"/>
    <w:rsid w:val="00614F0A"/>
    <w:rsid w:val="00615DBF"/>
    <w:rsid w:val="00622FE5"/>
    <w:rsid w:val="00625BEC"/>
    <w:rsid w:val="00625CC8"/>
    <w:rsid w:val="006326D3"/>
    <w:rsid w:val="0063322C"/>
    <w:rsid w:val="0063375E"/>
    <w:rsid w:val="00635E2F"/>
    <w:rsid w:val="00640EC0"/>
    <w:rsid w:val="00641736"/>
    <w:rsid w:val="00643041"/>
    <w:rsid w:val="0065003C"/>
    <w:rsid w:val="00651901"/>
    <w:rsid w:val="00651CC8"/>
    <w:rsid w:val="00652883"/>
    <w:rsid w:val="00653FA0"/>
    <w:rsid w:val="00654A40"/>
    <w:rsid w:val="00654E1C"/>
    <w:rsid w:val="00660294"/>
    <w:rsid w:val="00662C98"/>
    <w:rsid w:val="00667E9B"/>
    <w:rsid w:val="00670B24"/>
    <w:rsid w:val="0067193B"/>
    <w:rsid w:val="0067350F"/>
    <w:rsid w:val="006739B6"/>
    <w:rsid w:val="006748D0"/>
    <w:rsid w:val="00675D9F"/>
    <w:rsid w:val="00681C25"/>
    <w:rsid w:val="00685E01"/>
    <w:rsid w:val="00686BE9"/>
    <w:rsid w:val="00687F79"/>
    <w:rsid w:val="006A167B"/>
    <w:rsid w:val="006A1EA1"/>
    <w:rsid w:val="006A5B6F"/>
    <w:rsid w:val="006A7D4E"/>
    <w:rsid w:val="006B0386"/>
    <w:rsid w:val="006B1C27"/>
    <w:rsid w:val="006B2994"/>
    <w:rsid w:val="006B2E83"/>
    <w:rsid w:val="006C06B7"/>
    <w:rsid w:val="006C2875"/>
    <w:rsid w:val="006C2ADA"/>
    <w:rsid w:val="006D1401"/>
    <w:rsid w:val="006D15BB"/>
    <w:rsid w:val="006D1C32"/>
    <w:rsid w:val="006D499B"/>
    <w:rsid w:val="006D505A"/>
    <w:rsid w:val="006E56BD"/>
    <w:rsid w:val="006F3992"/>
    <w:rsid w:val="006F3D55"/>
    <w:rsid w:val="006F505C"/>
    <w:rsid w:val="006F5E2D"/>
    <w:rsid w:val="00700F8A"/>
    <w:rsid w:val="00702FC4"/>
    <w:rsid w:val="007051DF"/>
    <w:rsid w:val="007059A7"/>
    <w:rsid w:val="00706469"/>
    <w:rsid w:val="00712342"/>
    <w:rsid w:val="00712FF3"/>
    <w:rsid w:val="00713E9F"/>
    <w:rsid w:val="00715E0D"/>
    <w:rsid w:val="007167DF"/>
    <w:rsid w:val="007176BF"/>
    <w:rsid w:val="00720465"/>
    <w:rsid w:val="007265E9"/>
    <w:rsid w:val="007274C7"/>
    <w:rsid w:val="00727C78"/>
    <w:rsid w:val="00730C2A"/>
    <w:rsid w:val="00734299"/>
    <w:rsid w:val="0073659F"/>
    <w:rsid w:val="0074048B"/>
    <w:rsid w:val="00741740"/>
    <w:rsid w:val="00743335"/>
    <w:rsid w:val="00750BC6"/>
    <w:rsid w:val="0075417B"/>
    <w:rsid w:val="00755537"/>
    <w:rsid w:val="0075607B"/>
    <w:rsid w:val="00760941"/>
    <w:rsid w:val="007609DE"/>
    <w:rsid w:val="0076332F"/>
    <w:rsid w:val="00763CCB"/>
    <w:rsid w:val="00763DEB"/>
    <w:rsid w:val="00766253"/>
    <w:rsid w:val="00767DB5"/>
    <w:rsid w:val="0077058C"/>
    <w:rsid w:val="00771617"/>
    <w:rsid w:val="00776139"/>
    <w:rsid w:val="007807BF"/>
    <w:rsid w:val="00780987"/>
    <w:rsid w:val="00781BA3"/>
    <w:rsid w:val="0078353A"/>
    <w:rsid w:val="007837C0"/>
    <w:rsid w:val="007908A3"/>
    <w:rsid w:val="00790D72"/>
    <w:rsid w:val="00793A4D"/>
    <w:rsid w:val="007A53D9"/>
    <w:rsid w:val="007A5959"/>
    <w:rsid w:val="007A6B78"/>
    <w:rsid w:val="007B25F4"/>
    <w:rsid w:val="007B48E9"/>
    <w:rsid w:val="007B58BF"/>
    <w:rsid w:val="007B6822"/>
    <w:rsid w:val="007C0D00"/>
    <w:rsid w:val="007C0F65"/>
    <w:rsid w:val="007C373B"/>
    <w:rsid w:val="007D198A"/>
    <w:rsid w:val="007D2DB9"/>
    <w:rsid w:val="007D4F1A"/>
    <w:rsid w:val="007D55BE"/>
    <w:rsid w:val="007D7467"/>
    <w:rsid w:val="007E1527"/>
    <w:rsid w:val="007E1D8B"/>
    <w:rsid w:val="007E1E57"/>
    <w:rsid w:val="007E391B"/>
    <w:rsid w:val="007E3A71"/>
    <w:rsid w:val="007E5ECB"/>
    <w:rsid w:val="007E7B98"/>
    <w:rsid w:val="007F16BF"/>
    <w:rsid w:val="007F1B59"/>
    <w:rsid w:val="007F3DC4"/>
    <w:rsid w:val="00807E77"/>
    <w:rsid w:val="00813C2E"/>
    <w:rsid w:val="008142D5"/>
    <w:rsid w:val="00814801"/>
    <w:rsid w:val="00814847"/>
    <w:rsid w:val="0081539B"/>
    <w:rsid w:val="0081598C"/>
    <w:rsid w:val="00817E6B"/>
    <w:rsid w:val="0082073A"/>
    <w:rsid w:val="00824F1A"/>
    <w:rsid w:val="00831907"/>
    <w:rsid w:val="00831CDB"/>
    <w:rsid w:val="0083326E"/>
    <w:rsid w:val="00835F86"/>
    <w:rsid w:val="00836D47"/>
    <w:rsid w:val="008433A9"/>
    <w:rsid w:val="00851AA7"/>
    <w:rsid w:val="008521B8"/>
    <w:rsid w:val="008601D3"/>
    <w:rsid w:val="0086137F"/>
    <w:rsid w:val="008620DB"/>
    <w:rsid w:val="00866C23"/>
    <w:rsid w:val="00873B0B"/>
    <w:rsid w:val="008802D3"/>
    <w:rsid w:val="00883A45"/>
    <w:rsid w:val="008904F6"/>
    <w:rsid w:val="00890F76"/>
    <w:rsid w:val="00892358"/>
    <w:rsid w:val="00892F39"/>
    <w:rsid w:val="008A2673"/>
    <w:rsid w:val="008A5541"/>
    <w:rsid w:val="008A689F"/>
    <w:rsid w:val="008B1F62"/>
    <w:rsid w:val="008B3A5D"/>
    <w:rsid w:val="008B4043"/>
    <w:rsid w:val="008B58D8"/>
    <w:rsid w:val="008B7B8C"/>
    <w:rsid w:val="008C211D"/>
    <w:rsid w:val="008C2A6F"/>
    <w:rsid w:val="008C34D6"/>
    <w:rsid w:val="008C54C7"/>
    <w:rsid w:val="008C6C0B"/>
    <w:rsid w:val="008C6D3C"/>
    <w:rsid w:val="008D2132"/>
    <w:rsid w:val="008D356D"/>
    <w:rsid w:val="008D68A3"/>
    <w:rsid w:val="008D7383"/>
    <w:rsid w:val="008E4B4D"/>
    <w:rsid w:val="008E60EC"/>
    <w:rsid w:val="008F1224"/>
    <w:rsid w:val="008F1304"/>
    <w:rsid w:val="008F27D7"/>
    <w:rsid w:val="008F43F9"/>
    <w:rsid w:val="008F48ED"/>
    <w:rsid w:val="008F6930"/>
    <w:rsid w:val="00900693"/>
    <w:rsid w:val="0090220D"/>
    <w:rsid w:val="00902738"/>
    <w:rsid w:val="0090378D"/>
    <w:rsid w:val="0090590D"/>
    <w:rsid w:val="00906849"/>
    <w:rsid w:val="00907C10"/>
    <w:rsid w:val="0091132C"/>
    <w:rsid w:val="00913663"/>
    <w:rsid w:val="0091403D"/>
    <w:rsid w:val="009153FA"/>
    <w:rsid w:val="00917E50"/>
    <w:rsid w:val="009203BF"/>
    <w:rsid w:val="00922462"/>
    <w:rsid w:val="00923422"/>
    <w:rsid w:val="00923AEE"/>
    <w:rsid w:val="00924E1B"/>
    <w:rsid w:val="00925842"/>
    <w:rsid w:val="00927765"/>
    <w:rsid w:val="00930726"/>
    <w:rsid w:val="00932DF2"/>
    <w:rsid w:val="00932EFA"/>
    <w:rsid w:val="00934D0B"/>
    <w:rsid w:val="00935A2A"/>
    <w:rsid w:val="00936E1D"/>
    <w:rsid w:val="00941DC8"/>
    <w:rsid w:val="00947406"/>
    <w:rsid w:val="00964DAE"/>
    <w:rsid w:val="00967195"/>
    <w:rsid w:val="0097000B"/>
    <w:rsid w:val="00977A01"/>
    <w:rsid w:val="009825E5"/>
    <w:rsid w:val="00983972"/>
    <w:rsid w:val="00987E27"/>
    <w:rsid w:val="00991111"/>
    <w:rsid w:val="00992BA2"/>
    <w:rsid w:val="009961A8"/>
    <w:rsid w:val="009A2294"/>
    <w:rsid w:val="009A5CC9"/>
    <w:rsid w:val="009B6484"/>
    <w:rsid w:val="009B6F00"/>
    <w:rsid w:val="009C6201"/>
    <w:rsid w:val="009C7B57"/>
    <w:rsid w:val="009D05E9"/>
    <w:rsid w:val="009D22B0"/>
    <w:rsid w:val="009D2B21"/>
    <w:rsid w:val="009E0D23"/>
    <w:rsid w:val="009E1A12"/>
    <w:rsid w:val="009E1D65"/>
    <w:rsid w:val="009E2EF5"/>
    <w:rsid w:val="009E69F6"/>
    <w:rsid w:val="009E6C52"/>
    <w:rsid w:val="009F39E4"/>
    <w:rsid w:val="009F5D6A"/>
    <w:rsid w:val="009F620A"/>
    <w:rsid w:val="00A00833"/>
    <w:rsid w:val="00A03CE4"/>
    <w:rsid w:val="00A0500F"/>
    <w:rsid w:val="00A05F8E"/>
    <w:rsid w:val="00A11A4E"/>
    <w:rsid w:val="00A11CB1"/>
    <w:rsid w:val="00A11CB5"/>
    <w:rsid w:val="00A14115"/>
    <w:rsid w:val="00A16CC6"/>
    <w:rsid w:val="00A216BD"/>
    <w:rsid w:val="00A24283"/>
    <w:rsid w:val="00A275D6"/>
    <w:rsid w:val="00A30828"/>
    <w:rsid w:val="00A31168"/>
    <w:rsid w:val="00A34011"/>
    <w:rsid w:val="00A34D48"/>
    <w:rsid w:val="00A358B9"/>
    <w:rsid w:val="00A375BA"/>
    <w:rsid w:val="00A379C2"/>
    <w:rsid w:val="00A45822"/>
    <w:rsid w:val="00A47997"/>
    <w:rsid w:val="00A532B8"/>
    <w:rsid w:val="00A541A8"/>
    <w:rsid w:val="00A54237"/>
    <w:rsid w:val="00A54639"/>
    <w:rsid w:val="00A64456"/>
    <w:rsid w:val="00A70190"/>
    <w:rsid w:val="00A72262"/>
    <w:rsid w:val="00A72FE9"/>
    <w:rsid w:val="00A852A2"/>
    <w:rsid w:val="00A85503"/>
    <w:rsid w:val="00A92F39"/>
    <w:rsid w:val="00A976BE"/>
    <w:rsid w:val="00AA5707"/>
    <w:rsid w:val="00AA5E04"/>
    <w:rsid w:val="00AA7AD9"/>
    <w:rsid w:val="00AB08F7"/>
    <w:rsid w:val="00AB12AF"/>
    <w:rsid w:val="00AB3253"/>
    <w:rsid w:val="00AB41F7"/>
    <w:rsid w:val="00AB4579"/>
    <w:rsid w:val="00AB503B"/>
    <w:rsid w:val="00AC17EB"/>
    <w:rsid w:val="00AC2240"/>
    <w:rsid w:val="00AC2F01"/>
    <w:rsid w:val="00AC3BD3"/>
    <w:rsid w:val="00AC6F15"/>
    <w:rsid w:val="00AD0396"/>
    <w:rsid w:val="00AD5FA9"/>
    <w:rsid w:val="00AD6E10"/>
    <w:rsid w:val="00AE0F4C"/>
    <w:rsid w:val="00AE45E8"/>
    <w:rsid w:val="00AE52B3"/>
    <w:rsid w:val="00AF0808"/>
    <w:rsid w:val="00AF2240"/>
    <w:rsid w:val="00AF5C79"/>
    <w:rsid w:val="00AF70F7"/>
    <w:rsid w:val="00AF7B5E"/>
    <w:rsid w:val="00B01D7A"/>
    <w:rsid w:val="00B020FF"/>
    <w:rsid w:val="00B0271F"/>
    <w:rsid w:val="00B02889"/>
    <w:rsid w:val="00B045DE"/>
    <w:rsid w:val="00B04C3E"/>
    <w:rsid w:val="00B10EB5"/>
    <w:rsid w:val="00B1301A"/>
    <w:rsid w:val="00B15D0A"/>
    <w:rsid w:val="00B225CD"/>
    <w:rsid w:val="00B30C67"/>
    <w:rsid w:val="00B33EAC"/>
    <w:rsid w:val="00B35F75"/>
    <w:rsid w:val="00B411B5"/>
    <w:rsid w:val="00B43056"/>
    <w:rsid w:val="00B43E12"/>
    <w:rsid w:val="00B45111"/>
    <w:rsid w:val="00B46C55"/>
    <w:rsid w:val="00B52E90"/>
    <w:rsid w:val="00B5435E"/>
    <w:rsid w:val="00B567B5"/>
    <w:rsid w:val="00B634CB"/>
    <w:rsid w:val="00B641B8"/>
    <w:rsid w:val="00B66FFE"/>
    <w:rsid w:val="00B8189D"/>
    <w:rsid w:val="00B81B62"/>
    <w:rsid w:val="00B82B3E"/>
    <w:rsid w:val="00B83B69"/>
    <w:rsid w:val="00B84B51"/>
    <w:rsid w:val="00B91FAA"/>
    <w:rsid w:val="00B92A1C"/>
    <w:rsid w:val="00B94A50"/>
    <w:rsid w:val="00B96F5E"/>
    <w:rsid w:val="00BA097B"/>
    <w:rsid w:val="00BA11FF"/>
    <w:rsid w:val="00BA2B64"/>
    <w:rsid w:val="00BA51E3"/>
    <w:rsid w:val="00BB0D80"/>
    <w:rsid w:val="00BB580E"/>
    <w:rsid w:val="00BB6F55"/>
    <w:rsid w:val="00BC0679"/>
    <w:rsid w:val="00BC0DD5"/>
    <w:rsid w:val="00BC3609"/>
    <w:rsid w:val="00BC54C0"/>
    <w:rsid w:val="00BD5AD4"/>
    <w:rsid w:val="00BD5EDE"/>
    <w:rsid w:val="00BE22D0"/>
    <w:rsid w:val="00BE5A48"/>
    <w:rsid w:val="00BE6CBD"/>
    <w:rsid w:val="00BF0ED0"/>
    <w:rsid w:val="00BF14DE"/>
    <w:rsid w:val="00BF2DFA"/>
    <w:rsid w:val="00BF7A44"/>
    <w:rsid w:val="00BF7FC8"/>
    <w:rsid w:val="00C0045C"/>
    <w:rsid w:val="00C02E49"/>
    <w:rsid w:val="00C116F3"/>
    <w:rsid w:val="00C13746"/>
    <w:rsid w:val="00C2057B"/>
    <w:rsid w:val="00C22486"/>
    <w:rsid w:val="00C22FA2"/>
    <w:rsid w:val="00C23588"/>
    <w:rsid w:val="00C26E93"/>
    <w:rsid w:val="00C27C32"/>
    <w:rsid w:val="00C319BD"/>
    <w:rsid w:val="00C347FF"/>
    <w:rsid w:val="00C36A4F"/>
    <w:rsid w:val="00C36CF0"/>
    <w:rsid w:val="00C3700E"/>
    <w:rsid w:val="00C421C1"/>
    <w:rsid w:val="00C43CDD"/>
    <w:rsid w:val="00C45FFC"/>
    <w:rsid w:val="00C47D58"/>
    <w:rsid w:val="00C53071"/>
    <w:rsid w:val="00C53F0B"/>
    <w:rsid w:val="00C540D5"/>
    <w:rsid w:val="00C5591A"/>
    <w:rsid w:val="00C5726A"/>
    <w:rsid w:val="00C576EE"/>
    <w:rsid w:val="00C6019A"/>
    <w:rsid w:val="00C61F36"/>
    <w:rsid w:val="00C62C30"/>
    <w:rsid w:val="00C64025"/>
    <w:rsid w:val="00C67E0D"/>
    <w:rsid w:val="00C71D83"/>
    <w:rsid w:val="00C7206A"/>
    <w:rsid w:val="00C74209"/>
    <w:rsid w:val="00C76538"/>
    <w:rsid w:val="00C765C3"/>
    <w:rsid w:val="00C77EC5"/>
    <w:rsid w:val="00C81722"/>
    <w:rsid w:val="00C827B6"/>
    <w:rsid w:val="00C8284D"/>
    <w:rsid w:val="00C847F5"/>
    <w:rsid w:val="00C868B1"/>
    <w:rsid w:val="00C86C50"/>
    <w:rsid w:val="00C91EC6"/>
    <w:rsid w:val="00C961C8"/>
    <w:rsid w:val="00C96B85"/>
    <w:rsid w:val="00CA1F7C"/>
    <w:rsid w:val="00CA2147"/>
    <w:rsid w:val="00CA24DC"/>
    <w:rsid w:val="00CA2CB1"/>
    <w:rsid w:val="00CA3D52"/>
    <w:rsid w:val="00CA4E9D"/>
    <w:rsid w:val="00CA640F"/>
    <w:rsid w:val="00CB4632"/>
    <w:rsid w:val="00CB4B4E"/>
    <w:rsid w:val="00CB532F"/>
    <w:rsid w:val="00CB7847"/>
    <w:rsid w:val="00CC28E0"/>
    <w:rsid w:val="00CC2F1C"/>
    <w:rsid w:val="00CC2F29"/>
    <w:rsid w:val="00CC6C9E"/>
    <w:rsid w:val="00CC7157"/>
    <w:rsid w:val="00CC7548"/>
    <w:rsid w:val="00CC76F2"/>
    <w:rsid w:val="00CD2173"/>
    <w:rsid w:val="00CD5704"/>
    <w:rsid w:val="00CD7E0C"/>
    <w:rsid w:val="00CE0C59"/>
    <w:rsid w:val="00CE4029"/>
    <w:rsid w:val="00CE4515"/>
    <w:rsid w:val="00CE4722"/>
    <w:rsid w:val="00CE5F58"/>
    <w:rsid w:val="00CE6494"/>
    <w:rsid w:val="00CE699C"/>
    <w:rsid w:val="00CE6AFF"/>
    <w:rsid w:val="00CF3172"/>
    <w:rsid w:val="00CF7984"/>
    <w:rsid w:val="00D007CE"/>
    <w:rsid w:val="00D01894"/>
    <w:rsid w:val="00D019F7"/>
    <w:rsid w:val="00D01C76"/>
    <w:rsid w:val="00D02B35"/>
    <w:rsid w:val="00D03245"/>
    <w:rsid w:val="00D06E05"/>
    <w:rsid w:val="00D06EF5"/>
    <w:rsid w:val="00D10BF3"/>
    <w:rsid w:val="00D11DF8"/>
    <w:rsid w:val="00D135BD"/>
    <w:rsid w:val="00D17CB7"/>
    <w:rsid w:val="00D20475"/>
    <w:rsid w:val="00D20D06"/>
    <w:rsid w:val="00D235DB"/>
    <w:rsid w:val="00D237DC"/>
    <w:rsid w:val="00D266B3"/>
    <w:rsid w:val="00D271B3"/>
    <w:rsid w:val="00D2729A"/>
    <w:rsid w:val="00D30339"/>
    <w:rsid w:val="00D41204"/>
    <w:rsid w:val="00D45CC6"/>
    <w:rsid w:val="00D470AF"/>
    <w:rsid w:val="00D514B2"/>
    <w:rsid w:val="00D518DB"/>
    <w:rsid w:val="00D51B57"/>
    <w:rsid w:val="00D52647"/>
    <w:rsid w:val="00D5418C"/>
    <w:rsid w:val="00D5563D"/>
    <w:rsid w:val="00D56458"/>
    <w:rsid w:val="00D57F36"/>
    <w:rsid w:val="00D62A19"/>
    <w:rsid w:val="00D66A4B"/>
    <w:rsid w:val="00D66EEF"/>
    <w:rsid w:val="00D66F3B"/>
    <w:rsid w:val="00D67096"/>
    <w:rsid w:val="00D70F1C"/>
    <w:rsid w:val="00D72858"/>
    <w:rsid w:val="00D74C46"/>
    <w:rsid w:val="00D7649E"/>
    <w:rsid w:val="00D84E45"/>
    <w:rsid w:val="00D91422"/>
    <w:rsid w:val="00D93249"/>
    <w:rsid w:val="00D94352"/>
    <w:rsid w:val="00D9793F"/>
    <w:rsid w:val="00DA0FC5"/>
    <w:rsid w:val="00DA632E"/>
    <w:rsid w:val="00DB2421"/>
    <w:rsid w:val="00DB2616"/>
    <w:rsid w:val="00DB2880"/>
    <w:rsid w:val="00DB29E5"/>
    <w:rsid w:val="00DC0972"/>
    <w:rsid w:val="00DC2F7E"/>
    <w:rsid w:val="00DC5E6D"/>
    <w:rsid w:val="00DC6B96"/>
    <w:rsid w:val="00DC6CAB"/>
    <w:rsid w:val="00DC7291"/>
    <w:rsid w:val="00DD1C0F"/>
    <w:rsid w:val="00DD223E"/>
    <w:rsid w:val="00DD3A3F"/>
    <w:rsid w:val="00DD56F6"/>
    <w:rsid w:val="00DD62DA"/>
    <w:rsid w:val="00DE0FBC"/>
    <w:rsid w:val="00DE2F77"/>
    <w:rsid w:val="00DF1689"/>
    <w:rsid w:val="00DF1E16"/>
    <w:rsid w:val="00DF5F4E"/>
    <w:rsid w:val="00E01309"/>
    <w:rsid w:val="00E02BE4"/>
    <w:rsid w:val="00E03062"/>
    <w:rsid w:val="00E04ECE"/>
    <w:rsid w:val="00E061F9"/>
    <w:rsid w:val="00E0620A"/>
    <w:rsid w:val="00E075A5"/>
    <w:rsid w:val="00E11635"/>
    <w:rsid w:val="00E171D1"/>
    <w:rsid w:val="00E17CC5"/>
    <w:rsid w:val="00E20305"/>
    <w:rsid w:val="00E241B0"/>
    <w:rsid w:val="00E27684"/>
    <w:rsid w:val="00E27C71"/>
    <w:rsid w:val="00E31BC0"/>
    <w:rsid w:val="00E42098"/>
    <w:rsid w:val="00E421A6"/>
    <w:rsid w:val="00E43F43"/>
    <w:rsid w:val="00E50795"/>
    <w:rsid w:val="00E53F0C"/>
    <w:rsid w:val="00E559AA"/>
    <w:rsid w:val="00E57D97"/>
    <w:rsid w:val="00E57EEC"/>
    <w:rsid w:val="00E603D9"/>
    <w:rsid w:val="00E61F22"/>
    <w:rsid w:val="00E67B05"/>
    <w:rsid w:val="00E707FA"/>
    <w:rsid w:val="00E72FA6"/>
    <w:rsid w:val="00E75A44"/>
    <w:rsid w:val="00E77E4A"/>
    <w:rsid w:val="00E80A85"/>
    <w:rsid w:val="00E85E9A"/>
    <w:rsid w:val="00E92782"/>
    <w:rsid w:val="00E93673"/>
    <w:rsid w:val="00E951E6"/>
    <w:rsid w:val="00E95433"/>
    <w:rsid w:val="00EA424B"/>
    <w:rsid w:val="00EA78CF"/>
    <w:rsid w:val="00EB6F03"/>
    <w:rsid w:val="00EB7763"/>
    <w:rsid w:val="00EC2A9F"/>
    <w:rsid w:val="00EC4F39"/>
    <w:rsid w:val="00ED0AF3"/>
    <w:rsid w:val="00ED0C33"/>
    <w:rsid w:val="00ED0F74"/>
    <w:rsid w:val="00ED1C6D"/>
    <w:rsid w:val="00ED204C"/>
    <w:rsid w:val="00ED51EA"/>
    <w:rsid w:val="00EE10DE"/>
    <w:rsid w:val="00EE1829"/>
    <w:rsid w:val="00EE73AB"/>
    <w:rsid w:val="00EF2418"/>
    <w:rsid w:val="00EF5572"/>
    <w:rsid w:val="00EF764E"/>
    <w:rsid w:val="00EF7D8B"/>
    <w:rsid w:val="00F00E73"/>
    <w:rsid w:val="00F01D53"/>
    <w:rsid w:val="00F02A4E"/>
    <w:rsid w:val="00F066A9"/>
    <w:rsid w:val="00F13B2A"/>
    <w:rsid w:val="00F14665"/>
    <w:rsid w:val="00F20D31"/>
    <w:rsid w:val="00F2189E"/>
    <w:rsid w:val="00F22271"/>
    <w:rsid w:val="00F23CB0"/>
    <w:rsid w:val="00F25F86"/>
    <w:rsid w:val="00F31702"/>
    <w:rsid w:val="00F323EE"/>
    <w:rsid w:val="00F365A0"/>
    <w:rsid w:val="00F42CF5"/>
    <w:rsid w:val="00F42DFC"/>
    <w:rsid w:val="00F44A37"/>
    <w:rsid w:val="00F46840"/>
    <w:rsid w:val="00F469B9"/>
    <w:rsid w:val="00F548B8"/>
    <w:rsid w:val="00F62A9F"/>
    <w:rsid w:val="00F639DC"/>
    <w:rsid w:val="00F644E4"/>
    <w:rsid w:val="00F64C5F"/>
    <w:rsid w:val="00F73266"/>
    <w:rsid w:val="00F73C50"/>
    <w:rsid w:val="00F83D23"/>
    <w:rsid w:val="00F85A4F"/>
    <w:rsid w:val="00F905A2"/>
    <w:rsid w:val="00F922D2"/>
    <w:rsid w:val="00F93ABB"/>
    <w:rsid w:val="00F94A2D"/>
    <w:rsid w:val="00F95FFA"/>
    <w:rsid w:val="00FA065C"/>
    <w:rsid w:val="00FA1133"/>
    <w:rsid w:val="00FA3C11"/>
    <w:rsid w:val="00FA498C"/>
    <w:rsid w:val="00FA72BB"/>
    <w:rsid w:val="00FB40F5"/>
    <w:rsid w:val="00FB7AA5"/>
    <w:rsid w:val="00FC22B7"/>
    <w:rsid w:val="00FC4120"/>
    <w:rsid w:val="00FC609F"/>
    <w:rsid w:val="00FC6E13"/>
    <w:rsid w:val="00FC72D1"/>
    <w:rsid w:val="00FC78D4"/>
    <w:rsid w:val="00FD0E0F"/>
    <w:rsid w:val="00FE5134"/>
    <w:rsid w:val="00FE65F5"/>
    <w:rsid w:val="00FF0816"/>
    <w:rsid w:val="00FF2FFB"/>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B56F575"/>
  <w15:docId w15:val="{CF62E3AF-90AA-4C1D-BFCB-1090BF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BB580E"/>
    <w:rPr>
      <w:sz w:val="16"/>
      <w:szCs w:val="16"/>
    </w:rPr>
  </w:style>
  <w:style w:type="paragraph" w:styleId="CommentText">
    <w:name w:val="annotation text"/>
    <w:basedOn w:val="Normal"/>
    <w:link w:val="CommentTextChar"/>
    <w:unhideWhenUsed/>
    <w:rsid w:val="00BB580E"/>
    <w:pPr>
      <w:spacing w:line="240" w:lineRule="auto"/>
    </w:pPr>
    <w:rPr>
      <w:sz w:val="20"/>
      <w:szCs w:val="20"/>
    </w:rPr>
  </w:style>
  <w:style w:type="character" w:customStyle="1" w:styleId="CommentTextChar">
    <w:name w:val="Comment Text Char"/>
    <w:basedOn w:val="DefaultParagraphFont"/>
    <w:link w:val="CommentText"/>
    <w:rsid w:val="00BB580E"/>
    <w:rPr>
      <w:spacing w:val="4"/>
    </w:rPr>
  </w:style>
  <w:style w:type="paragraph" w:styleId="BalloonText">
    <w:name w:val="Balloon Text"/>
    <w:basedOn w:val="Normal"/>
    <w:link w:val="BalloonTextChar"/>
    <w:semiHidden/>
    <w:unhideWhenUsed/>
    <w:rsid w:val="00705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59A7"/>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BC0DD5"/>
    <w:rPr>
      <w:b/>
      <w:bCs/>
    </w:rPr>
  </w:style>
  <w:style w:type="character" w:customStyle="1" w:styleId="CommentSubjectChar">
    <w:name w:val="Comment Subject Char"/>
    <w:basedOn w:val="CommentTextChar"/>
    <w:link w:val="CommentSubject"/>
    <w:semiHidden/>
    <w:rsid w:val="00BC0DD5"/>
    <w:rPr>
      <w:b/>
      <w:bCs/>
      <w:spacing w:val="4"/>
    </w:rPr>
  </w:style>
  <w:style w:type="character" w:styleId="LineNumber">
    <w:name w:val="line number"/>
    <w:basedOn w:val="DefaultParagraphFont"/>
    <w:semiHidden/>
    <w:unhideWhenUsed/>
    <w:rsid w:val="005216E0"/>
  </w:style>
  <w:style w:type="numbering" w:customStyle="1" w:styleId="NoList1">
    <w:name w:val="No List1"/>
    <w:next w:val="NoList"/>
    <w:uiPriority w:val="99"/>
    <w:semiHidden/>
    <w:unhideWhenUsed/>
    <w:rsid w:val="008C54C7"/>
  </w:style>
  <w:style w:type="paragraph" w:customStyle="1" w:styleId="SecondPageHeader">
    <w:name w:val="Second Page Header"/>
    <w:basedOn w:val="Normal"/>
    <w:rsid w:val="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E323-1BB2-47A8-BE29-3A1FADFF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30</Pages>
  <Words>12956</Words>
  <Characters>69690</Characters>
  <Application>Microsoft Office Word</Application>
  <DocSecurity>0</DocSecurity>
  <Lines>1368</Lines>
  <Paragraphs>201</Paragraphs>
  <ScaleCrop>false</ScaleCrop>
  <HeadingPairs>
    <vt:vector size="2" baseType="variant">
      <vt:variant>
        <vt:lpstr>Title</vt:lpstr>
      </vt:variant>
      <vt:variant>
        <vt:i4>1</vt:i4>
      </vt:variant>
    </vt:vector>
  </HeadingPairs>
  <TitlesOfParts>
    <vt:vector size="1" baseType="lpstr">
      <vt:lpstr>P.L. 2021, c.201</vt:lpstr>
    </vt:vector>
  </TitlesOfParts>
  <Manager>Carol Yuhas</Manager>
  <Company>Office of Legislative Services</Company>
  <LinksUpToDate>false</LinksUpToDate>
  <CharactersWithSpaces>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c.201 (A2374 3R ACS)</dc:title>
  <dc:creator>Asseembly Committee Substitute (Third Reprint) for Assembly No. 2374</dc:creator>
  <cp:keywords>A2374|30| ||0|0|!|0|</cp:keywords>
  <dc:description>Adopted July 20, 2020_x000d_
Amended 7/27/20_x000d_
Amended 6/15/21_x000d_
Amended 6/21/22</dc:description>
  <cp:lastModifiedBy>Todaro, Vivian</cp:lastModifiedBy>
  <cp:revision>2</cp:revision>
  <cp:lastPrinted>2021-09-16T14:06:00Z</cp:lastPrinted>
  <dcterms:created xsi:type="dcterms:W3CDTF">2021-09-24T15:42:00Z</dcterms:created>
  <dcterms:modified xsi:type="dcterms:W3CDTF">2021-09-24T15:42:00Z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y fmtid="{D5CDD505-2E9C-101B-9397-08002B2CF9AE}" pid="4" name="docPLTitle">
    <vt:lpwstr>P.L. 2021, c.201</vt:lpwstr>
  </property>
</Properties>
</file>