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D49" w:rsidRDefault="005A2D49" w:rsidP="003E47BA">
      <w:pPr>
        <w:pStyle w:val="HangingAnAct"/>
        <w:rPr>
          <w:rStyle w:val="BillHead"/>
        </w:rPr>
        <w:sectPr w:rsidR="005A2D49" w:rsidSect="00535E23">
          <w:headerReference w:type="default" r:id="rId6"/>
          <w:footerReference w:type="first" r:id="rId7"/>
          <w:pgSz w:w="12240" w:h="20160" w:code="5"/>
          <w:pgMar w:top="1440" w:right="2520" w:bottom="1620" w:left="2880" w:header="1181" w:footer="1368" w:gutter="0"/>
          <w:lnNumType w:countBy="1"/>
          <w:cols w:space="720"/>
          <w:titlePg/>
          <w:docGrid w:linePitch="360"/>
        </w:sectPr>
      </w:pPr>
    </w:p>
    <w:p w:rsidR="005A2D49" w:rsidRDefault="005A2D49" w:rsidP="005A2D49">
      <w:pPr>
        <w:ind w:left="6048"/>
      </w:pPr>
      <w:r>
        <w:t>T &amp; E</w:t>
      </w:r>
    </w:p>
    <w:p w:rsidR="005A2D49" w:rsidRDefault="005A2D49" w:rsidP="005A2D49">
      <w:pPr>
        <w:ind w:left="6048"/>
      </w:pPr>
    </w:p>
    <w:p w:rsidR="005A2D49" w:rsidRDefault="005A2D49" w:rsidP="005A2D49">
      <w:pPr>
        <w:sectPr w:rsidR="005A2D49" w:rsidSect="005A2D49">
          <w:type w:val="continuous"/>
          <w:pgSz w:w="12240" w:h="20160" w:code="5"/>
          <w:pgMar w:top="1440" w:right="1440" w:bottom="1620" w:left="2880" w:header="72" w:footer="720" w:gutter="0"/>
          <w:cols w:space="720"/>
          <w:titlePg/>
          <w:docGrid w:linePitch="360"/>
        </w:sectPr>
      </w:pPr>
    </w:p>
    <w:p w:rsidR="005A2D49" w:rsidRDefault="005A2D49" w:rsidP="005A2D49">
      <w:pPr>
        <w:jc w:val="center"/>
      </w:pPr>
      <w:bookmarkStart w:id="0" w:name="LCPL"/>
      <w:bookmarkEnd w:id="0"/>
      <w:r>
        <w:t>P.L. 2021, CHAPTER 300,</w:t>
      </w:r>
      <w:r>
        <w:rPr>
          <w:b/>
          <w:i/>
        </w:rPr>
        <w:t xml:space="preserve"> approved November 8, 2021</w:t>
      </w:r>
    </w:p>
    <w:p w:rsidR="005A2D49" w:rsidRDefault="005A2D49" w:rsidP="005A2D49">
      <w:pPr>
        <w:jc w:val="center"/>
      </w:pPr>
      <w:r>
        <w:t xml:space="preserve">Assembly, No. 4861 </w:t>
      </w:r>
      <w:r w:rsidRPr="005A2D49">
        <w:rPr>
          <w:b/>
          <w:i/>
        </w:rPr>
        <w:t>(First Reprint)</w:t>
      </w:r>
    </w:p>
    <w:p w:rsidR="005A2D49" w:rsidRDefault="005A2D49" w:rsidP="005A2D49">
      <w:pPr>
        <w:jc w:val="center"/>
      </w:pPr>
    </w:p>
    <w:p w:rsidR="005A2D49" w:rsidRPr="005A2D49" w:rsidRDefault="005A2D49" w:rsidP="005A2D49">
      <w:pPr>
        <w:jc w:val="center"/>
      </w:pPr>
    </w:p>
    <w:p w:rsidR="005A2D49" w:rsidRPr="005A2D49" w:rsidRDefault="005A2D49" w:rsidP="005A2D49">
      <w:pPr>
        <w:sectPr w:rsidR="005A2D49" w:rsidRPr="005A2D49" w:rsidSect="005A2D49">
          <w:type w:val="continuous"/>
          <w:pgSz w:w="12240" w:h="20160" w:code="5"/>
          <w:pgMar w:top="2880" w:right="1440" w:bottom="1620" w:left="1440" w:header="72" w:footer="720" w:gutter="0"/>
          <w:cols w:space="720"/>
          <w:docGrid w:linePitch="360"/>
        </w:sectPr>
      </w:pPr>
    </w:p>
    <w:p w:rsidR="00686AEB" w:rsidRPr="00677316" w:rsidRDefault="00C91F5F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043DE3" w:rsidRPr="00043DE3">
        <w:rPr>
          <w:rStyle w:val="HangingAnActChar"/>
        </w:rPr>
        <w:t>concerning coronavirus disease 2019 deaths in long-term care facilities</w:t>
      </w:r>
      <w:r w:rsidR="00705B13" w:rsidRPr="00705B13">
        <w:t xml:space="preserve"> </w:t>
      </w:r>
      <w:r w:rsidR="00705B13" w:rsidRPr="00705B13">
        <w:rPr>
          <w:rStyle w:val="HangingAnActChar"/>
        </w:rPr>
        <w:t>and veterans' homes</w:t>
      </w:r>
      <w:r w:rsidR="00043DE3" w:rsidRPr="00043DE3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91F5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91F5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C5511" w:rsidRDefault="002D27C3" w:rsidP="00BC5511">
      <w:r>
        <w:tab/>
        <w:t>1.</w:t>
      </w:r>
      <w:r>
        <w:tab/>
      </w:r>
      <w:r w:rsidR="00BC5511">
        <w:t>a.  As used in this section:</w:t>
      </w:r>
    </w:p>
    <w:p w:rsidR="00BC5511" w:rsidRDefault="00BC5511" w:rsidP="00BC5511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BC5511" w:rsidRPr="00FE7BAB" w:rsidRDefault="00BC5511" w:rsidP="00BC5511">
      <w:pPr>
        <w:rPr>
          <w:rFonts w:ascii="Albertus Extra Bold" w:hAnsi="Albertus Extra Bold"/>
          <w:b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 w:rsidRPr="00437F6A">
        <w:t>"Veterans' home" means the New Jersey Veterans' Memorial Home - Menlo Park, the New Jersey Veterans' Memorial Home - Vineland, and the New Jersey Veterans' Memorial Home - Paramus.</w:t>
      </w:r>
      <w:r w:rsidRPr="00FE7BA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BC5511" w:rsidRDefault="00BC5511" w:rsidP="00BC5511">
      <w:r>
        <w:tab/>
        <w:t>b.</w:t>
      </w:r>
      <w:r>
        <w:tab/>
        <w:t xml:space="preserve">Notwithstanding the provision of any executive order or law to the contrary, the Internet website of the Department of Health shall display, at all times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 xml:space="preserve">: </w:t>
      </w:r>
    </w:p>
    <w:p w:rsidR="00BC5511" w:rsidRDefault="00BC5511" w:rsidP="00BC5511">
      <w:r>
        <w:tab/>
        <w:t>(1)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total number of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>COVID-19 deaths of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confirmed deaths caused by coronavirus disease 2019 (COVID-19) and confirmed COVID-19 cases among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employees </w:t>
      </w:r>
      <w:r>
        <w:rPr>
          <w:rFonts w:ascii="Albertus Extra Bold" w:hAnsi="Albertus Extra Bold"/>
          <w:b/>
          <w:vertAlign w:val="superscript"/>
        </w:rPr>
        <w:t>1</w:t>
      </w:r>
      <w:r w:rsidRPr="00B11551">
        <w:rPr>
          <w:rFonts w:ascii="Albertus Extra Bold" w:hAnsi="Albertus Extra Bold"/>
          <w:b/>
        </w:rPr>
        <w:t>[</w:t>
      </w:r>
      <w:r>
        <w:t>and</w:t>
      </w:r>
      <w:r w:rsidRPr="00B1155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 volunteers, and other persons providing services at long-term care facilities in this State, as well as among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residents of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>and v</w:t>
      </w:r>
      <w:r w:rsidRPr="00437F6A">
        <w:t>eterans' home</w:t>
      </w:r>
      <w:r>
        <w:t>s</w:t>
      </w:r>
      <w:r w:rsidRPr="00FE7BA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in this State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>since the beginning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 which reported data shall be regularly updated by the department to ensure it includes the total number of reported COVID-19 deaths and cases for the period commencing from the date of the first reported case</w:t>
      </w:r>
      <w:r w:rsidRPr="00336F60">
        <w:rPr>
          <w:rFonts w:ascii="Albertus Extra Bold" w:hAnsi="Albertus Extra Bold"/>
          <w:b/>
          <w:vertAlign w:val="superscript"/>
        </w:rPr>
        <w:t>1</w:t>
      </w:r>
      <w:r>
        <w:t xml:space="preserve"> of </w:t>
      </w:r>
      <w:r>
        <w:rPr>
          <w:rFonts w:ascii="Albertus Extra Bold" w:hAnsi="Albertus Extra Bold"/>
          <w:b/>
          <w:vertAlign w:val="superscript"/>
        </w:rPr>
        <w:t>1</w:t>
      </w:r>
      <w:r w:rsidRPr="00336F60">
        <w:rPr>
          <w:rFonts w:ascii="Albertus Extra Bold" w:hAnsi="Albertus Extra Bold"/>
          <w:b/>
        </w:rPr>
        <w:t>[</w:t>
      </w:r>
      <w:r>
        <w:t>the</w:t>
      </w:r>
      <w:r w:rsidRPr="00336F6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COVID-19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 xml:space="preserve">pandemic; and </w:t>
      </w:r>
    </w:p>
    <w:p w:rsidR="00BC5511" w:rsidRDefault="00BC5511" w:rsidP="00BC5511">
      <w:r>
        <w:tab/>
        <w:t>(2)</w:t>
      </w:r>
      <w:r>
        <w:tab/>
        <w:t>the total number of new daily COVID-19 deaths of employees and residents of long-term care facilities and v</w:t>
      </w:r>
      <w:r w:rsidRPr="00437F6A">
        <w:t>eterans' home</w:t>
      </w:r>
      <w:r>
        <w:t>s in this State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in New Jersey through the most recent date for which the data are available.  The reported data shall include both Statewide numbers and numbers specific to each long-term care facility, to the extent facility-specific numbers can be reported without violating State or federal health information privacy rules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</w:t>
      </w:r>
    </w:p>
    <w:p w:rsidR="00043DE3" w:rsidRDefault="00043DE3" w:rsidP="00686AEB"/>
    <w:p w:rsidR="00043DE3" w:rsidRDefault="00686AEB" w:rsidP="00043DE3">
      <w:r>
        <w:tab/>
      </w:r>
      <w:r w:rsidR="00043DE3">
        <w:t>2</w:t>
      </w:r>
      <w:r w:rsidR="00C91F5F">
        <w:t>.</w:t>
      </w:r>
      <w:r w:rsidR="00535E23">
        <w:tab/>
      </w:r>
      <w:r w:rsidR="00C91F5F">
        <w:t>This act shall take effect</w:t>
      </w:r>
      <w:r w:rsidR="00043DE3">
        <w:t xml:space="preserve"> immediately and shall expire 365 days following the end of both the state of emergency and the </w:t>
      </w:r>
      <w:r w:rsidR="00043DE3">
        <w:lastRenderedPageBreak/>
        <w:t>public health emergency declared in response to the coronavirus disease 2019.</w:t>
      </w:r>
    </w:p>
    <w:p w:rsidR="005A2D49" w:rsidRDefault="005A2D49" w:rsidP="00043DE3"/>
    <w:p w:rsidR="005A2D49" w:rsidRDefault="005A2D49" w:rsidP="00043DE3"/>
    <w:p w:rsidR="005A2D49" w:rsidRDefault="005A2D49" w:rsidP="005A2D49">
      <w:pPr>
        <w:jc w:val="center"/>
      </w:pPr>
      <w:r>
        <w:rPr>
          <w:u w:val="single"/>
        </w:rPr>
        <w:t>                                </w:t>
      </w:r>
    </w:p>
    <w:p w:rsidR="005A2D49" w:rsidRDefault="005A2D49" w:rsidP="005A2D49">
      <w:pPr>
        <w:jc w:val="center"/>
      </w:pPr>
    </w:p>
    <w:p w:rsidR="005A2D49" w:rsidRPr="005A2D49" w:rsidRDefault="005A2D49" w:rsidP="00731999">
      <w:bookmarkStart w:id="1" w:name="_GoBack"/>
      <w:bookmarkEnd w:id="1"/>
      <w:r>
        <w:tab/>
        <w:t>Requires DOH to publish total number of COVID-19 deaths and cases in long-term care facilities.</w:t>
      </w:r>
    </w:p>
    <w:sectPr w:rsidR="005A2D49" w:rsidRPr="005A2D49" w:rsidSect="005A2D49">
      <w:headerReference w:type="default" r:id="rId8"/>
      <w:footerReference w:type="default" r:id="rId9"/>
      <w:type w:val="continuous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557" w:rsidRDefault="00B53557">
      <w:r>
        <w:separator/>
      </w:r>
    </w:p>
  </w:endnote>
  <w:endnote w:type="continuationSeparator" w:id="0">
    <w:p w:rsidR="00B53557" w:rsidRDefault="00B5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360" w:rsidRPr="00921C91" w:rsidRDefault="0007336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73360" w:rsidRPr="00921C91" w:rsidRDefault="00073360">
    <w:pPr>
      <w:pStyle w:val="Footer"/>
      <w:rPr>
        <w:szCs w:val="18"/>
      </w:rPr>
    </w:pPr>
  </w:p>
  <w:p w:rsidR="00073360" w:rsidRPr="00921C91" w:rsidRDefault="0007336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73360" w:rsidRDefault="00073360" w:rsidP="00686AEB">
    <w:pPr>
      <w:pStyle w:val="Footer"/>
    </w:pPr>
    <w:r>
      <w:tab/>
      <w:t>Matter enclosed in superscript numerals has been adopted as follows:</w:t>
    </w:r>
  </w:p>
  <w:p w:rsidR="00073360" w:rsidRDefault="0007336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January 13, 2021.</w:t>
    </w:r>
  </w:p>
  <w:p w:rsidR="00073360" w:rsidRPr="00073360" w:rsidRDefault="00073360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D49" w:rsidRDefault="005A2D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557" w:rsidRDefault="00B53557">
      <w:r>
        <w:separator/>
      </w:r>
    </w:p>
  </w:footnote>
  <w:footnote w:type="continuationSeparator" w:id="0">
    <w:p w:rsidR="00B53557" w:rsidRDefault="00B53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96B9B" w:rsidRDefault="00696B9B" w:rsidP="00696B9B">
    <w:pPr>
      <w:pStyle w:val="bpuHeadSpon"/>
    </w:pPr>
    <w:r w:rsidRPr="00696B9B">
      <w:rPr>
        <w:rStyle w:val="bpuHeadSponChar"/>
      </w:rPr>
      <w:t>A4861</w:t>
    </w:r>
    <w:r>
      <w:t xml:space="preserve"> </w:t>
    </w:r>
    <w:r w:rsidR="00073360">
      <w:t xml:space="preserve">[1R] </w:t>
    </w:r>
    <w:r>
      <w:t>VAINIERI HUTTLE</w:t>
    </w:r>
  </w:p>
  <w:p w:rsidR="00696B9B" w:rsidRDefault="00696B9B" w:rsidP="00696B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A2D49">
      <w:rPr>
        <w:noProof/>
      </w:rPr>
      <w:t>2</w:t>
    </w:r>
    <w:r>
      <w:fldChar w:fldCharType="end"/>
    </w:r>
  </w:p>
  <w:p w:rsidR="00696B9B" w:rsidRDefault="00696B9B" w:rsidP="00696B9B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D49" w:rsidRDefault="005A2D49" w:rsidP="00686AEB">
    <w:pPr>
      <w:pStyle w:val="Header"/>
      <w:jc w:val="center"/>
      <w:rPr>
        <w:rStyle w:val="PageNumber"/>
      </w:rPr>
    </w:pPr>
  </w:p>
  <w:p w:rsidR="005A2D49" w:rsidRDefault="005A2D49" w:rsidP="00696B9B">
    <w:pPr>
      <w:pStyle w:val="bpuHeadSpon"/>
    </w:pPr>
    <w:r w:rsidRPr="00696B9B">
      <w:rPr>
        <w:rStyle w:val="bpuHeadSponChar"/>
      </w:rPr>
      <w:t>A4861</w:t>
    </w:r>
    <w:r>
      <w:t xml:space="preserve"> [1R]</w:t>
    </w:r>
  </w:p>
  <w:p w:rsidR="005A2D49" w:rsidRDefault="005A2D49" w:rsidP="00696B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6ED6">
      <w:rPr>
        <w:noProof/>
      </w:rPr>
      <w:t>2</w:t>
    </w:r>
    <w:r>
      <w:fldChar w:fldCharType="end"/>
    </w:r>
  </w:p>
  <w:p w:rsidR="005A2D49" w:rsidRDefault="005A2D49" w:rsidP="00696B9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57"/>
    <w:rsid w:val="00004E79"/>
    <w:rsid w:val="000051BD"/>
    <w:rsid w:val="000160A5"/>
    <w:rsid w:val="0002335B"/>
    <w:rsid w:val="0003549A"/>
    <w:rsid w:val="000367AE"/>
    <w:rsid w:val="00037DD7"/>
    <w:rsid w:val="00043B22"/>
    <w:rsid w:val="00043DE3"/>
    <w:rsid w:val="00053A5C"/>
    <w:rsid w:val="00054975"/>
    <w:rsid w:val="00057D20"/>
    <w:rsid w:val="0006197C"/>
    <w:rsid w:val="0006281F"/>
    <w:rsid w:val="00073360"/>
    <w:rsid w:val="0008141C"/>
    <w:rsid w:val="00086A9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9B9"/>
    <w:rsid w:val="000D7B4A"/>
    <w:rsid w:val="000E4006"/>
    <w:rsid w:val="000F3DA2"/>
    <w:rsid w:val="000F5FDE"/>
    <w:rsid w:val="000F7466"/>
    <w:rsid w:val="00103210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468C"/>
    <w:rsid w:val="00194E78"/>
    <w:rsid w:val="0019707B"/>
    <w:rsid w:val="00197E8B"/>
    <w:rsid w:val="00197FA4"/>
    <w:rsid w:val="001A161A"/>
    <w:rsid w:val="001A3B79"/>
    <w:rsid w:val="001A66B6"/>
    <w:rsid w:val="001B0E43"/>
    <w:rsid w:val="001B135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3B2"/>
    <w:rsid w:val="00236153"/>
    <w:rsid w:val="002370D0"/>
    <w:rsid w:val="00254A14"/>
    <w:rsid w:val="00255958"/>
    <w:rsid w:val="00257FA2"/>
    <w:rsid w:val="0026574A"/>
    <w:rsid w:val="002660BB"/>
    <w:rsid w:val="002720E8"/>
    <w:rsid w:val="00275293"/>
    <w:rsid w:val="002776B0"/>
    <w:rsid w:val="0028075A"/>
    <w:rsid w:val="00286C7E"/>
    <w:rsid w:val="002A1029"/>
    <w:rsid w:val="002A3A1A"/>
    <w:rsid w:val="002A4692"/>
    <w:rsid w:val="002A51BA"/>
    <w:rsid w:val="002B2E26"/>
    <w:rsid w:val="002B3FE6"/>
    <w:rsid w:val="002B7142"/>
    <w:rsid w:val="002C2D81"/>
    <w:rsid w:val="002C461E"/>
    <w:rsid w:val="002C6CEC"/>
    <w:rsid w:val="002D27C3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F6A"/>
    <w:rsid w:val="00441B42"/>
    <w:rsid w:val="00443C8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A27"/>
    <w:rsid w:val="00497037"/>
    <w:rsid w:val="004A3009"/>
    <w:rsid w:val="004A6940"/>
    <w:rsid w:val="004A77A4"/>
    <w:rsid w:val="004B48C7"/>
    <w:rsid w:val="004C742C"/>
    <w:rsid w:val="004D5B37"/>
    <w:rsid w:val="004E1F3E"/>
    <w:rsid w:val="004F21BD"/>
    <w:rsid w:val="004F49C7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E23"/>
    <w:rsid w:val="00540B0B"/>
    <w:rsid w:val="0054460F"/>
    <w:rsid w:val="005536CD"/>
    <w:rsid w:val="00554051"/>
    <w:rsid w:val="0055689B"/>
    <w:rsid w:val="00557240"/>
    <w:rsid w:val="005629A4"/>
    <w:rsid w:val="005651F3"/>
    <w:rsid w:val="00572184"/>
    <w:rsid w:val="00577A15"/>
    <w:rsid w:val="00580533"/>
    <w:rsid w:val="0059131D"/>
    <w:rsid w:val="005A2D49"/>
    <w:rsid w:val="005A75B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B7B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0D0"/>
    <w:rsid w:val="00645E6A"/>
    <w:rsid w:val="00665CBC"/>
    <w:rsid w:val="00667A5C"/>
    <w:rsid w:val="00677316"/>
    <w:rsid w:val="00686AEB"/>
    <w:rsid w:val="00696B9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B13"/>
    <w:rsid w:val="00707CD3"/>
    <w:rsid w:val="007161D1"/>
    <w:rsid w:val="00716BB9"/>
    <w:rsid w:val="007256D1"/>
    <w:rsid w:val="007279FD"/>
    <w:rsid w:val="00731999"/>
    <w:rsid w:val="0074082A"/>
    <w:rsid w:val="007464C1"/>
    <w:rsid w:val="007502CB"/>
    <w:rsid w:val="00752D79"/>
    <w:rsid w:val="00752E20"/>
    <w:rsid w:val="00756EDE"/>
    <w:rsid w:val="00764456"/>
    <w:rsid w:val="00781AA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191"/>
    <w:rsid w:val="007F485D"/>
    <w:rsid w:val="007F6050"/>
    <w:rsid w:val="007F7B7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6B8"/>
    <w:rsid w:val="00875402"/>
    <w:rsid w:val="00884D51"/>
    <w:rsid w:val="008916EC"/>
    <w:rsid w:val="00891E4F"/>
    <w:rsid w:val="008A31C5"/>
    <w:rsid w:val="008A4F9A"/>
    <w:rsid w:val="008B2850"/>
    <w:rsid w:val="008C79B3"/>
    <w:rsid w:val="008D5069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4AF"/>
    <w:rsid w:val="00A305D6"/>
    <w:rsid w:val="00A342C4"/>
    <w:rsid w:val="00A50F6B"/>
    <w:rsid w:val="00A52237"/>
    <w:rsid w:val="00A551D6"/>
    <w:rsid w:val="00A6251B"/>
    <w:rsid w:val="00A6754E"/>
    <w:rsid w:val="00A702D7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EC8"/>
    <w:rsid w:val="00AC020D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88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55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511"/>
    <w:rsid w:val="00BC7892"/>
    <w:rsid w:val="00BE24D6"/>
    <w:rsid w:val="00BE7EFA"/>
    <w:rsid w:val="00BF06AD"/>
    <w:rsid w:val="00BF0927"/>
    <w:rsid w:val="00BF2C67"/>
    <w:rsid w:val="00C04F4D"/>
    <w:rsid w:val="00C12E48"/>
    <w:rsid w:val="00C13D14"/>
    <w:rsid w:val="00C15F53"/>
    <w:rsid w:val="00C16C48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1F5F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00"/>
    <w:rsid w:val="00CE78BF"/>
    <w:rsid w:val="00CF5F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9C9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ED6"/>
    <w:rsid w:val="00E1742F"/>
    <w:rsid w:val="00E25A5B"/>
    <w:rsid w:val="00E34597"/>
    <w:rsid w:val="00E373C7"/>
    <w:rsid w:val="00E4267B"/>
    <w:rsid w:val="00E42F13"/>
    <w:rsid w:val="00E4332C"/>
    <w:rsid w:val="00E452DF"/>
    <w:rsid w:val="00E46640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577"/>
    <w:rsid w:val="00E93836"/>
    <w:rsid w:val="00E95D63"/>
    <w:rsid w:val="00EA7C16"/>
    <w:rsid w:val="00EC5281"/>
    <w:rsid w:val="00EC791D"/>
    <w:rsid w:val="00EC7CA6"/>
    <w:rsid w:val="00ED3C5D"/>
    <w:rsid w:val="00ED4553"/>
    <w:rsid w:val="00F00D08"/>
    <w:rsid w:val="00F0504A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19F"/>
    <w:rsid w:val="00F709B3"/>
    <w:rsid w:val="00F71A5E"/>
    <w:rsid w:val="00F92187"/>
    <w:rsid w:val="00FA0AFC"/>
    <w:rsid w:val="00FA173E"/>
    <w:rsid w:val="00FA1C82"/>
    <w:rsid w:val="00FA2ED1"/>
    <w:rsid w:val="00FA4A52"/>
    <w:rsid w:val="00FB4045"/>
    <w:rsid w:val="00FB4D8E"/>
    <w:rsid w:val="00FB6347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EAD6F22-3780-4A57-80E6-58E48C58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96B9B"/>
  </w:style>
  <w:style w:type="paragraph" w:styleId="BalloonText">
    <w:name w:val="Balloon Text"/>
    <w:basedOn w:val="Normal"/>
    <w:link w:val="BalloonTextChar"/>
    <w:semiHidden/>
    <w:unhideWhenUsed/>
    <w:rsid w:val="004F49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49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355</Words>
  <Characters>1893</Characters>
  <Application>Microsoft Office Word</Application>
  <DocSecurity>0</DocSecurity>
  <Lines>55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c.300</vt:lpstr>
    </vt:vector>
  </TitlesOfParts>
  <Manager>Kenneth P. Howard</Manager>
  <Company>NJ Office of Legislative Services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c.300 (A4861 1R)</dc:title>
  <dc:subject>Health</dc:subject>
  <dc:creator>Assembly, No. 4861 (First Reprint)</dc:creator>
  <cp:keywords>A4861|2| ||0|0|!|0|</cp:keywords>
  <dc:description>INTRODUCED OCTOBER 22, 2020_x000d_
Amended 1/13/21</dc:description>
  <cp:lastModifiedBy>Todaro, Vivian</cp:lastModifiedBy>
  <cp:revision>2</cp:revision>
  <cp:lastPrinted>2021-12-29T15:09:00Z</cp:lastPrinted>
  <dcterms:created xsi:type="dcterms:W3CDTF">2021-12-29T15:10:00Z</dcterms:created>
  <dcterms:modified xsi:type="dcterms:W3CDTF">2021-12-29T15:10:00Z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c.300</vt:lpwstr>
  </property>
</Properties>
</file>