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3FE" w:rsidRDefault="009853FE" w:rsidP="00A01634">
      <w:pPr>
        <w:pStyle w:val="HangingAnAct"/>
        <w:suppressLineNumbers/>
        <w:rPr>
          <w:rStyle w:val="BillHead"/>
        </w:rPr>
        <w:sectPr w:rsidR="009853FE" w:rsidSect="00AE6B38">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853FE" w:rsidRDefault="009853FE" w:rsidP="009853FE">
      <w:pPr>
        <w:ind w:left="6048"/>
      </w:pPr>
      <w:r>
        <w:t>§1</w:t>
      </w:r>
    </w:p>
    <w:p w:rsidR="009853FE" w:rsidRDefault="009853FE" w:rsidP="009853FE">
      <w:pPr>
        <w:ind w:left="6048"/>
      </w:pPr>
      <w:r>
        <w:t>C.18A:26-2.31</w:t>
      </w:r>
    </w:p>
    <w:p w:rsidR="009853FE" w:rsidRDefault="009853FE" w:rsidP="009853FE">
      <w:pPr>
        <w:ind w:left="6048"/>
      </w:pPr>
    </w:p>
    <w:p w:rsidR="009853FE" w:rsidRDefault="009853FE" w:rsidP="009853FE">
      <w:pPr>
        <w:sectPr w:rsidR="009853FE" w:rsidSect="009853FE">
          <w:type w:val="continuous"/>
          <w:pgSz w:w="12240" w:h="20160" w:code="5"/>
          <w:pgMar w:top="1440" w:right="1440" w:bottom="1872" w:left="2880" w:header="72" w:footer="720" w:gutter="0"/>
          <w:cols w:space="720"/>
          <w:titlePg/>
          <w:docGrid w:linePitch="360"/>
        </w:sectPr>
      </w:pPr>
    </w:p>
    <w:p w:rsidR="009853FE" w:rsidRDefault="009853FE" w:rsidP="009853FE">
      <w:pPr>
        <w:jc w:val="center"/>
      </w:pPr>
      <w:bookmarkStart w:id="0" w:name="LCPL"/>
      <w:bookmarkEnd w:id="0"/>
      <w:r>
        <w:t>P.L. 2021, CHAPTER 311,</w:t>
      </w:r>
      <w:r>
        <w:rPr>
          <w:b/>
          <w:i/>
        </w:rPr>
        <w:t xml:space="preserve"> approved December 21, 2021</w:t>
      </w:r>
    </w:p>
    <w:p w:rsidR="009853FE" w:rsidRDefault="009853FE" w:rsidP="009853FE">
      <w:pPr>
        <w:jc w:val="center"/>
      </w:pPr>
      <w:r>
        <w:t xml:space="preserve">Senate, No. 2834 </w:t>
      </w:r>
      <w:r w:rsidRPr="009853FE">
        <w:rPr>
          <w:b/>
          <w:i/>
        </w:rPr>
        <w:t>(First Reprint)</w:t>
      </w:r>
    </w:p>
    <w:p w:rsidR="009853FE" w:rsidRDefault="009853FE" w:rsidP="009853FE">
      <w:pPr>
        <w:jc w:val="center"/>
      </w:pPr>
    </w:p>
    <w:p w:rsidR="009853FE" w:rsidRPr="009853FE" w:rsidRDefault="009853FE" w:rsidP="009853FE">
      <w:pPr>
        <w:jc w:val="center"/>
      </w:pPr>
    </w:p>
    <w:p w:rsidR="009853FE" w:rsidRPr="009853FE" w:rsidRDefault="009853FE" w:rsidP="009853FE">
      <w:pPr>
        <w:sectPr w:rsidR="009853FE" w:rsidRPr="009853FE" w:rsidSect="009853FE">
          <w:type w:val="continuous"/>
          <w:pgSz w:w="12240" w:h="20160" w:code="5"/>
          <w:pgMar w:top="2880" w:right="1440" w:bottom="1872" w:left="1440" w:header="72" w:footer="720" w:gutter="0"/>
          <w:cols w:space="720"/>
          <w:docGrid w:linePitch="360"/>
        </w:sectPr>
      </w:pPr>
    </w:p>
    <w:p w:rsidR="00686AEB" w:rsidRPr="00677316" w:rsidRDefault="002C761C" w:rsidP="003E47BA">
      <w:pPr>
        <w:pStyle w:val="HangingAnAct"/>
        <w:rPr>
          <w:rStyle w:val="HangingAnActChar"/>
        </w:rPr>
      </w:pPr>
      <w:r>
        <w:rPr>
          <w:rStyle w:val="BillHead"/>
        </w:rPr>
        <w:t>An Act</w:t>
      </w:r>
      <w:r w:rsidR="00686AEB" w:rsidRPr="006B7FA7">
        <w:rPr>
          <w:rStyle w:val="HangingAnActChar"/>
        </w:rPr>
        <w:t xml:space="preserve"> </w:t>
      </w:r>
      <w:r w:rsidR="004F2380">
        <w:rPr>
          <w:rStyle w:val="HangingAnActChar"/>
        </w:rPr>
        <w:t xml:space="preserve">concerning certain training for prospective teachers and supplementing chapter 26 of Title 18A of the New Jersey Statutes.  </w:t>
      </w:r>
    </w:p>
    <w:p w:rsidR="000B1054" w:rsidRPr="00D71D68" w:rsidRDefault="000B1054" w:rsidP="000B1054"/>
    <w:p w:rsidR="00686AEB" w:rsidRPr="00AA7880" w:rsidRDefault="00686AEB" w:rsidP="00686AEB">
      <w:r>
        <w:tab/>
      </w:r>
      <w:r w:rsidR="002C761C">
        <w:rPr>
          <w:rStyle w:val="BillHeading2"/>
        </w:rPr>
        <w:t>Be It Enacted</w:t>
      </w:r>
      <w:r>
        <w:rPr>
          <w:rStyle w:val="BillHeading2"/>
        </w:rPr>
        <w:t xml:space="preserve"> </w:t>
      </w:r>
      <w:r w:rsidR="002C761C">
        <w:rPr>
          <w:rStyle w:val="BillLanguage"/>
        </w:rPr>
        <w:t>by the Senate and General Assembly of the State of New Jersey:</w:t>
      </w:r>
    </w:p>
    <w:p w:rsidR="00686AEB" w:rsidRDefault="00686AEB" w:rsidP="00686AEB"/>
    <w:p w:rsidR="004576AA" w:rsidRPr="004576AA" w:rsidRDefault="004576AA"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4576AA">
        <w:rPr>
          <w:spacing w:val="0"/>
        </w:rPr>
        <w:tab/>
        <w:t>1.</w:t>
      </w:r>
      <w:r w:rsidRPr="004576AA">
        <w:rPr>
          <w:spacing w:val="0"/>
        </w:rPr>
        <w:tab/>
        <w:t xml:space="preserve">a.  Beginning with the </w:t>
      </w:r>
      <w:r w:rsidRPr="004576AA">
        <w:rPr>
          <w:rFonts w:ascii="Albertus Extra Bold" w:hAnsi="Albertus Extra Bold"/>
          <w:b/>
          <w:vertAlign w:val="superscript"/>
        </w:rPr>
        <w:t>1</w:t>
      </w:r>
      <w:r w:rsidRPr="004576AA">
        <w:rPr>
          <w:rFonts w:ascii="Albertus Extra Bold" w:hAnsi="Albertus Extra Bold"/>
          <w:b/>
        </w:rPr>
        <w:t>[</w:t>
      </w:r>
      <w:r w:rsidRPr="004576AA">
        <w:rPr>
          <w:spacing w:val="0"/>
        </w:rPr>
        <w:t>2021-2022</w:t>
      </w:r>
      <w:r w:rsidRPr="004576AA">
        <w:rPr>
          <w:rFonts w:ascii="Albertus Extra Bold" w:hAnsi="Albertus Extra Bold"/>
          <w:b/>
        </w:rPr>
        <w:t>]</w:t>
      </w:r>
      <w:r w:rsidRPr="004576AA">
        <w:rPr>
          <w:spacing w:val="0"/>
        </w:rPr>
        <w:t xml:space="preserve"> </w:t>
      </w:r>
      <w:r w:rsidRPr="004576AA">
        <w:rPr>
          <w:spacing w:val="0"/>
          <w:u w:val="single"/>
        </w:rPr>
        <w:t>2022-2023</w:t>
      </w:r>
      <w:r w:rsidRPr="004576AA">
        <w:rPr>
          <w:rFonts w:ascii="Albertus Extra Bold" w:hAnsi="Albertus Extra Bold"/>
          <w:b/>
          <w:vertAlign w:val="superscript"/>
        </w:rPr>
        <w:t>1</w:t>
      </w:r>
      <w:r w:rsidRPr="004576AA">
        <w:rPr>
          <w:spacing w:val="0"/>
        </w:rPr>
        <w:t xml:space="preserve"> school year, all candidates for teaching certification who have completed an educator preparation program at a commissioner-approved educator preparation program provider shall have satisfactorily completed a course or training on culturally responsive teaching.  </w:t>
      </w:r>
    </w:p>
    <w:p w:rsidR="004576AA" w:rsidRPr="004576AA" w:rsidRDefault="004576AA" w:rsidP="004576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76AA">
        <w:rPr>
          <w:spacing w:val="0"/>
        </w:rPr>
        <w:tab/>
        <w:t>b.</w:t>
      </w:r>
      <w:r w:rsidRPr="004576AA">
        <w:rPr>
          <w:spacing w:val="0"/>
        </w:rPr>
        <w:tab/>
        <w:t>All commissioner-approved educator preparation program providers shall review and update their educator preparation programs to implement the requirements of this section and submit the revisions to the Department of Education for approval.</w:t>
      </w:r>
    </w:p>
    <w:p w:rsidR="004F2380" w:rsidRDefault="004576AA" w:rsidP="004576AA">
      <w:r w:rsidRPr="004576AA">
        <w:rPr>
          <w:spacing w:val="0"/>
        </w:rPr>
        <w:tab/>
        <w:t>c.</w:t>
      </w:r>
      <w:r w:rsidRPr="004576AA">
        <w:rPr>
          <w:spacing w:val="0"/>
        </w:rPr>
        <w:tab/>
        <w:t>As used in this section, “culturally responsive teaching” means 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p w:rsidR="00855205" w:rsidRPr="00D71D68" w:rsidRDefault="00855205" w:rsidP="00686AEB"/>
    <w:p w:rsidR="00686AEB" w:rsidRDefault="00686AEB" w:rsidP="00686AEB">
      <w:r>
        <w:tab/>
      </w:r>
      <w:r w:rsidR="00855205">
        <w:t>2</w:t>
      </w:r>
      <w:r w:rsidR="00EA232E">
        <w:t>.</w:t>
      </w:r>
      <w:r w:rsidR="00EA232E">
        <w:tab/>
      </w:r>
      <w:r w:rsidR="002C761C">
        <w:t>This act shall take effect</w:t>
      </w:r>
      <w:r w:rsidR="004576AA">
        <w:t xml:space="preserve"> immediately.</w:t>
      </w:r>
    </w:p>
    <w:p w:rsidR="009853FE" w:rsidRDefault="009853FE" w:rsidP="00686AEB"/>
    <w:p w:rsidR="009853FE" w:rsidRDefault="009853FE" w:rsidP="00686AEB"/>
    <w:p w:rsidR="009853FE" w:rsidRDefault="009853FE" w:rsidP="009853FE">
      <w:pPr>
        <w:jc w:val="center"/>
      </w:pPr>
      <w:r>
        <w:rPr>
          <w:u w:val="single"/>
        </w:rPr>
        <w:t>                                </w:t>
      </w:r>
    </w:p>
    <w:p w:rsidR="009853FE" w:rsidRDefault="009853FE" w:rsidP="009853FE">
      <w:pPr>
        <w:jc w:val="center"/>
      </w:pPr>
    </w:p>
    <w:p w:rsidR="009853FE" w:rsidRDefault="009853FE" w:rsidP="00EB2E34">
      <w:r>
        <w:tab/>
        <w:t xml:space="preserve">Mandates training on culturally responsive teaching for all candidates for teaching certification. </w:t>
      </w:r>
      <w:bookmarkStart w:id="1" w:name="_GoBack"/>
      <w:bookmarkEnd w:id="1"/>
    </w:p>
    <w:sectPr w:rsidR="009853FE" w:rsidSect="009853F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A08" w:rsidRDefault="00AA0A08">
      <w:r>
        <w:separator/>
      </w:r>
    </w:p>
  </w:endnote>
  <w:endnote w:type="continuationSeparator" w:id="0">
    <w:p w:rsidR="00AA0A08" w:rsidRDefault="00AA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AA" w:rsidRPr="00921C91" w:rsidRDefault="004576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76AA" w:rsidRPr="00921C91" w:rsidRDefault="004576AA">
    <w:pPr>
      <w:pStyle w:val="Footer"/>
      <w:rPr>
        <w:szCs w:val="18"/>
      </w:rPr>
    </w:pPr>
  </w:p>
  <w:p w:rsidR="004576AA" w:rsidRPr="00921C91" w:rsidRDefault="004576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76AA" w:rsidRDefault="004576AA" w:rsidP="00686AEB">
    <w:pPr>
      <w:pStyle w:val="Footer"/>
    </w:pPr>
    <w:r>
      <w:tab/>
      <w:t>Matter enclosed in superscript numerals has been adopted as follows:</w:t>
    </w:r>
  </w:p>
  <w:p w:rsidR="004576AA" w:rsidRDefault="004576A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amendments adopted in accordance with Governor's</w:t>
    </w:r>
  </w:p>
  <w:p w:rsidR="004576AA" w:rsidRDefault="004576AA" w:rsidP="00686AEB">
    <w:pPr>
      <w:pStyle w:val="Footer"/>
      <w:rPr>
        <w:rFonts w:ascii="AlbertusExtraBold" w:hAnsi="AlbertusExtraBold"/>
      </w:rPr>
    </w:pPr>
    <w:r>
      <w:rPr>
        <w:rFonts w:ascii="AlbertusExtraBold" w:hAnsi="AlbertusExtraBold"/>
      </w:rPr>
      <w:t xml:space="preserve">     recommendations December 2, 2021.</w:t>
    </w:r>
  </w:p>
  <w:p w:rsidR="004576AA" w:rsidRPr="004576AA" w:rsidRDefault="004576A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3FE" w:rsidRDefault="00985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A08" w:rsidRDefault="00AA0A08">
      <w:r>
        <w:separator/>
      </w:r>
    </w:p>
  </w:footnote>
  <w:footnote w:type="continuationSeparator" w:id="0">
    <w:p w:rsidR="00AA0A08" w:rsidRDefault="00AA0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B38" w:rsidRDefault="00AE6B38" w:rsidP="00AE6B38">
    <w:pPr>
      <w:pStyle w:val="bpuHeadSpon"/>
    </w:pPr>
    <w:r w:rsidRPr="00AE6B38">
      <w:rPr>
        <w:rStyle w:val="bpuHeadSponChar"/>
      </w:rPr>
      <w:t>S2834</w:t>
    </w:r>
    <w:r>
      <w:t xml:space="preserve"> </w:t>
    </w:r>
    <w:r w:rsidR="004576AA">
      <w:t xml:space="preserve">[1R] </w:t>
    </w:r>
    <w:r>
      <w:t>RUIZ</w:t>
    </w:r>
  </w:p>
  <w:p w:rsidR="00AE6B38" w:rsidRDefault="00AE6B38" w:rsidP="00AE6B38">
    <w:pPr>
      <w:pStyle w:val="bpuHeadSpon"/>
    </w:pPr>
    <w:r>
      <w:fldChar w:fldCharType="begin"/>
    </w:r>
    <w:r>
      <w:instrText xml:space="preserve"> PAGE  \* MERGEFORMAT </w:instrText>
    </w:r>
    <w:r>
      <w:fldChar w:fldCharType="separate"/>
    </w:r>
    <w:r w:rsidR="009853FE">
      <w:rPr>
        <w:noProof/>
      </w:rPr>
      <w:t>2</w:t>
    </w:r>
    <w:r>
      <w:fldChar w:fldCharType="end"/>
    </w:r>
  </w:p>
  <w:p w:rsidR="00AE6B38" w:rsidRDefault="00AE6B38" w:rsidP="00AE6B3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3FE" w:rsidRDefault="009853FE" w:rsidP="00686AEB">
    <w:pPr>
      <w:pStyle w:val="Header"/>
      <w:jc w:val="center"/>
      <w:rPr>
        <w:rStyle w:val="PageNumber"/>
      </w:rPr>
    </w:pPr>
  </w:p>
  <w:p w:rsidR="009853FE" w:rsidRDefault="009853FE" w:rsidP="00AE6B38">
    <w:pPr>
      <w:pStyle w:val="bpuHeadSpon"/>
    </w:pPr>
    <w:r w:rsidRPr="00AE6B38">
      <w:rPr>
        <w:rStyle w:val="bpuHeadSponChar"/>
      </w:rPr>
      <w:t>S2834</w:t>
    </w:r>
    <w:r>
      <w:t xml:space="preserve"> [1R]</w:t>
    </w:r>
  </w:p>
  <w:p w:rsidR="009853FE" w:rsidRDefault="009853FE" w:rsidP="00AE6B38">
    <w:pPr>
      <w:pStyle w:val="bpuHeadSpon"/>
    </w:pPr>
    <w:r>
      <w:fldChar w:fldCharType="begin"/>
    </w:r>
    <w:r>
      <w:instrText xml:space="preserve"> PAGE  \* MERGEFORMAT </w:instrText>
    </w:r>
    <w:r>
      <w:fldChar w:fldCharType="separate"/>
    </w:r>
    <w:r w:rsidR="002E1118">
      <w:rPr>
        <w:noProof/>
      </w:rPr>
      <w:t>2</w:t>
    </w:r>
    <w:r>
      <w:fldChar w:fldCharType="end"/>
    </w:r>
  </w:p>
  <w:p w:rsidR="009853FE" w:rsidRDefault="009853FE" w:rsidP="00AE6B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A08"/>
    <w:rsid w:val="000051BD"/>
    <w:rsid w:val="000160A5"/>
    <w:rsid w:val="0002335B"/>
    <w:rsid w:val="0003549A"/>
    <w:rsid w:val="000367AE"/>
    <w:rsid w:val="00043B22"/>
    <w:rsid w:val="00054975"/>
    <w:rsid w:val="00057D20"/>
    <w:rsid w:val="0006197C"/>
    <w:rsid w:val="0006281F"/>
    <w:rsid w:val="00071654"/>
    <w:rsid w:val="0008141C"/>
    <w:rsid w:val="00094A55"/>
    <w:rsid w:val="000A44A7"/>
    <w:rsid w:val="000A483B"/>
    <w:rsid w:val="000A4D5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061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60"/>
    <w:rsid w:val="002776B0"/>
    <w:rsid w:val="00286C7E"/>
    <w:rsid w:val="002A1029"/>
    <w:rsid w:val="002A3A1A"/>
    <w:rsid w:val="002A4692"/>
    <w:rsid w:val="002A51BA"/>
    <w:rsid w:val="002A6516"/>
    <w:rsid w:val="002B2E26"/>
    <w:rsid w:val="002B3FE6"/>
    <w:rsid w:val="002C2D81"/>
    <w:rsid w:val="002C461E"/>
    <w:rsid w:val="002C6CEC"/>
    <w:rsid w:val="002C761C"/>
    <w:rsid w:val="002E09CE"/>
    <w:rsid w:val="002E1118"/>
    <w:rsid w:val="002E69D1"/>
    <w:rsid w:val="002F3BA6"/>
    <w:rsid w:val="00315320"/>
    <w:rsid w:val="00317CF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BFD"/>
    <w:rsid w:val="003A3C64"/>
    <w:rsid w:val="003A3F83"/>
    <w:rsid w:val="003C43EF"/>
    <w:rsid w:val="003C5A6B"/>
    <w:rsid w:val="003C7FB2"/>
    <w:rsid w:val="003D24DE"/>
    <w:rsid w:val="003E26D4"/>
    <w:rsid w:val="003E47BA"/>
    <w:rsid w:val="003F3B37"/>
    <w:rsid w:val="0040195A"/>
    <w:rsid w:val="00402DC0"/>
    <w:rsid w:val="00413B5A"/>
    <w:rsid w:val="00416C4B"/>
    <w:rsid w:val="0041751E"/>
    <w:rsid w:val="004211E5"/>
    <w:rsid w:val="00422091"/>
    <w:rsid w:val="0043386C"/>
    <w:rsid w:val="00436F2D"/>
    <w:rsid w:val="00436F5D"/>
    <w:rsid w:val="00441B42"/>
    <w:rsid w:val="00447BE5"/>
    <w:rsid w:val="0045118A"/>
    <w:rsid w:val="00455D51"/>
    <w:rsid w:val="00456BF9"/>
    <w:rsid w:val="004576A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8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B39"/>
    <w:rsid w:val="00572184"/>
    <w:rsid w:val="00577A15"/>
    <w:rsid w:val="00580533"/>
    <w:rsid w:val="0059131D"/>
    <w:rsid w:val="00593074"/>
    <w:rsid w:val="005B18CD"/>
    <w:rsid w:val="005B3F92"/>
    <w:rsid w:val="005B479C"/>
    <w:rsid w:val="005B561E"/>
    <w:rsid w:val="005C07E4"/>
    <w:rsid w:val="005C2124"/>
    <w:rsid w:val="005C336F"/>
    <w:rsid w:val="005C7F3C"/>
    <w:rsid w:val="005D10A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06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64"/>
    <w:rsid w:val="007F485D"/>
    <w:rsid w:val="007F6050"/>
    <w:rsid w:val="00813627"/>
    <w:rsid w:val="00832816"/>
    <w:rsid w:val="00837109"/>
    <w:rsid w:val="00840365"/>
    <w:rsid w:val="008406A3"/>
    <w:rsid w:val="00841D2C"/>
    <w:rsid w:val="00845F3C"/>
    <w:rsid w:val="008461B8"/>
    <w:rsid w:val="008462F1"/>
    <w:rsid w:val="00847EF1"/>
    <w:rsid w:val="008538FA"/>
    <w:rsid w:val="00855205"/>
    <w:rsid w:val="008573B0"/>
    <w:rsid w:val="00866563"/>
    <w:rsid w:val="00867AC2"/>
    <w:rsid w:val="0087056E"/>
    <w:rsid w:val="00875402"/>
    <w:rsid w:val="00884D51"/>
    <w:rsid w:val="008916EC"/>
    <w:rsid w:val="00891E4F"/>
    <w:rsid w:val="008A31C5"/>
    <w:rsid w:val="008A4F9A"/>
    <w:rsid w:val="008B2850"/>
    <w:rsid w:val="008C3D84"/>
    <w:rsid w:val="008C79B3"/>
    <w:rsid w:val="008D77BD"/>
    <w:rsid w:val="008E454C"/>
    <w:rsid w:val="008F1E5A"/>
    <w:rsid w:val="00901BDA"/>
    <w:rsid w:val="00906DA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3FE"/>
    <w:rsid w:val="009865D4"/>
    <w:rsid w:val="00997152"/>
    <w:rsid w:val="009972CD"/>
    <w:rsid w:val="009A0E9C"/>
    <w:rsid w:val="009A45DA"/>
    <w:rsid w:val="009B06D2"/>
    <w:rsid w:val="009B34EC"/>
    <w:rsid w:val="009B5D67"/>
    <w:rsid w:val="009B6176"/>
    <w:rsid w:val="009C00F7"/>
    <w:rsid w:val="009C0D22"/>
    <w:rsid w:val="009C2DD9"/>
    <w:rsid w:val="009C3E09"/>
    <w:rsid w:val="009C5630"/>
    <w:rsid w:val="009D0E5D"/>
    <w:rsid w:val="009D0F63"/>
    <w:rsid w:val="009D7934"/>
    <w:rsid w:val="009D7CCF"/>
    <w:rsid w:val="009E5961"/>
    <w:rsid w:val="009F4FAC"/>
    <w:rsid w:val="00A01634"/>
    <w:rsid w:val="00A017C0"/>
    <w:rsid w:val="00A11228"/>
    <w:rsid w:val="00A16EF9"/>
    <w:rsid w:val="00A20B1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0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38"/>
    <w:rsid w:val="00AF1A8C"/>
    <w:rsid w:val="00AF509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E5"/>
    <w:rsid w:val="00BC6D15"/>
    <w:rsid w:val="00BC7892"/>
    <w:rsid w:val="00BD02EE"/>
    <w:rsid w:val="00BE24D6"/>
    <w:rsid w:val="00BE7EFA"/>
    <w:rsid w:val="00BF06AD"/>
    <w:rsid w:val="00BF2C67"/>
    <w:rsid w:val="00C0226F"/>
    <w:rsid w:val="00C04F4D"/>
    <w:rsid w:val="00C10CD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F9"/>
    <w:rsid w:val="00CF31EA"/>
    <w:rsid w:val="00CF65EB"/>
    <w:rsid w:val="00CF72AD"/>
    <w:rsid w:val="00D02441"/>
    <w:rsid w:val="00D039F4"/>
    <w:rsid w:val="00D10496"/>
    <w:rsid w:val="00D11173"/>
    <w:rsid w:val="00D1215F"/>
    <w:rsid w:val="00D16561"/>
    <w:rsid w:val="00D17FF8"/>
    <w:rsid w:val="00D268AC"/>
    <w:rsid w:val="00D27FF3"/>
    <w:rsid w:val="00D343D0"/>
    <w:rsid w:val="00D3664D"/>
    <w:rsid w:val="00D36780"/>
    <w:rsid w:val="00D500E9"/>
    <w:rsid w:val="00D507BC"/>
    <w:rsid w:val="00D6090A"/>
    <w:rsid w:val="00D62FA3"/>
    <w:rsid w:val="00D63B6F"/>
    <w:rsid w:val="00D64A90"/>
    <w:rsid w:val="00D9410B"/>
    <w:rsid w:val="00D9695B"/>
    <w:rsid w:val="00DA2417"/>
    <w:rsid w:val="00DA5585"/>
    <w:rsid w:val="00DA5C04"/>
    <w:rsid w:val="00DB02AC"/>
    <w:rsid w:val="00DB6AA2"/>
    <w:rsid w:val="00DC63F6"/>
    <w:rsid w:val="00DE10D1"/>
    <w:rsid w:val="00DE2514"/>
    <w:rsid w:val="00DE6851"/>
    <w:rsid w:val="00DF03EE"/>
    <w:rsid w:val="00E01B71"/>
    <w:rsid w:val="00E05CC9"/>
    <w:rsid w:val="00E115E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32E"/>
    <w:rsid w:val="00EA7C16"/>
    <w:rsid w:val="00EB2E34"/>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7F7"/>
    <w:rsid w:val="00FA0AFC"/>
    <w:rsid w:val="00FA1C82"/>
    <w:rsid w:val="00FA2ED1"/>
    <w:rsid w:val="00FA4A52"/>
    <w:rsid w:val="00FB05C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97548F-0718-450D-A417-4C73D849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6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6B39"/>
    <w:rPr>
      <w:rFonts w:ascii="Segoe UI" w:hAnsi="Segoe UI" w:cs="Segoe UI"/>
      <w:spacing w:val="4"/>
      <w:sz w:val="18"/>
      <w:szCs w:val="18"/>
    </w:rPr>
  </w:style>
  <w:style w:type="character" w:styleId="LineNumber">
    <w:name w:val="line number"/>
    <w:basedOn w:val="DefaultParagraphFont"/>
    <w:semiHidden/>
    <w:unhideWhenUsed/>
    <w:rsid w:val="00AE6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1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190</Words>
  <Characters>1165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P.L. 2021, c.311</vt:lpstr>
    </vt:vector>
  </TitlesOfParts>
  <Manager>Benning, Kelly</Manager>
  <Company>NJ Office of Legislative Services</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c.311 (S2834 1R)</dc:title>
  <dc:subject>20-9073</dc:subject>
  <dc:creator>Senate, No. 2834 (First Reprint)</dc:creator>
  <cp:keywords>S2834|1| ||0|0|!|0|</cp:keywords>
  <dc:description>INTRODUCED AUGUST 17, 2020_x000d_
Amended 12/2/21 by CV</dc:description>
  <cp:lastModifiedBy>Todaro, Vivian</cp:lastModifiedBy>
  <cp:revision>2</cp:revision>
  <cp:lastPrinted>2022-02-09T15:26:00Z</cp:lastPrinted>
  <dcterms:created xsi:type="dcterms:W3CDTF">2022-02-09T15:26:00Z</dcterms:created>
  <dcterms:modified xsi:type="dcterms:W3CDTF">2022-02-09T15:26:00Z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c.311</vt:lpwstr>
  </property>
</Properties>
</file>