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7BB1" w:rsidRDefault="007D7BB1" w:rsidP="006004C7">
      <w:pPr>
        <w:pStyle w:val="HangingAnAct"/>
        <w:suppressLineNumbers/>
        <w:rPr>
          <w:rStyle w:val="BillHead"/>
        </w:rPr>
        <w:sectPr w:rsidR="007D7BB1" w:rsidSect="009327DB">
          <w:headerReference w:type="default" r:id="rId7"/>
          <w:footerReference w:type="first" r:id="rId8"/>
          <w:pgSz w:w="12240" w:h="20160" w:code="5"/>
          <w:pgMar w:top="1440" w:right="2520" w:bottom="1872" w:left="2880" w:header="1181" w:footer="1368" w:gutter="0"/>
          <w:lnNumType w:countBy="1"/>
          <w:cols w:space="720"/>
          <w:titlePg/>
          <w:docGrid w:linePitch="360"/>
        </w:sectPr>
      </w:pPr>
    </w:p>
    <w:p w:rsidR="007D7BB1" w:rsidRDefault="007D7BB1" w:rsidP="007D7BB1">
      <w:pPr>
        <w:ind w:left="6048"/>
      </w:pPr>
      <w:r>
        <w:t>§1</w:t>
      </w:r>
    </w:p>
    <w:p w:rsidR="007D7BB1" w:rsidRDefault="007D7BB1" w:rsidP="007D7BB1">
      <w:pPr>
        <w:ind w:left="6048"/>
      </w:pPr>
      <w:r>
        <w:t>C.56:8-227</w:t>
      </w:r>
    </w:p>
    <w:p w:rsidR="007D7BB1" w:rsidRDefault="007D7BB1" w:rsidP="007D7BB1">
      <w:pPr>
        <w:ind w:left="6048"/>
      </w:pPr>
    </w:p>
    <w:p w:rsidR="007D7BB1" w:rsidRDefault="007D7BB1" w:rsidP="007D7BB1">
      <w:pPr>
        <w:sectPr w:rsidR="007D7BB1" w:rsidSect="007D7BB1">
          <w:type w:val="continuous"/>
          <w:pgSz w:w="12240" w:h="20160" w:code="5"/>
          <w:pgMar w:top="1440" w:right="1440" w:bottom="1872" w:left="2880" w:header="72" w:footer="720" w:gutter="0"/>
          <w:cols w:space="720"/>
          <w:titlePg/>
          <w:docGrid w:linePitch="360"/>
        </w:sectPr>
      </w:pPr>
    </w:p>
    <w:p w:rsidR="007D7BB1" w:rsidRDefault="007D7BB1" w:rsidP="007D7BB1">
      <w:pPr>
        <w:jc w:val="center"/>
      </w:pPr>
      <w:bookmarkStart w:id="0" w:name="LCPL"/>
      <w:bookmarkEnd w:id="0"/>
      <w:r>
        <w:t>P.L. 2021, CHAPTER 325,</w:t>
      </w:r>
      <w:r>
        <w:rPr>
          <w:b/>
          <w:i/>
        </w:rPr>
        <w:t xml:space="preserve"> approved December 21, 2021</w:t>
      </w:r>
    </w:p>
    <w:p w:rsidR="007D7BB1" w:rsidRDefault="007D7BB1" w:rsidP="007D7BB1">
      <w:pPr>
        <w:jc w:val="center"/>
      </w:pPr>
      <w:r>
        <w:t xml:space="preserve">Assembly, No. 4834 </w:t>
      </w:r>
      <w:r w:rsidRPr="007D7BB1">
        <w:rPr>
          <w:b/>
          <w:i/>
        </w:rPr>
        <w:t>(First Reprint)</w:t>
      </w:r>
    </w:p>
    <w:p w:rsidR="007D7BB1" w:rsidRDefault="007D7BB1" w:rsidP="007D7BB1">
      <w:pPr>
        <w:jc w:val="center"/>
      </w:pPr>
    </w:p>
    <w:p w:rsidR="007D7BB1" w:rsidRPr="007D7BB1" w:rsidRDefault="007D7BB1" w:rsidP="007D7BB1">
      <w:pPr>
        <w:jc w:val="center"/>
      </w:pPr>
    </w:p>
    <w:p w:rsidR="007D7BB1" w:rsidRPr="007D7BB1" w:rsidRDefault="007D7BB1" w:rsidP="007D7BB1">
      <w:pPr>
        <w:sectPr w:rsidR="007D7BB1" w:rsidRPr="007D7BB1" w:rsidSect="007D7BB1">
          <w:type w:val="continuous"/>
          <w:pgSz w:w="12240" w:h="20160" w:code="5"/>
          <w:pgMar w:top="2880" w:right="1440" w:bottom="1872" w:left="1440" w:header="72" w:footer="720" w:gutter="0"/>
          <w:cols w:space="720"/>
          <w:docGrid w:linePitch="360"/>
        </w:sectPr>
      </w:pPr>
    </w:p>
    <w:p w:rsidR="00686AEB" w:rsidRPr="00677316" w:rsidRDefault="009D560F" w:rsidP="003E47BA">
      <w:pPr>
        <w:pStyle w:val="HangingAnAct"/>
        <w:rPr>
          <w:rStyle w:val="HangingAnActChar"/>
        </w:rPr>
      </w:pPr>
      <w:r>
        <w:rPr>
          <w:rStyle w:val="BillHead"/>
        </w:rPr>
        <w:t>An Act</w:t>
      </w:r>
      <w:r w:rsidR="00686AEB" w:rsidRPr="006B7FA7">
        <w:rPr>
          <w:rStyle w:val="HangingAnActChar"/>
        </w:rPr>
        <w:t xml:space="preserve"> </w:t>
      </w:r>
      <w:r w:rsidR="00D558D2">
        <w:t xml:space="preserve">concerning </w:t>
      </w:r>
      <w:r w:rsidR="002303B7">
        <w:t xml:space="preserve">certain solicitation by </w:t>
      </w:r>
      <w:r w:rsidR="00D558D2">
        <w:t>mail and supplementing P.L.1960, c.39 (C.56:8-1 et seq.).</w:t>
      </w:r>
    </w:p>
    <w:p w:rsidR="000B1054" w:rsidRPr="00D71D68" w:rsidRDefault="000B1054" w:rsidP="000B1054"/>
    <w:p w:rsidR="00686AEB" w:rsidRPr="00AA7880" w:rsidRDefault="00686AEB" w:rsidP="00686AEB">
      <w:r>
        <w:tab/>
      </w:r>
      <w:r w:rsidR="009D560F">
        <w:rPr>
          <w:rStyle w:val="BillHeading2"/>
        </w:rPr>
        <w:t>Be It Enacted</w:t>
      </w:r>
      <w:r>
        <w:rPr>
          <w:rStyle w:val="BillHeading2"/>
        </w:rPr>
        <w:t xml:space="preserve"> </w:t>
      </w:r>
      <w:r w:rsidR="009D560F">
        <w:rPr>
          <w:rStyle w:val="BillLanguage"/>
        </w:rPr>
        <w:t>by the Senate and General Assembly of the State of New Jersey:</w:t>
      </w:r>
    </w:p>
    <w:p w:rsidR="00686AEB" w:rsidRDefault="00686AEB" w:rsidP="00686AEB"/>
    <w:p w:rsidR="00DE776D" w:rsidRDefault="00BD6D8E" w:rsidP="00DE776D">
      <w:r>
        <w:tab/>
        <w:t xml:space="preserve">1. </w:t>
      </w:r>
      <w:r w:rsidR="006C53EB">
        <w:t xml:space="preserve"> </w:t>
      </w:r>
      <w:r>
        <w:t xml:space="preserve">a. </w:t>
      </w:r>
      <w:r w:rsidR="006C53EB">
        <w:t xml:space="preserve"> </w:t>
      </w:r>
      <w:r w:rsidR="00DE776D" w:rsidRPr="0012114A">
        <w:t xml:space="preserve">It </w:t>
      </w:r>
      <w:r w:rsidR="00DE776D">
        <w:t>shall be an unlawful practice</w:t>
      </w:r>
      <w:r w:rsidR="00DE776D" w:rsidRPr="0012114A">
        <w:t xml:space="preserve"> and a violation of P.L.1960, c.39 (C.56:8-1 et seq.)</w:t>
      </w:r>
      <w:r w:rsidR="00DE776D">
        <w:t xml:space="preserve"> for any person to send a mailing which constitutes a solicitation by a nongovernmental entity for the purchase of or payment for a product or service which could reasonably be interpreted as falsely implying any State government connection, approval, or endorsement through the use of a seal; insignia; citation to a State statute; name of a State agency, department, commission, or program; trade or brand name; or any other term or symbol </w:t>
      </w:r>
      <w:r w:rsidR="00DE776D">
        <w:rPr>
          <w:rFonts w:ascii="Albertus Extra Bold" w:hAnsi="Albertus Extra Bold"/>
          <w:b/>
          <w:vertAlign w:val="superscript"/>
        </w:rPr>
        <w:t>1</w:t>
      </w:r>
      <w:r w:rsidR="00DE776D" w:rsidRPr="004F16DD">
        <w:rPr>
          <w:rFonts w:ascii="Albertus Extra Bold" w:hAnsi="Albertus Extra Bold"/>
          <w:b/>
        </w:rPr>
        <w:t>[</w:t>
      </w:r>
      <w:r w:rsidR="00DE776D">
        <w:t xml:space="preserve">unless the person includes a disclosure letter printed on paper at least eight and one-half inches by 11 inches in size that contains the following: </w:t>
      </w:r>
    </w:p>
    <w:p w:rsidR="00DE776D" w:rsidRDefault="00DE776D" w:rsidP="00DE776D">
      <w:r>
        <w:tab/>
        <w:t>(1)</w:t>
      </w:r>
      <w:r>
        <w:tab/>
        <w:t xml:space="preserve">the full name of the person sending the solicitation; </w:t>
      </w:r>
    </w:p>
    <w:p w:rsidR="00DE776D" w:rsidRDefault="00DE776D" w:rsidP="00DE776D">
      <w:r>
        <w:tab/>
        <w:t>(2)</w:t>
      </w:r>
      <w:r>
        <w:tab/>
        <w:t>if the solicitation constitutes an offer to satisfy a State statutory obligation in exchange for a fee, a breakdown of the cost of the service to include the total amount of money to be paid to the State to satisfy the statutory obligation and the fee charged for the service</w:t>
      </w:r>
      <w:r w:rsidRPr="002303B7">
        <w:t>;</w:t>
      </w:r>
      <w:r>
        <w:t xml:space="preserve"> and</w:t>
      </w:r>
    </w:p>
    <w:p w:rsidR="00DE776D" w:rsidRDefault="00DE776D" w:rsidP="00DE776D">
      <w:r>
        <w:tab/>
        <w:t>(3)</w:t>
      </w:r>
      <w:r>
        <w:tab/>
        <w:t>language printed in no less than 14 point, bold typeface stating:</w:t>
      </w:r>
    </w:p>
    <w:p w:rsidR="00DE776D" w:rsidRPr="004F16DD" w:rsidRDefault="00DE776D" w:rsidP="00DE776D">
      <w:pPr>
        <w:rPr>
          <w:u w:val="single"/>
        </w:rPr>
      </w:pPr>
      <w:r>
        <w:t>“</w:t>
      </w:r>
      <w:r w:rsidRPr="002303B7">
        <w:t>This product or service has not been approved or endorsed by the State of New Jersey, and this offer is not being made by a State agency, department, commission, or program.”</w:t>
      </w:r>
      <w:r w:rsidRPr="004F16DD">
        <w:rPr>
          <w:rFonts w:ascii="Albertus Extra Bold" w:hAnsi="Albertus Extra Bold"/>
          <w:b/>
        </w:rPr>
        <w:t>]</w:t>
      </w:r>
      <w:r>
        <w:rPr>
          <w:rFonts w:ascii="Albertus Extra Bold" w:hAnsi="Albertus Extra Bold"/>
          <w:b/>
          <w:vertAlign w:val="superscript"/>
        </w:rPr>
        <w:t>1</w:t>
      </w:r>
      <w:r>
        <w:rPr>
          <w:u w:val="single"/>
        </w:rPr>
        <w:t>.</w:t>
      </w:r>
    </w:p>
    <w:p w:rsidR="00DE776D" w:rsidRDefault="00DE776D" w:rsidP="00DE776D">
      <w:r>
        <w:tab/>
        <w:t>b.</w:t>
      </w:r>
      <w:r>
        <w:tab/>
        <w:t xml:space="preserve">For purposes of this section, “person” </w:t>
      </w:r>
      <w:r w:rsidRPr="00BF2A9D">
        <w:t xml:space="preserve">means an individual, corporation, business trust, estate, trust, partnership, limited liability company, association, joint venture, </w:t>
      </w:r>
      <w:r>
        <w:t>public corporation,</w:t>
      </w:r>
      <w:r w:rsidRPr="00BF2A9D">
        <w:t xml:space="preserve"> or any other legal or commercial entity.</w:t>
      </w:r>
      <w:r>
        <w:t xml:space="preserve">  </w:t>
      </w:r>
    </w:p>
    <w:p w:rsidR="00DE776D" w:rsidRPr="00B0679A" w:rsidRDefault="00DE776D" w:rsidP="00DE776D">
      <w:r>
        <w:tab/>
      </w:r>
      <w:r>
        <w:rPr>
          <w:rFonts w:ascii="Albertus Extra Bold" w:hAnsi="Albertus Extra Bold"/>
          <w:b/>
          <w:vertAlign w:val="superscript"/>
        </w:rPr>
        <w:t>1</w:t>
      </w:r>
      <w:r>
        <w:rPr>
          <w:u w:val="single"/>
        </w:rPr>
        <w:t>The provisions of this section shall not be construed to prevent a cause of action brought for violation of P.L.1960, c.39 (C.56:8-1</w:t>
      </w:r>
      <w:r w:rsidR="00B368D7">
        <w:rPr>
          <w:u w:val="single"/>
        </w:rPr>
        <w:t> </w:t>
      </w:r>
      <w:r>
        <w:rPr>
          <w:u w:val="single"/>
        </w:rPr>
        <w:t>et</w:t>
      </w:r>
      <w:r w:rsidR="00B368D7">
        <w:rPr>
          <w:u w:val="single"/>
        </w:rPr>
        <w:t> </w:t>
      </w:r>
      <w:r>
        <w:rPr>
          <w:u w:val="single"/>
        </w:rPr>
        <w:t>seq.).</w:t>
      </w:r>
      <w:r>
        <w:rPr>
          <w:rFonts w:ascii="Albertus Extra Bold" w:hAnsi="Albertus Extra Bold"/>
          <w:b/>
          <w:vertAlign w:val="superscript"/>
        </w:rPr>
        <w:t>1</w:t>
      </w:r>
    </w:p>
    <w:p w:rsidR="00777FA4" w:rsidRDefault="00777FA4" w:rsidP="00686AEB"/>
    <w:p w:rsidR="006C53EB" w:rsidRDefault="00686AEB" w:rsidP="006C53EB">
      <w:r>
        <w:lastRenderedPageBreak/>
        <w:tab/>
      </w:r>
      <w:r w:rsidR="009B7A0B">
        <w:t>2.</w:t>
      </w:r>
      <w:r w:rsidR="009B7A0B">
        <w:tab/>
      </w:r>
      <w:r w:rsidR="009D560F">
        <w:t>This act shall take effect</w:t>
      </w:r>
      <w:r w:rsidR="009B7A0B">
        <w:t xml:space="preserve"> immediately.  </w:t>
      </w:r>
      <w:r w:rsidR="006C53EB">
        <w:br w:type="page"/>
      </w:r>
    </w:p>
    <w:p w:rsidR="007D7BB1" w:rsidRDefault="007D7BB1" w:rsidP="007D7BB1">
      <w:pPr>
        <w:jc w:val="center"/>
      </w:pPr>
      <w:r>
        <w:rPr>
          <w:u w:val="single"/>
        </w:rPr>
        <w:t>                                </w:t>
      </w:r>
    </w:p>
    <w:p w:rsidR="007D7BB1" w:rsidRDefault="007D7BB1" w:rsidP="007D7BB1">
      <w:pPr>
        <w:jc w:val="center"/>
      </w:pPr>
    </w:p>
    <w:p w:rsidR="007D7BB1" w:rsidRPr="007D7BB1" w:rsidRDefault="007D7BB1" w:rsidP="006C53EB">
      <w:bookmarkStart w:id="1" w:name="_GoBack"/>
      <w:bookmarkEnd w:id="1"/>
      <w:r>
        <w:tab/>
        <w:t>Prohibits mail falsely implying State government connection.</w:t>
      </w:r>
    </w:p>
    <w:sectPr w:rsidR="007D7BB1" w:rsidRPr="007D7BB1" w:rsidSect="007D7BB1">
      <w:headerReference w:type="default" r:id="rId9"/>
      <w:footerReference w:type="default" r:id="rId10"/>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47B7" w:rsidRDefault="005D47B7">
      <w:r>
        <w:separator/>
      </w:r>
    </w:p>
  </w:endnote>
  <w:endnote w:type="continuationSeparator" w:id="0">
    <w:p w:rsidR="005D47B7" w:rsidRDefault="005D47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776D" w:rsidRPr="00921C91" w:rsidRDefault="00DE776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E776D" w:rsidRPr="00921C91" w:rsidRDefault="00DE776D">
    <w:pPr>
      <w:pStyle w:val="Footer"/>
      <w:rPr>
        <w:szCs w:val="18"/>
      </w:rPr>
    </w:pPr>
  </w:p>
  <w:p w:rsidR="00DE776D" w:rsidRPr="00921C91" w:rsidRDefault="00DE776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E776D" w:rsidRDefault="00DE776D" w:rsidP="00686AEB">
    <w:pPr>
      <w:pStyle w:val="Footer"/>
    </w:pPr>
    <w:r>
      <w:tab/>
      <w:t>Matter enclosed in superscript numerals has been adopted as follows:</w:t>
    </w:r>
  </w:p>
  <w:p w:rsidR="009D6CD5" w:rsidRDefault="00DE776D"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amendments adopted in accordance with Governor's</w:t>
    </w:r>
  </w:p>
  <w:p w:rsidR="00DE776D" w:rsidRDefault="009D6CD5" w:rsidP="00686AEB">
    <w:pPr>
      <w:pStyle w:val="Footer"/>
      <w:rPr>
        <w:rFonts w:ascii="AlbertusExtraBold" w:hAnsi="AlbertusExtraBold"/>
      </w:rPr>
    </w:pPr>
    <w:r>
      <w:rPr>
        <w:rFonts w:ascii="AlbertusExtraBold" w:hAnsi="AlbertusExtraBold"/>
      </w:rPr>
      <w:t xml:space="preserve">    </w:t>
    </w:r>
    <w:r w:rsidR="00DE776D">
      <w:rPr>
        <w:rFonts w:ascii="AlbertusExtraBold" w:hAnsi="AlbertusExtraBold"/>
      </w:rPr>
      <w:t xml:space="preserve"> recommendations November 8, 2021.</w:t>
    </w:r>
  </w:p>
  <w:p w:rsidR="00DE776D" w:rsidRPr="00DE776D" w:rsidRDefault="00DE776D"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BB1" w:rsidRDefault="007D7B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47B7" w:rsidRDefault="005D47B7">
      <w:r>
        <w:separator/>
      </w:r>
    </w:p>
  </w:footnote>
  <w:footnote w:type="continuationSeparator" w:id="0">
    <w:p w:rsidR="005D47B7" w:rsidRDefault="005D47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327DB" w:rsidRDefault="009327DB" w:rsidP="009327DB">
    <w:pPr>
      <w:pStyle w:val="bpuHeadSpon"/>
    </w:pPr>
    <w:r w:rsidRPr="009327DB">
      <w:rPr>
        <w:rStyle w:val="bpuHeadSponChar"/>
      </w:rPr>
      <w:t>A4834</w:t>
    </w:r>
    <w:r>
      <w:t xml:space="preserve"> </w:t>
    </w:r>
    <w:r w:rsidR="00DE776D">
      <w:t xml:space="preserve">[1R] </w:t>
    </w:r>
    <w:r>
      <w:t>MAZZEO</w:t>
    </w:r>
    <w:r w:rsidR="006974C2">
      <w:t>, QUIJANO</w:t>
    </w:r>
  </w:p>
  <w:p w:rsidR="009327DB" w:rsidRDefault="009327DB" w:rsidP="009327DB">
    <w:pPr>
      <w:pStyle w:val="bpuHeadSpon"/>
    </w:pPr>
    <w:r>
      <w:fldChar w:fldCharType="begin"/>
    </w:r>
    <w:r>
      <w:instrText xml:space="preserve"> PAGE  \* MERGEFORMAT </w:instrText>
    </w:r>
    <w:r>
      <w:fldChar w:fldCharType="separate"/>
    </w:r>
    <w:r w:rsidR="007D7BB1">
      <w:rPr>
        <w:noProof/>
      </w:rPr>
      <w:t>2</w:t>
    </w:r>
    <w:r>
      <w:fldChar w:fldCharType="end"/>
    </w:r>
  </w:p>
  <w:p w:rsidR="009327DB" w:rsidRDefault="009327DB" w:rsidP="009327DB">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BB1" w:rsidRDefault="007D7BB1" w:rsidP="00686AEB">
    <w:pPr>
      <w:pStyle w:val="Header"/>
      <w:jc w:val="center"/>
      <w:rPr>
        <w:rStyle w:val="PageNumber"/>
      </w:rPr>
    </w:pPr>
  </w:p>
  <w:p w:rsidR="007D7BB1" w:rsidRDefault="007D7BB1" w:rsidP="009327DB">
    <w:pPr>
      <w:pStyle w:val="bpuHeadSpon"/>
    </w:pPr>
    <w:r w:rsidRPr="009327DB">
      <w:rPr>
        <w:rStyle w:val="bpuHeadSponChar"/>
      </w:rPr>
      <w:t>A4834</w:t>
    </w:r>
    <w:r>
      <w:t xml:space="preserve"> [1R]</w:t>
    </w:r>
  </w:p>
  <w:p w:rsidR="007D7BB1" w:rsidRDefault="007D7BB1" w:rsidP="009327DB">
    <w:pPr>
      <w:pStyle w:val="bpuHeadSpon"/>
    </w:pPr>
    <w:r>
      <w:fldChar w:fldCharType="begin"/>
    </w:r>
    <w:r>
      <w:instrText xml:space="preserve"> PAGE  \* MERGEFORMAT </w:instrText>
    </w:r>
    <w:r>
      <w:fldChar w:fldCharType="separate"/>
    </w:r>
    <w:r w:rsidR="00946816">
      <w:rPr>
        <w:noProof/>
      </w:rPr>
      <w:t>2</w:t>
    </w:r>
    <w:r>
      <w:fldChar w:fldCharType="end"/>
    </w:r>
  </w:p>
  <w:p w:rsidR="007D7BB1" w:rsidRDefault="007D7BB1" w:rsidP="009327DB">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680D9D"/>
    <w:multiLevelType w:val="hybridMultilevel"/>
    <w:tmpl w:val="C1BC04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47B7"/>
    <w:rsid w:val="000051BD"/>
    <w:rsid w:val="000160A5"/>
    <w:rsid w:val="00016477"/>
    <w:rsid w:val="00016E9A"/>
    <w:rsid w:val="0002335B"/>
    <w:rsid w:val="000343A9"/>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114A"/>
    <w:rsid w:val="001261C0"/>
    <w:rsid w:val="0013000E"/>
    <w:rsid w:val="00133F81"/>
    <w:rsid w:val="00135943"/>
    <w:rsid w:val="0014664C"/>
    <w:rsid w:val="001624B6"/>
    <w:rsid w:val="001645FB"/>
    <w:rsid w:val="00165C71"/>
    <w:rsid w:val="00173D2B"/>
    <w:rsid w:val="00181676"/>
    <w:rsid w:val="00183603"/>
    <w:rsid w:val="0018410E"/>
    <w:rsid w:val="00194E78"/>
    <w:rsid w:val="0019707B"/>
    <w:rsid w:val="00197E8B"/>
    <w:rsid w:val="00197FA4"/>
    <w:rsid w:val="001A161A"/>
    <w:rsid w:val="001A3B79"/>
    <w:rsid w:val="001A41BF"/>
    <w:rsid w:val="001A66B6"/>
    <w:rsid w:val="001B4716"/>
    <w:rsid w:val="001B4EA4"/>
    <w:rsid w:val="001C7C52"/>
    <w:rsid w:val="001D25F3"/>
    <w:rsid w:val="001E15F1"/>
    <w:rsid w:val="001E16FA"/>
    <w:rsid w:val="001E6213"/>
    <w:rsid w:val="001F14C7"/>
    <w:rsid w:val="001F7405"/>
    <w:rsid w:val="001F757A"/>
    <w:rsid w:val="00205533"/>
    <w:rsid w:val="00212B8D"/>
    <w:rsid w:val="00222983"/>
    <w:rsid w:val="002303B7"/>
    <w:rsid w:val="002370D0"/>
    <w:rsid w:val="00242523"/>
    <w:rsid w:val="00247CD4"/>
    <w:rsid w:val="00255958"/>
    <w:rsid w:val="00257FA2"/>
    <w:rsid w:val="0026574A"/>
    <w:rsid w:val="002660BB"/>
    <w:rsid w:val="002720E8"/>
    <w:rsid w:val="00275293"/>
    <w:rsid w:val="002776B0"/>
    <w:rsid w:val="002863DC"/>
    <w:rsid w:val="00286C7E"/>
    <w:rsid w:val="002950EA"/>
    <w:rsid w:val="002A1029"/>
    <w:rsid w:val="002A3A1A"/>
    <w:rsid w:val="002A4692"/>
    <w:rsid w:val="002A51BA"/>
    <w:rsid w:val="002B2E26"/>
    <w:rsid w:val="002B3FE6"/>
    <w:rsid w:val="002C2D81"/>
    <w:rsid w:val="002C461E"/>
    <w:rsid w:val="002C6CEC"/>
    <w:rsid w:val="002D7265"/>
    <w:rsid w:val="002E09CE"/>
    <w:rsid w:val="002E69D1"/>
    <w:rsid w:val="002F3BA6"/>
    <w:rsid w:val="00303DCB"/>
    <w:rsid w:val="00315320"/>
    <w:rsid w:val="00321B07"/>
    <w:rsid w:val="00325776"/>
    <w:rsid w:val="00325E27"/>
    <w:rsid w:val="00330395"/>
    <w:rsid w:val="00330D44"/>
    <w:rsid w:val="00333704"/>
    <w:rsid w:val="00336624"/>
    <w:rsid w:val="0034025F"/>
    <w:rsid w:val="00340458"/>
    <w:rsid w:val="0034200F"/>
    <w:rsid w:val="003446A0"/>
    <w:rsid w:val="0034481B"/>
    <w:rsid w:val="00346915"/>
    <w:rsid w:val="00350130"/>
    <w:rsid w:val="00354334"/>
    <w:rsid w:val="0036180C"/>
    <w:rsid w:val="003630F6"/>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6F1"/>
    <w:rsid w:val="00471F18"/>
    <w:rsid w:val="004804BE"/>
    <w:rsid w:val="00484144"/>
    <w:rsid w:val="00484C19"/>
    <w:rsid w:val="00485866"/>
    <w:rsid w:val="004860DB"/>
    <w:rsid w:val="00492076"/>
    <w:rsid w:val="00493B1D"/>
    <w:rsid w:val="00497037"/>
    <w:rsid w:val="004A3009"/>
    <w:rsid w:val="004A6940"/>
    <w:rsid w:val="004A77A4"/>
    <w:rsid w:val="004C742C"/>
    <w:rsid w:val="004E1F3E"/>
    <w:rsid w:val="004F21BD"/>
    <w:rsid w:val="004F3991"/>
    <w:rsid w:val="004F4F1D"/>
    <w:rsid w:val="004F74DD"/>
    <w:rsid w:val="00501317"/>
    <w:rsid w:val="0050495C"/>
    <w:rsid w:val="00505316"/>
    <w:rsid w:val="00505DC9"/>
    <w:rsid w:val="00506E1E"/>
    <w:rsid w:val="00513C81"/>
    <w:rsid w:val="0052777B"/>
    <w:rsid w:val="00527BFB"/>
    <w:rsid w:val="00532A32"/>
    <w:rsid w:val="00540B0B"/>
    <w:rsid w:val="0054460F"/>
    <w:rsid w:val="005536CD"/>
    <w:rsid w:val="00554051"/>
    <w:rsid w:val="00557240"/>
    <w:rsid w:val="005629A4"/>
    <w:rsid w:val="005651F3"/>
    <w:rsid w:val="00572184"/>
    <w:rsid w:val="00577A15"/>
    <w:rsid w:val="00580533"/>
    <w:rsid w:val="005846D9"/>
    <w:rsid w:val="0059131D"/>
    <w:rsid w:val="005B34F6"/>
    <w:rsid w:val="005B3F92"/>
    <w:rsid w:val="005B479C"/>
    <w:rsid w:val="005B561E"/>
    <w:rsid w:val="005C07E4"/>
    <w:rsid w:val="005C2124"/>
    <w:rsid w:val="005C336F"/>
    <w:rsid w:val="005C7F3C"/>
    <w:rsid w:val="005D47B7"/>
    <w:rsid w:val="005E017C"/>
    <w:rsid w:val="005E50C6"/>
    <w:rsid w:val="005F2A97"/>
    <w:rsid w:val="005F399B"/>
    <w:rsid w:val="006004C7"/>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974C2"/>
    <w:rsid w:val="006B7897"/>
    <w:rsid w:val="006B7FA7"/>
    <w:rsid w:val="006C086A"/>
    <w:rsid w:val="006C21C1"/>
    <w:rsid w:val="006C53EB"/>
    <w:rsid w:val="006C7327"/>
    <w:rsid w:val="006D00E5"/>
    <w:rsid w:val="006D791B"/>
    <w:rsid w:val="006E2895"/>
    <w:rsid w:val="006F180D"/>
    <w:rsid w:val="006F4334"/>
    <w:rsid w:val="006F47AF"/>
    <w:rsid w:val="006F6B8A"/>
    <w:rsid w:val="00707CD3"/>
    <w:rsid w:val="00716BB9"/>
    <w:rsid w:val="007256D1"/>
    <w:rsid w:val="007279FD"/>
    <w:rsid w:val="00745DD2"/>
    <w:rsid w:val="007502CB"/>
    <w:rsid w:val="00752D79"/>
    <w:rsid w:val="00752E20"/>
    <w:rsid w:val="00756EDE"/>
    <w:rsid w:val="00764456"/>
    <w:rsid w:val="00777C34"/>
    <w:rsid w:val="00777FA4"/>
    <w:rsid w:val="00781B4D"/>
    <w:rsid w:val="007824BF"/>
    <w:rsid w:val="00783B8D"/>
    <w:rsid w:val="00794B94"/>
    <w:rsid w:val="00794BD4"/>
    <w:rsid w:val="007A2F73"/>
    <w:rsid w:val="007A3061"/>
    <w:rsid w:val="007A3B9F"/>
    <w:rsid w:val="007A5A0B"/>
    <w:rsid w:val="007B46B0"/>
    <w:rsid w:val="007C0E14"/>
    <w:rsid w:val="007C7DE4"/>
    <w:rsid w:val="007D40CB"/>
    <w:rsid w:val="007D5796"/>
    <w:rsid w:val="007D59C0"/>
    <w:rsid w:val="007D7BB1"/>
    <w:rsid w:val="007D7D9C"/>
    <w:rsid w:val="007F485D"/>
    <w:rsid w:val="007F6050"/>
    <w:rsid w:val="00803C67"/>
    <w:rsid w:val="00813627"/>
    <w:rsid w:val="00832816"/>
    <w:rsid w:val="00837109"/>
    <w:rsid w:val="00840365"/>
    <w:rsid w:val="008406A3"/>
    <w:rsid w:val="00841D2C"/>
    <w:rsid w:val="00845DDB"/>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4E66"/>
    <w:rsid w:val="008D77BD"/>
    <w:rsid w:val="008E454C"/>
    <w:rsid w:val="008F1E5A"/>
    <w:rsid w:val="00901BDA"/>
    <w:rsid w:val="009121D8"/>
    <w:rsid w:val="00916F7A"/>
    <w:rsid w:val="00917FE3"/>
    <w:rsid w:val="009318C7"/>
    <w:rsid w:val="00931C09"/>
    <w:rsid w:val="009327DB"/>
    <w:rsid w:val="009348C2"/>
    <w:rsid w:val="009440D0"/>
    <w:rsid w:val="00946816"/>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7A0B"/>
    <w:rsid w:val="009C0D22"/>
    <w:rsid w:val="009C2DD9"/>
    <w:rsid w:val="009C3E09"/>
    <w:rsid w:val="009C5630"/>
    <w:rsid w:val="009D0E5D"/>
    <w:rsid w:val="009D0F63"/>
    <w:rsid w:val="009D560F"/>
    <w:rsid w:val="009D6CD5"/>
    <w:rsid w:val="009D7934"/>
    <w:rsid w:val="009D7CCF"/>
    <w:rsid w:val="009E5961"/>
    <w:rsid w:val="009F4FAC"/>
    <w:rsid w:val="00A017C0"/>
    <w:rsid w:val="00A11228"/>
    <w:rsid w:val="00A222C2"/>
    <w:rsid w:val="00A305D6"/>
    <w:rsid w:val="00A342C4"/>
    <w:rsid w:val="00A435CE"/>
    <w:rsid w:val="00A50F6B"/>
    <w:rsid w:val="00A52237"/>
    <w:rsid w:val="00A551D6"/>
    <w:rsid w:val="00A616E0"/>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5F57"/>
    <w:rsid w:val="00B07100"/>
    <w:rsid w:val="00B1138C"/>
    <w:rsid w:val="00B176AA"/>
    <w:rsid w:val="00B2574A"/>
    <w:rsid w:val="00B35D8A"/>
    <w:rsid w:val="00B368D7"/>
    <w:rsid w:val="00B417C9"/>
    <w:rsid w:val="00B45B34"/>
    <w:rsid w:val="00B57047"/>
    <w:rsid w:val="00B61D86"/>
    <w:rsid w:val="00B6342D"/>
    <w:rsid w:val="00B645ED"/>
    <w:rsid w:val="00B726BD"/>
    <w:rsid w:val="00B732BC"/>
    <w:rsid w:val="00B90E33"/>
    <w:rsid w:val="00B9676B"/>
    <w:rsid w:val="00BA0F2A"/>
    <w:rsid w:val="00BA2EA5"/>
    <w:rsid w:val="00BA364B"/>
    <w:rsid w:val="00BB1190"/>
    <w:rsid w:val="00BB2454"/>
    <w:rsid w:val="00BB31D0"/>
    <w:rsid w:val="00BB3A11"/>
    <w:rsid w:val="00BB4DDB"/>
    <w:rsid w:val="00BB5D79"/>
    <w:rsid w:val="00BB5F02"/>
    <w:rsid w:val="00BC47C0"/>
    <w:rsid w:val="00BC7892"/>
    <w:rsid w:val="00BD6D8E"/>
    <w:rsid w:val="00BE24D6"/>
    <w:rsid w:val="00BE7EFA"/>
    <w:rsid w:val="00BF06AD"/>
    <w:rsid w:val="00BF2A9D"/>
    <w:rsid w:val="00BF2C67"/>
    <w:rsid w:val="00C04F4D"/>
    <w:rsid w:val="00C12E48"/>
    <w:rsid w:val="00C13D14"/>
    <w:rsid w:val="00C15F53"/>
    <w:rsid w:val="00C23F09"/>
    <w:rsid w:val="00C25356"/>
    <w:rsid w:val="00C328D0"/>
    <w:rsid w:val="00C438FC"/>
    <w:rsid w:val="00C46BC1"/>
    <w:rsid w:val="00C5235F"/>
    <w:rsid w:val="00C54CE2"/>
    <w:rsid w:val="00C66BF3"/>
    <w:rsid w:val="00C70140"/>
    <w:rsid w:val="00C73CA7"/>
    <w:rsid w:val="00C822F6"/>
    <w:rsid w:val="00C82AC2"/>
    <w:rsid w:val="00C8456C"/>
    <w:rsid w:val="00C84645"/>
    <w:rsid w:val="00C91E19"/>
    <w:rsid w:val="00C92402"/>
    <w:rsid w:val="00C9252E"/>
    <w:rsid w:val="00C92867"/>
    <w:rsid w:val="00C93B93"/>
    <w:rsid w:val="00CA037D"/>
    <w:rsid w:val="00CA0837"/>
    <w:rsid w:val="00CA2442"/>
    <w:rsid w:val="00CA4725"/>
    <w:rsid w:val="00CB6246"/>
    <w:rsid w:val="00CC0A17"/>
    <w:rsid w:val="00CD0F93"/>
    <w:rsid w:val="00CD1BD1"/>
    <w:rsid w:val="00CD2ACF"/>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58D2"/>
    <w:rsid w:val="00D6090A"/>
    <w:rsid w:val="00D62FA3"/>
    <w:rsid w:val="00D63B6F"/>
    <w:rsid w:val="00D64A90"/>
    <w:rsid w:val="00D9410B"/>
    <w:rsid w:val="00D9695B"/>
    <w:rsid w:val="00DA2417"/>
    <w:rsid w:val="00DA2E70"/>
    <w:rsid w:val="00DA5585"/>
    <w:rsid w:val="00DB02AC"/>
    <w:rsid w:val="00DB6AA2"/>
    <w:rsid w:val="00DE10D1"/>
    <w:rsid w:val="00DE2514"/>
    <w:rsid w:val="00DE6851"/>
    <w:rsid w:val="00DE776D"/>
    <w:rsid w:val="00DF03EE"/>
    <w:rsid w:val="00E01B71"/>
    <w:rsid w:val="00E05CC9"/>
    <w:rsid w:val="00E15573"/>
    <w:rsid w:val="00E15792"/>
    <w:rsid w:val="00E25A5B"/>
    <w:rsid w:val="00E373C7"/>
    <w:rsid w:val="00E4267B"/>
    <w:rsid w:val="00E42F13"/>
    <w:rsid w:val="00E4487B"/>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7505"/>
    <w:rsid w:val="00F00D08"/>
    <w:rsid w:val="00F1350D"/>
    <w:rsid w:val="00F15583"/>
    <w:rsid w:val="00F200EE"/>
    <w:rsid w:val="00F22481"/>
    <w:rsid w:val="00F2542E"/>
    <w:rsid w:val="00F26C5B"/>
    <w:rsid w:val="00F27278"/>
    <w:rsid w:val="00F344E3"/>
    <w:rsid w:val="00F34D58"/>
    <w:rsid w:val="00F40FC9"/>
    <w:rsid w:val="00F41A9D"/>
    <w:rsid w:val="00F44314"/>
    <w:rsid w:val="00F45B16"/>
    <w:rsid w:val="00F54B9C"/>
    <w:rsid w:val="00F56E96"/>
    <w:rsid w:val="00F573DD"/>
    <w:rsid w:val="00F61E59"/>
    <w:rsid w:val="00F63D99"/>
    <w:rsid w:val="00F6426B"/>
    <w:rsid w:val="00F709B3"/>
    <w:rsid w:val="00F71A5E"/>
    <w:rsid w:val="00F7251E"/>
    <w:rsid w:val="00FA0AFC"/>
    <w:rsid w:val="00FA1C82"/>
    <w:rsid w:val="00FA2ED1"/>
    <w:rsid w:val="00FA4A52"/>
    <w:rsid w:val="00FB4045"/>
    <w:rsid w:val="00FB4D8E"/>
    <w:rsid w:val="00FC0D0A"/>
    <w:rsid w:val="00FC1B0B"/>
    <w:rsid w:val="00FD2F97"/>
    <w:rsid w:val="00FE409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72AFEA8F"/>
  <w15:docId w15:val="{A79B4451-E5CA-493C-88AE-FF02C2E4D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745DD2"/>
    <w:pPr>
      <w:ind w:left="720"/>
      <w:contextualSpacing/>
    </w:pPr>
  </w:style>
  <w:style w:type="character" w:styleId="LineNumber">
    <w:name w:val="line number"/>
    <w:basedOn w:val="DefaultParagraphFont"/>
    <w:semiHidden/>
    <w:unhideWhenUsed/>
    <w:rsid w:val="009327DB"/>
  </w:style>
  <w:style w:type="paragraph" w:styleId="BalloonText">
    <w:name w:val="Balloon Text"/>
    <w:basedOn w:val="Normal"/>
    <w:link w:val="BalloonTextChar"/>
    <w:semiHidden/>
    <w:unhideWhenUsed/>
    <w:rsid w:val="001624B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624B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332</Words>
  <Characters>1706</Characters>
  <Application>Microsoft Office Word</Application>
  <DocSecurity>0</DocSecurity>
  <Lines>50</Lines>
  <Paragraphs>15</Paragraphs>
  <ScaleCrop>false</ScaleCrop>
  <HeadingPairs>
    <vt:vector size="2" baseType="variant">
      <vt:variant>
        <vt:lpstr>Title</vt:lpstr>
      </vt:variant>
      <vt:variant>
        <vt:i4>1</vt:i4>
      </vt:variant>
    </vt:vector>
  </HeadingPairs>
  <TitlesOfParts>
    <vt:vector size="1" baseType="lpstr">
      <vt:lpstr>P.L. 2021, c.325 (A4834 1R)</vt:lpstr>
    </vt:vector>
  </TitlesOfParts>
  <Manager>Benning, Kelly</Manager>
  <Company>NJ Office of Legislative Services</Company>
  <LinksUpToDate>false</LinksUpToDate>
  <CharactersWithSpaces>2069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c.325 (A4834 1R)</dc:title>
  <dc:subject/>
  <dc:creator>Assembly, No. 4834 (First Reprint)</dc:creator>
  <cp:keywords>A4834|2| ||0|0|!|0|</cp:keywords>
  <dc:description>INTRODUCED OCTOBER 19, 2020_x000d_
Amended by CV 11/8/21</dc:description>
  <cp:lastModifiedBy>Todaro, Vivian</cp:lastModifiedBy>
  <cp:revision>2</cp:revision>
  <cp:lastPrinted>2022-02-09T17:17:00Z</cp:lastPrinted>
  <dcterms:created xsi:type="dcterms:W3CDTF">2022-02-09T17:18:00Z</dcterms:created>
  <dcterms:modified xsi:type="dcterms:W3CDTF">2022-02-09T17:18:00Z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c.325</vt:lpwstr>
  </property>
</Properties>
</file>