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F5F449" w14:textId="77777777" w:rsidR="00C53EF7" w:rsidRDefault="00C53EF7" w:rsidP="00C53EF7">
      <w:pPr>
        <w:pStyle w:val="HangingAnAct"/>
        <w:suppressLineNumbers/>
        <w:rPr>
          <w:rStyle w:val="BillHead"/>
        </w:rPr>
        <w:sectPr w:rsidR="00C53EF7" w:rsidSect="00373F21">
          <w:headerReference w:type="default" r:id="rId7"/>
          <w:pgSz w:w="12240" w:h="20160" w:code="5"/>
          <w:pgMar w:top="1440" w:right="2520" w:bottom="1872" w:left="2880" w:header="1181" w:footer="1146" w:gutter="0"/>
          <w:lnNumType w:countBy="1"/>
          <w:cols w:space="720"/>
          <w:titlePg/>
          <w:docGrid w:linePitch="360"/>
        </w:sectPr>
      </w:pPr>
    </w:p>
    <w:p w14:paraId="78EF153C" w14:textId="77777777" w:rsidR="00C53EF7" w:rsidRDefault="00C53EF7" w:rsidP="00C53EF7">
      <w:pPr>
        <w:ind w:left="6048"/>
      </w:pPr>
      <w:r>
        <w:t>§1</w:t>
      </w:r>
    </w:p>
    <w:p w14:paraId="54DA2D0F" w14:textId="77777777" w:rsidR="00C53EF7" w:rsidRDefault="00C53EF7" w:rsidP="00C53EF7">
      <w:pPr>
        <w:ind w:left="6048"/>
      </w:pPr>
      <w:r>
        <w:t>C.27:25-42</w:t>
      </w:r>
    </w:p>
    <w:p w14:paraId="74E9DA5E" w14:textId="77777777" w:rsidR="00C53EF7" w:rsidRDefault="00C53EF7" w:rsidP="00C53EF7">
      <w:pPr>
        <w:ind w:left="6048"/>
      </w:pPr>
      <w:r>
        <w:t>§2</w:t>
      </w:r>
    </w:p>
    <w:p w14:paraId="1030DCF7" w14:textId="77777777" w:rsidR="00C53EF7" w:rsidRDefault="00C53EF7" w:rsidP="00C53EF7">
      <w:pPr>
        <w:ind w:left="6048"/>
      </w:pPr>
      <w:proofErr w:type="spellStart"/>
      <w:r>
        <w:t>Approp</w:t>
      </w:r>
      <w:proofErr w:type="spellEnd"/>
      <w:r>
        <w:t>. &amp; Note</w:t>
      </w:r>
    </w:p>
    <w:p w14:paraId="4CC5FB04" w14:textId="77777777" w:rsidR="00C53EF7" w:rsidRDefault="00C53EF7" w:rsidP="00C53EF7">
      <w:pPr>
        <w:ind w:left="6048"/>
      </w:pPr>
      <w:r>
        <w:t>to C.27:25-42</w:t>
      </w:r>
    </w:p>
    <w:p w14:paraId="269CB419" w14:textId="77777777" w:rsidR="00C53EF7" w:rsidRDefault="00C53EF7" w:rsidP="00C53EF7">
      <w:pPr>
        <w:ind w:left="6048"/>
      </w:pPr>
      <w:r>
        <w:t>§3</w:t>
      </w:r>
    </w:p>
    <w:p w14:paraId="2EF67F65" w14:textId="0EF92EE4" w:rsidR="00C53EF7" w:rsidRDefault="00C53EF7" w:rsidP="00C53EF7">
      <w:pPr>
        <w:ind w:left="6048"/>
      </w:pPr>
      <w:r>
        <w:t>Note to C.27:25-42</w:t>
      </w:r>
    </w:p>
    <w:p w14:paraId="08889655" w14:textId="641CAF90" w:rsidR="00C53EF7" w:rsidRDefault="00C53EF7" w:rsidP="00C53EF7">
      <w:pPr>
        <w:ind w:left="6048"/>
      </w:pPr>
    </w:p>
    <w:p w14:paraId="41B534B4" w14:textId="77777777" w:rsidR="00C53EF7" w:rsidRDefault="00C53EF7" w:rsidP="00C53EF7">
      <w:pPr>
        <w:sectPr w:rsidR="00C53EF7" w:rsidSect="00C53EF7">
          <w:type w:val="continuous"/>
          <w:pgSz w:w="12240" w:h="20160" w:code="5"/>
          <w:pgMar w:top="1440" w:right="1440" w:bottom="1872" w:left="2880" w:header="72" w:footer="720" w:gutter="0"/>
          <w:cols w:space="720"/>
          <w:titlePg/>
          <w:docGrid w:linePitch="360"/>
        </w:sectPr>
      </w:pPr>
    </w:p>
    <w:p w14:paraId="3B8808A5" w14:textId="2702F0C7" w:rsidR="00C53EF7" w:rsidRDefault="00C53EF7" w:rsidP="00C53EF7">
      <w:pPr>
        <w:jc w:val="center"/>
      </w:pPr>
      <w:bookmarkStart w:id="0" w:name="LCPL"/>
      <w:bookmarkEnd w:id="0"/>
      <w:r>
        <w:t>P.L. 2021, CHAPTER 400,</w:t>
      </w:r>
      <w:r>
        <w:rPr>
          <w:b/>
          <w:i/>
        </w:rPr>
        <w:t xml:space="preserve"> approved January 18, 2022</w:t>
      </w:r>
    </w:p>
    <w:p w14:paraId="36DBC042" w14:textId="4C83B40D" w:rsidR="00C53EF7" w:rsidRDefault="00C53EF7" w:rsidP="00C53EF7">
      <w:pPr>
        <w:jc w:val="center"/>
      </w:pPr>
      <w:r>
        <w:t>Senate, No. 3342</w:t>
      </w:r>
    </w:p>
    <w:p w14:paraId="739F3A99" w14:textId="7F17E641" w:rsidR="00C53EF7" w:rsidRDefault="00C53EF7" w:rsidP="00C53EF7">
      <w:pPr>
        <w:jc w:val="center"/>
      </w:pPr>
    </w:p>
    <w:p w14:paraId="52E94BF7" w14:textId="77777777" w:rsidR="00C53EF7" w:rsidRPr="00C53EF7" w:rsidRDefault="00C53EF7" w:rsidP="00C53EF7">
      <w:pPr>
        <w:jc w:val="center"/>
      </w:pPr>
    </w:p>
    <w:p w14:paraId="6A1E7881" w14:textId="77777777" w:rsidR="00C53EF7" w:rsidRPr="00C53EF7" w:rsidRDefault="00C53EF7" w:rsidP="00C53EF7">
      <w:pPr>
        <w:sectPr w:rsidR="00C53EF7" w:rsidRPr="00C53EF7" w:rsidSect="00C53EF7">
          <w:type w:val="continuous"/>
          <w:pgSz w:w="12240" w:h="20160" w:code="5"/>
          <w:pgMar w:top="2880" w:right="1440" w:bottom="1872" w:left="1440" w:header="72" w:footer="720" w:gutter="0"/>
          <w:cols w:space="720"/>
          <w:docGrid w:linePitch="360"/>
        </w:sectPr>
      </w:pPr>
    </w:p>
    <w:p w14:paraId="1C9E8887" w14:textId="44A95389" w:rsidR="00686AEB" w:rsidRDefault="009A1A84" w:rsidP="003E47BA">
      <w:pPr>
        <w:pStyle w:val="HangingAnAct"/>
      </w:pPr>
      <w:r>
        <w:rPr>
          <w:rStyle w:val="BillHead"/>
        </w:rPr>
        <w:t>An Act</w:t>
      </w:r>
      <w:r w:rsidR="00686AEB" w:rsidRPr="006B7FA7">
        <w:rPr>
          <w:rStyle w:val="HangingAnActChar"/>
        </w:rPr>
        <w:t xml:space="preserve"> </w:t>
      </w:r>
      <w:r w:rsidR="005A481C">
        <w:t>directing</w:t>
      </w:r>
      <w:r w:rsidR="005F70B5">
        <w:t xml:space="preserve"> the</w:t>
      </w:r>
      <w:r w:rsidR="005556D2">
        <w:t xml:space="preserve"> New Jersey Transit Corporation to erect and maintain a statue in honor of A. Philip Randolph, </w:t>
      </w:r>
      <w:r w:rsidR="00804DF0">
        <w:t>supplementing P.L.1979, c.150 (C.27:25-1, et seq.)</w:t>
      </w:r>
      <w:r w:rsidR="005556D2">
        <w:t>, and making an appropriation</w:t>
      </w:r>
      <w:r w:rsidR="00980AC2">
        <w:t>.</w:t>
      </w:r>
    </w:p>
    <w:p w14:paraId="08E85EEA" w14:textId="77777777" w:rsidR="0055732B" w:rsidRDefault="0055732B" w:rsidP="0055732B"/>
    <w:p w14:paraId="558DEF81" w14:textId="77777777" w:rsidR="00686AEB" w:rsidRDefault="00686AEB" w:rsidP="00686AEB">
      <w:pPr>
        <w:rPr>
          <w:rStyle w:val="BillLanguage"/>
        </w:rPr>
      </w:pPr>
      <w:r>
        <w:tab/>
      </w:r>
      <w:r w:rsidR="009A1A84">
        <w:rPr>
          <w:rStyle w:val="BillHeading2"/>
        </w:rPr>
        <w:t>Be It Enacted</w:t>
      </w:r>
      <w:r>
        <w:rPr>
          <w:rStyle w:val="BillHeading2"/>
        </w:rPr>
        <w:t xml:space="preserve"> </w:t>
      </w:r>
      <w:r w:rsidR="009A1A84">
        <w:rPr>
          <w:rStyle w:val="BillLanguage"/>
        </w:rPr>
        <w:t>by the Senate and General Assembly of the State of New Jersey:</w:t>
      </w:r>
    </w:p>
    <w:p w14:paraId="412A000E" w14:textId="77777777" w:rsidR="003B1FD1" w:rsidRDefault="003B1FD1" w:rsidP="00686AEB">
      <w:pPr>
        <w:rPr>
          <w:rStyle w:val="BillLanguage"/>
        </w:rPr>
      </w:pPr>
    </w:p>
    <w:p w14:paraId="0350EAE9" w14:textId="0FA8C1F3" w:rsidR="00630CDB" w:rsidRDefault="00373F21" w:rsidP="00686AEB">
      <w:r>
        <w:tab/>
        <w:t>1.</w:t>
      </w:r>
      <w:r>
        <w:tab/>
      </w:r>
      <w:r w:rsidR="007F7BA0">
        <w:t xml:space="preserve">The New Jersey Transit Corporation </w:t>
      </w:r>
      <w:r w:rsidR="004D53A7">
        <w:t>shall</w:t>
      </w:r>
      <w:r w:rsidR="007F7BA0">
        <w:t xml:space="preserve"> erect </w:t>
      </w:r>
      <w:r w:rsidR="00E432BD">
        <w:t xml:space="preserve">and maintain </w:t>
      </w:r>
      <w:r w:rsidR="007F7BA0">
        <w:t>a statue in honor of A. Philip Randolph</w:t>
      </w:r>
      <w:r w:rsidR="002460FC">
        <w:t xml:space="preserve"> </w:t>
      </w:r>
      <w:r w:rsidR="00E22AEE">
        <w:t xml:space="preserve">to be located </w:t>
      </w:r>
      <w:r w:rsidR="002460FC">
        <w:t>at Newark Penn Station</w:t>
      </w:r>
      <w:r w:rsidR="007F7BA0">
        <w:t>.</w:t>
      </w:r>
    </w:p>
    <w:p w14:paraId="5250AD9B" w14:textId="77777777" w:rsidR="00630CDB" w:rsidRDefault="00630CDB" w:rsidP="00686AEB"/>
    <w:p w14:paraId="591E4ECF" w14:textId="61401861" w:rsidR="00925C57" w:rsidRDefault="00373F21" w:rsidP="00686AEB">
      <w:r>
        <w:tab/>
        <w:t>2.</w:t>
      </w:r>
      <w:r>
        <w:tab/>
        <w:t xml:space="preserve">a.  </w:t>
      </w:r>
      <w:r w:rsidR="00A448C1">
        <w:t xml:space="preserve">There is appropriated from the </w:t>
      </w:r>
      <w:r w:rsidR="003B1FD1">
        <w:t xml:space="preserve">General Fund to </w:t>
      </w:r>
      <w:r w:rsidR="00811C09">
        <w:t xml:space="preserve">the </w:t>
      </w:r>
      <w:r w:rsidR="00DC1F13" w:rsidRPr="00DC1F13">
        <w:t>Essex County Chapter of the A. Philip Randolph Institute</w:t>
      </w:r>
      <w:r w:rsidR="00811C09">
        <w:t xml:space="preserve"> </w:t>
      </w:r>
      <w:r w:rsidR="003B1FD1">
        <w:t>the sum of $</w:t>
      </w:r>
      <w:r w:rsidR="002460FC">
        <w:t>90</w:t>
      </w:r>
      <w:r w:rsidR="003B1FD1">
        <w:t xml:space="preserve">,000 </w:t>
      </w:r>
      <w:r w:rsidR="009902B1">
        <w:t>for the purpose of erecting</w:t>
      </w:r>
      <w:r w:rsidR="003B1FD1">
        <w:t xml:space="preserve"> a statue in honor of A. Philip Randolph.</w:t>
      </w:r>
      <w:r w:rsidR="00866F9F">
        <w:t xml:space="preserve"> </w:t>
      </w:r>
    </w:p>
    <w:p w14:paraId="100F59E8" w14:textId="476CBA44" w:rsidR="00925C57" w:rsidRPr="00925C57" w:rsidRDefault="00925C57" w:rsidP="00686AEB">
      <w:r>
        <w:tab/>
        <w:t xml:space="preserve">b. </w:t>
      </w:r>
      <w:r w:rsidR="00373F21">
        <w:t xml:space="preserve"> </w:t>
      </w:r>
      <w:r w:rsidRPr="00925C57">
        <w:t xml:space="preserve">This appropriation shall be conditioned upon </w:t>
      </w:r>
      <w:r w:rsidR="00071BBD">
        <w:t>th</w:t>
      </w:r>
      <w:r w:rsidR="00071BBD" w:rsidRPr="00925C57">
        <w:t>e New Jersey Transit Corporation and the Essex County Chapter of the A. Philip Randolph Institute enter</w:t>
      </w:r>
      <w:r w:rsidR="00071BBD">
        <w:t>ing</w:t>
      </w:r>
      <w:r w:rsidR="00071BBD" w:rsidRPr="00925C57">
        <w:t xml:space="preserve"> into a formal agreement in which</w:t>
      </w:r>
      <w:r w:rsidRPr="00925C57">
        <w:t>:</w:t>
      </w:r>
    </w:p>
    <w:p w14:paraId="65742839" w14:textId="140DAC5D" w:rsidR="00925C57" w:rsidRPr="00925C57" w:rsidRDefault="00373F21" w:rsidP="00686AEB">
      <w:r>
        <w:tab/>
        <w:t>(1)</w:t>
      </w:r>
      <w:r>
        <w:tab/>
      </w:r>
      <w:r w:rsidR="00071BBD">
        <w:t>T</w:t>
      </w:r>
      <w:r w:rsidR="00925C57" w:rsidRPr="00925C57">
        <w:t>he Essex County Chapter of the A. Philip Randolph Institute shall agree to pay for the creation of a statue in honor of A. Philip Randolph using appropriated funds as well as any other required additional funds</w:t>
      </w:r>
      <w:r w:rsidR="008D2227">
        <w:t>,</w:t>
      </w:r>
      <w:r w:rsidR="00925C57" w:rsidRPr="00925C57">
        <w:t xml:space="preserve"> which </w:t>
      </w:r>
      <w:r w:rsidR="008D2227">
        <w:t>t</w:t>
      </w:r>
      <w:r w:rsidR="00925C57" w:rsidRPr="00925C57">
        <w:t xml:space="preserve">he </w:t>
      </w:r>
      <w:r w:rsidR="008D2227" w:rsidRPr="00925C57">
        <w:t xml:space="preserve">Essex County Chapter of the A. Philip Randolph Institute </w:t>
      </w:r>
      <w:r w:rsidR="00925C57" w:rsidRPr="00925C57">
        <w:t xml:space="preserve">may receive from gifts, grants, or other </w:t>
      </w:r>
      <w:r w:rsidR="008D2227">
        <w:t xml:space="preserve">forms of </w:t>
      </w:r>
      <w:r w:rsidR="00925C57" w:rsidRPr="00925C57">
        <w:t>financial assistance from private sources, including but not limited to non-governmental non-profit, educational, or charitable entities or institutions;</w:t>
      </w:r>
    </w:p>
    <w:p w14:paraId="5C34B7D0" w14:textId="09A6E220" w:rsidR="00925C57" w:rsidRDefault="00925C57" w:rsidP="00686AEB">
      <w:r>
        <w:tab/>
        <w:t>(</w:t>
      </w:r>
      <w:r w:rsidR="00373F21">
        <w:t>2)</w:t>
      </w:r>
      <w:r w:rsidR="00373F21">
        <w:tab/>
      </w:r>
      <w:r w:rsidR="00A02A0B">
        <w:t xml:space="preserve">The </w:t>
      </w:r>
      <w:r w:rsidRPr="00925C57">
        <w:t>N</w:t>
      </w:r>
      <w:r>
        <w:t xml:space="preserve">ew </w:t>
      </w:r>
      <w:r w:rsidRPr="00925C57">
        <w:t>J</w:t>
      </w:r>
      <w:r>
        <w:t xml:space="preserve">ersey </w:t>
      </w:r>
      <w:r w:rsidRPr="00925C57">
        <w:t>T</w:t>
      </w:r>
      <w:r>
        <w:t>ransit</w:t>
      </w:r>
      <w:r w:rsidR="00A02A0B">
        <w:t xml:space="preserve"> Corporation</w:t>
      </w:r>
      <w:r w:rsidRPr="00925C57">
        <w:t xml:space="preserve"> </w:t>
      </w:r>
      <w:r>
        <w:t xml:space="preserve">shall </w:t>
      </w:r>
      <w:r w:rsidRPr="00925C57">
        <w:t xml:space="preserve">agree to make space available at </w:t>
      </w:r>
      <w:r w:rsidR="00A02A0B">
        <w:t>Newark Penn Station</w:t>
      </w:r>
      <w:r w:rsidR="00A02A0B" w:rsidRPr="00925C57">
        <w:t xml:space="preserve"> </w:t>
      </w:r>
      <w:r w:rsidRPr="00925C57">
        <w:t xml:space="preserve">for the placement of the statue; and </w:t>
      </w:r>
    </w:p>
    <w:p w14:paraId="2064A625" w14:textId="7D11E22D" w:rsidR="00B84900" w:rsidRPr="00925C57" w:rsidRDefault="00925C57" w:rsidP="00686AEB">
      <w:r>
        <w:tab/>
        <w:t>(</w:t>
      </w:r>
      <w:r w:rsidR="00373F21">
        <w:t>3)</w:t>
      </w:r>
      <w:r w:rsidR="00373F21">
        <w:tab/>
      </w:r>
      <w:r w:rsidR="00A02A0B">
        <w:t>U</w:t>
      </w:r>
      <w:r w:rsidRPr="00925C57">
        <w:t xml:space="preserve">pon delivery of the statue, </w:t>
      </w:r>
      <w:r w:rsidR="00A02A0B">
        <w:t xml:space="preserve">the </w:t>
      </w:r>
      <w:r w:rsidRPr="00925C57">
        <w:t>N</w:t>
      </w:r>
      <w:r>
        <w:t xml:space="preserve">ew </w:t>
      </w:r>
      <w:r w:rsidRPr="00925C57">
        <w:t>J</w:t>
      </w:r>
      <w:r>
        <w:t xml:space="preserve">ersey </w:t>
      </w:r>
      <w:r w:rsidRPr="00925C57">
        <w:t>T</w:t>
      </w:r>
      <w:r>
        <w:t>ransit</w:t>
      </w:r>
      <w:r w:rsidRPr="00925C57">
        <w:t xml:space="preserve"> </w:t>
      </w:r>
      <w:r w:rsidR="00A02A0B">
        <w:t xml:space="preserve">Corporation shall </w:t>
      </w:r>
      <w:r w:rsidRPr="00925C57">
        <w:t xml:space="preserve">agree to pay for the cost of erecting the statue as well as the cost of </w:t>
      </w:r>
      <w:r w:rsidR="00A02A0B">
        <w:t xml:space="preserve">any </w:t>
      </w:r>
      <w:r w:rsidRPr="00925C57">
        <w:t>ongoing maintenance.</w:t>
      </w:r>
      <w:r>
        <w:t xml:space="preserve">  </w:t>
      </w:r>
    </w:p>
    <w:p w14:paraId="08CF958B" w14:textId="77777777" w:rsidR="00B84900" w:rsidRDefault="00B84900" w:rsidP="00686AEB"/>
    <w:p w14:paraId="31807100" w14:textId="611E708F" w:rsidR="00686AEB" w:rsidRPr="00AA7880" w:rsidRDefault="00373F21" w:rsidP="00686AEB">
      <w:r>
        <w:tab/>
        <w:t>3.</w:t>
      </w:r>
      <w:r>
        <w:tab/>
      </w:r>
      <w:r w:rsidR="009A1A84">
        <w:t>This act shall take effect</w:t>
      </w:r>
      <w:r w:rsidR="00980AC2">
        <w:t xml:space="preserve"> </w:t>
      </w:r>
      <w:r w:rsidR="008535A3">
        <w:t>immediately,</w:t>
      </w:r>
      <w:r w:rsidR="00E059AE">
        <w:t xml:space="preserve"> but shall remain inoperative until the </w:t>
      </w:r>
      <w:r w:rsidR="00925C57">
        <w:t xml:space="preserve">formal agreement </w:t>
      </w:r>
      <w:r w:rsidR="008062D1">
        <w:t xml:space="preserve">between </w:t>
      </w:r>
      <w:r w:rsidR="008062D1" w:rsidRPr="00DC1F13">
        <w:t xml:space="preserve">Essex County </w:t>
      </w:r>
      <w:r w:rsidR="008062D1" w:rsidRPr="00DC1F13">
        <w:lastRenderedPageBreak/>
        <w:t>Chapter of the A. Philip Randolph Institute</w:t>
      </w:r>
      <w:r w:rsidR="008062D1">
        <w:t xml:space="preserve"> and New Jersey Transit Corporation described in section 2 of this act </w:t>
      </w:r>
      <w:r w:rsidR="00925C57">
        <w:t>is signed</w:t>
      </w:r>
      <w:r w:rsidR="00980AC2">
        <w:t>.</w:t>
      </w:r>
    </w:p>
    <w:p w14:paraId="277BEBDC" w14:textId="74E92381" w:rsidR="00686AEB" w:rsidRDefault="00686AEB" w:rsidP="00686AEB"/>
    <w:p w14:paraId="2F0410DD" w14:textId="77777777" w:rsidR="00373F21" w:rsidRPr="00CE7BD8" w:rsidRDefault="00373F21" w:rsidP="00686AEB"/>
    <w:p w14:paraId="58142F1D" w14:textId="77777777" w:rsidR="00686AEB" w:rsidRDefault="00686AEB" w:rsidP="00686AEB">
      <w:pPr>
        <w:jc w:val="center"/>
      </w:pPr>
      <w:r w:rsidRPr="00D71D68">
        <w:t>STATEMENT</w:t>
      </w:r>
    </w:p>
    <w:p w14:paraId="19603D5C" w14:textId="77777777" w:rsidR="006E4FA7" w:rsidRDefault="006E4FA7" w:rsidP="006E4FA7"/>
    <w:p w14:paraId="1C1EB363" w14:textId="05B98CB8" w:rsidR="006E4FA7" w:rsidRDefault="006E4FA7" w:rsidP="006E4FA7">
      <w:r>
        <w:rPr>
          <w:color w:val="000000"/>
        </w:rPr>
        <w:tab/>
      </w:r>
      <w:r w:rsidRPr="00F70308">
        <w:rPr>
          <w:color w:val="000000"/>
        </w:rPr>
        <w:t>This bill makes a</w:t>
      </w:r>
      <w:r w:rsidR="000156C2">
        <w:rPr>
          <w:color w:val="000000"/>
        </w:rPr>
        <w:t>n</w:t>
      </w:r>
      <w:r w:rsidRPr="00F70308">
        <w:rPr>
          <w:color w:val="000000"/>
        </w:rPr>
        <w:t xml:space="preserve"> appropriation </w:t>
      </w:r>
      <w:r w:rsidR="000156C2">
        <w:rPr>
          <w:color w:val="000000"/>
        </w:rPr>
        <w:t>of $</w:t>
      </w:r>
      <w:r w:rsidR="002460FC">
        <w:rPr>
          <w:color w:val="000000"/>
        </w:rPr>
        <w:t>90</w:t>
      </w:r>
      <w:r w:rsidR="000156C2">
        <w:rPr>
          <w:color w:val="000000"/>
        </w:rPr>
        <w:t xml:space="preserve">,000 </w:t>
      </w:r>
      <w:r w:rsidRPr="00F70308">
        <w:rPr>
          <w:color w:val="000000"/>
        </w:rPr>
        <w:t xml:space="preserve">to </w:t>
      </w:r>
      <w:r w:rsidR="00811C09">
        <w:rPr>
          <w:color w:val="000000"/>
        </w:rPr>
        <w:t xml:space="preserve">the </w:t>
      </w:r>
      <w:r w:rsidR="00DC1F13" w:rsidRPr="00DC1F13">
        <w:t>Essex County Chapter of the A. Philip Randolph Institute</w:t>
      </w:r>
      <w:r w:rsidR="00811C09">
        <w:t xml:space="preserve"> </w:t>
      </w:r>
      <w:r w:rsidR="000156C2">
        <w:t>for the purpose of erecting</w:t>
      </w:r>
      <w:r>
        <w:t xml:space="preserve"> a statue in honor of A. Philip Randolph</w:t>
      </w:r>
      <w:r w:rsidR="00EA7D11">
        <w:t xml:space="preserve"> to be located at Newark Penn Station</w:t>
      </w:r>
      <w:r>
        <w:t>.</w:t>
      </w:r>
    </w:p>
    <w:p w14:paraId="60D4A2F2" w14:textId="61FF8BE3" w:rsidR="00283FC6" w:rsidRDefault="00283FC6" w:rsidP="00283FC6">
      <w:r>
        <w:tab/>
        <w:t>A. Philip Randolph</w:t>
      </w:r>
      <w:r w:rsidR="006E3236">
        <w:t xml:space="preserve"> </w:t>
      </w:r>
      <w:r>
        <w:t xml:space="preserve">was an American labor leader, civil rights activist, and politician.  From his 1912 co-founding of an employment agency called the Brotherhood of Labor, to the organization of the 1963 March on Washington where he shared the podium with Dr. Martin Luther King Jr. who delivered his famous "I Have a Dream" speech, Mr. Randolph was a leading figure before, during and after the Civil Rights era.  </w:t>
      </w:r>
    </w:p>
    <w:p w14:paraId="587C10C7" w14:textId="26BB1EF5" w:rsidR="00283FC6" w:rsidRDefault="00283FC6" w:rsidP="00283FC6">
      <w:r>
        <w:tab/>
        <w:t xml:space="preserve">Mr. Randolph also founded of the Brotherhood of Sleeping Car Porters in 1925, which by 1937 had become the first official African American labor union, which continues to exist through the Transportation Communications International Union and co-founded the political magazine </w:t>
      </w:r>
      <w:r w:rsidRPr="00283FC6">
        <w:rPr>
          <w:i/>
        </w:rPr>
        <w:t>The Messenger</w:t>
      </w:r>
      <w:r>
        <w:t xml:space="preserve"> in 1917, which published articles calling for the inclusion of more </w:t>
      </w:r>
      <w:r w:rsidR="006E3236">
        <w:t>Black</w:t>
      </w:r>
      <w:r>
        <w:t xml:space="preserve"> people in the armed forces and war industry and demanding higher wages for </w:t>
      </w:r>
      <w:r w:rsidR="006E3236">
        <w:t>Black</w:t>
      </w:r>
      <w:r>
        <w:t xml:space="preserve"> workers.  Mr. Randolph’s accomplishments were further recognized when he was presented with the Presidential Medal of Freedom in 1964 by President Lyndon B. Johnson.  </w:t>
      </w:r>
    </w:p>
    <w:p w14:paraId="2A9C8D98" w14:textId="711007CB" w:rsidR="00283FC6" w:rsidRDefault="00283FC6" w:rsidP="00283FC6">
      <w:r>
        <w:tab/>
        <w:t>In an effort to continue the work he had dedicated his life to, Mr. Randolph co-founded the A. Philip Randolph Institute, an organization aimed at studying the causes of poverty which continues to fight for racial equality and economic justice</w:t>
      </w:r>
      <w:r w:rsidR="000F2E9B">
        <w:t xml:space="preserve"> through its numerous chapters located throughout the country with three located in New Jersey</w:t>
      </w:r>
      <w:r>
        <w:t>.  Mr. Randolph created an alliance between the civil rights movement and the labor movement, with the goal of uniting people of all backgrounds in the collective goals of political and social freedom and economic justice.  The triumphs and accomplishments of A. Philip Randolph are just as important today as they were during his lifetime and should be commemorated through a visual representation of the man himself.</w:t>
      </w:r>
    </w:p>
    <w:p w14:paraId="0F07E5A5" w14:textId="5EADAF1F" w:rsidR="00C53EF7" w:rsidRDefault="00C53EF7" w:rsidP="00283FC6"/>
    <w:p w14:paraId="482426B5" w14:textId="7C35421B" w:rsidR="00C53EF7" w:rsidRDefault="00C53EF7" w:rsidP="00283FC6"/>
    <w:p w14:paraId="22360231" w14:textId="718BD3B0" w:rsidR="00C53EF7" w:rsidRDefault="00C53EF7" w:rsidP="00C53EF7">
      <w:pPr>
        <w:jc w:val="center"/>
      </w:pPr>
      <w:r>
        <w:rPr>
          <w:u w:val="single"/>
        </w:rPr>
        <w:t>                                </w:t>
      </w:r>
    </w:p>
    <w:p w14:paraId="1C450B57" w14:textId="6A6093AA" w:rsidR="00C53EF7" w:rsidRDefault="00C53EF7" w:rsidP="00C53EF7">
      <w:pPr>
        <w:jc w:val="center"/>
      </w:pPr>
    </w:p>
    <w:p w14:paraId="160DD1AD" w14:textId="4D060320" w:rsidR="00C53EF7" w:rsidRPr="00C53EF7" w:rsidRDefault="00C53EF7" w:rsidP="003E0C4A">
      <w:bookmarkStart w:id="1" w:name="_GoBack"/>
      <w:bookmarkEnd w:id="1"/>
      <w:r>
        <w:tab/>
        <w:t xml:space="preserve">Directs NJT to erect statue in honor of A. Philip Randolph; appropriates $90,000. </w:t>
      </w:r>
    </w:p>
    <w:sectPr w:rsidR="00C53EF7" w:rsidRPr="00C53EF7" w:rsidSect="00C53EF7">
      <w:headerReference w:type="default" r:id="rId8"/>
      <w:footerReference w:type="default" r:id="rId9"/>
      <w:type w:val="continuous"/>
      <w:pgSz w:w="12240" w:h="20160" w:code="5"/>
      <w:pgMar w:top="1440" w:right="2520" w:bottom="1872"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14D00" w14:textId="77777777" w:rsidR="00422509" w:rsidRDefault="00422509">
      <w:r>
        <w:separator/>
      </w:r>
    </w:p>
  </w:endnote>
  <w:endnote w:type="continuationSeparator" w:id="0">
    <w:p w14:paraId="04F575EC" w14:textId="77777777" w:rsidR="00422509" w:rsidRDefault="00422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8431E" w14:textId="77777777" w:rsidR="00C53EF7" w:rsidRDefault="00C53E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48850" w14:textId="77777777" w:rsidR="00422509" w:rsidRDefault="00422509">
      <w:r>
        <w:separator/>
      </w:r>
    </w:p>
  </w:footnote>
  <w:footnote w:type="continuationSeparator" w:id="0">
    <w:p w14:paraId="482113C8" w14:textId="77777777" w:rsidR="00422509" w:rsidRDefault="00422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7AB4B" w14:textId="64E891CB" w:rsidR="00665CBC" w:rsidRDefault="00665CBC" w:rsidP="00686AEB">
    <w:pPr>
      <w:pStyle w:val="Header"/>
      <w:jc w:val="center"/>
      <w:rPr>
        <w:rStyle w:val="PageNumber"/>
      </w:rPr>
    </w:pPr>
  </w:p>
  <w:p w14:paraId="492E1640" w14:textId="1CB8921C" w:rsidR="00EB78F9" w:rsidRDefault="00EB78F9" w:rsidP="00EB78F9">
    <w:pPr>
      <w:pStyle w:val="bpuHeadSpon"/>
    </w:pPr>
    <w:r w:rsidRPr="00EB78F9">
      <w:rPr>
        <w:rStyle w:val="bpuHeadSponChar"/>
      </w:rPr>
      <w:t>S3342</w:t>
    </w:r>
    <w:r>
      <w:t xml:space="preserve"> CODEY</w:t>
    </w:r>
    <w:r w:rsidR="009018DD">
      <w:t>, SINGLETON</w:t>
    </w:r>
  </w:p>
  <w:p w14:paraId="16BED7CA" w14:textId="16B8AD4E" w:rsidR="00EB78F9" w:rsidRDefault="00EB78F9" w:rsidP="00EB78F9">
    <w:pPr>
      <w:pStyle w:val="bpuHeadSpon"/>
    </w:pPr>
    <w:r>
      <w:fldChar w:fldCharType="begin"/>
    </w:r>
    <w:r>
      <w:instrText xml:space="preserve"> PAGE  \* MERGEFORMAT </w:instrText>
    </w:r>
    <w:r>
      <w:fldChar w:fldCharType="separate"/>
    </w:r>
    <w:r w:rsidR="00C53EF7">
      <w:rPr>
        <w:noProof/>
      </w:rPr>
      <w:t>2</w:t>
    </w:r>
    <w:r>
      <w:fldChar w:fldCharType="end"/>
    </w:r>
  </w:p>
  <w:p w14:paraId="252DE8C4" w14:textId="77777777" w:rsidR="00EB78F9" w:rsidRDefault="00EB78F9" w:rsidP="00EB78F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D3AAA" w14:textId="77777777" w:rsidR="00C53EF7" w:rsidRDefault="00C53EF7" w:rsidP="00686AEB">
    <w:pPr>
      <w:pStyle w:val="Header"/>
      <w:jc w:val="center"/>
      <w:rPr>
        <w:rStyle w:val="PageNumber"/>
      </w:rPr>
    </w:pPr>
  </w:p>
  <w:p w14:paraId="16705A36" w14:textId="4015AD97" w:rsidR="00C53EF7" w:rsidRDefault="00C53EF7" w:rsidP="00EB78F9">
    <w:pPr>
      <w:pStyle w:val="bpuHeadSpon"/>
    </w:pPr>
    <w:r w:rsidRPr="00EB78F9">
      <w:rPr>
        <w:rStyle w:val="bpuHeadSponChar"/>
      </w:rPr>
      <w:t>S3342</w:t>
    </w:r>
  </w:p>
  <w:p w14:paraId="6F4183E9" w14:textId="18A1BF10" w:rsidR="00C53EF7" w:rsidRDefault="00C53EF7" w:rsidP="00EB78F9">
    <w:pPr>
      <w:pStyle w:val="bpuHeadSpon"/>
    </w:pPr>
    <w:r>
      <w:fldChar w:fldCharType="begin"/>
    </w:r>
    <w:r>
      <w:instrText xml:space="preserve"> PAGE  \* MERGEFORMAT </w:instrText>
    </w:r>
    <w:r>
      <w:fldChar w:fldCharType="separate"/>
    </w:r>
    <w:r w:rsidR="00695028">
      <w:rPr>
        <w:noProof/>
      </w:rPr>
      <w:t>2</w:t>
    </w:r>
    <w:r>
      <w:fldChar w:fldCharType="end"/>
    </w:r>
  </w:p>
  <w:p w14:paraId="3F6E679F" w14:textId="77777777" w:rsidR="00C53EF7" w:rsidRDefault="00C53EF7" w:rsidP="00EB78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0C0"/>
    <w:rsid w:val="000051BD"/>
    <w:rsid w:val="000156C2"/>
    <w:rsid w:val="000160A5"/>
    <w:rsid w:val="0002110F"/>
    <w:rsid w:val="0002335B"/>
    <w:rsid w:val="0003549A"/>
    <w:rsid w:val="000367AE"/>
    <w:rsid w:val="0003683A"/>
    <w:rsid w:val="00043B22"/>
    <w:rsid w:val="00054975"/>
    <w:rsid w:val="00057D20"/>
    <w:rsid w:val="0006197C"/>
    <w:rsid w:val="0006281F"/>
    <w:rsid w:val="00071BBD"/>
    <w:rsid w:val="000732C4"/>
    <w:rsid w:val="00080698"/>
    <w:rsid w:val="0008141C"/>
    <w:rsid w:val="00091B06"/>
    <w:rsid w:val="00094A55"/>
    <w:rsid w:val="00095E89"/>
    <w:rsid w:val="0009714A"/>
    <w:rsid w:val="000A3069"/>
    <w:rsid w:val="000A44A7"/>
    <w:rsid w:val="000A5D88"/>
    <w:rsid w:val="000B1054"/>
    <w:rsid w:val="000B3411"/>
    <w:rsid w:val="000B66BB"/>
    <w:rsid w:val="000C054C"/>
    <w:rsid w:val="000C12C2"/>
    <w:rsid w:val="000D11AF"/>
    <w:rsid w:val="000D6255"/>
    <w:rsid w:val="000D6262"/>
    <w:rsid w:val="000D7B4A"/>
    <w:rsid w:val="000E4006"/>
    <w:rsid w:val="000F2E9B"/>
    <w:rsid w:val="000F3DA2"/>
    <w:rsid w:val="000F5FDE"/>
    <w:rsid w:val="000F7466"/>
    <w:rsid w:val="001262DB"/>
    <w:rsid w:val="0013000E"/>
    <w:rsid w:val="00133F81"/>
    <w:rsid w:val="00135943"/>
    <w:rsid w:val="00144598"/>
    <w:rsid w:val="0014664C"/>
    <w:rsid w:val="001633D4"/>
    <w:rsid w:val="001645FB"/>
    <w:rsid w:val="001715E2"/>
    <w:rsid w:val="00173D2B"/>
    <w:rsid w:val="001746D6"/>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FD3"/>
    <w:rsid w:val="00234353"/>
    <w:rsid w:val="002370D0"/>
    <w:rsid w:val="002460FC"/>
    <w:rsid w:val="00255958"/>
    <w:rsid w:val="00257FA2"/>
    <w:rsid w:val="0026574A"/>
    <w:rsid w:val="002660BB"/>
    <w:rsid w:val="002720E8"/>
    <w:rsid w:val="00275293"/>
    <w:rsid w:val="002776B0"/>
    <w:rsid w:val="00283FC6"/>
    <w:rsid w:val="00286C7E"/>
    <w:rsid w:val="00297C14"/>
    <w:rsid w:val="002A1029"/>
    <w:rsid w:val="002A3A1A"/>
    <w:rsid w:val="002A4692"/>
    <w:rsid w:val="002A51BA"/>
    <w:rsid w:val="002B2E26"/>
    <w:rsid w:val="002B3FE6"/>
    <w:rsid w:val="002C2A1B"/>
    <w:rsid w:val="002C2D81"/>
    <w:rsid w:val="002C461E"/>
    <w:rsid w:val="002C6CEC"/>
    <w:rsid w:val="002E09CE"/>
    <w:rsid w:val="002E29BE"/>
    <w:rsid w:val="002E69D1"/>
    <w:rsid w:val="002F3BA6"/>
    <w:rsid w:val="002F3DE7"/>
    <w:rsid w:val="00315320"/>
    <w:rsid w:val="003212AD"/>
    <w:rsid w:val="00325776"/>
    <w:rsid w:val="00325E27"/>
    <w:rsid w:val="003300A6"/>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F21"/>
    <w:rsid w:val="00382F1F"/>
    <w:rsid w:val="003840E5"/>
    <w:rsid w:val="00391DA4"/>
    <w:rsid w:val="0039277B"/>
    <w:rsid w:val="00393640"/>
    <w:rsid w:val="003A3C64"/>
    <w:rsid w:val="003A3F83"/>
    <w:rsid w:val="003B1FD1"/>
    <w:rsid w:val="003C3F0E"/>
    <w:rsid w:val="003C43EF"/>
    <w:rsid w:val="003C5A6B"/>
    <w:rsid w:val="003C7FB2"/>
    <w:rsid w:val="003D24DE"/>
    <w:rsid w:val="003E0C4A"/>
    <w:rsid w:val="003E26D4"/>
    <w:rsid w:val="003E47BA"/>
    <w:rsid w:val="003F3B37"/>
    <w:rsid w:val="004008ED"/>
    <w:rsid w:val="0040195A"/>
    <w:rsid w:val="00402DC0"/>
    <w:rsid w:val="00411915"/>
    <w:rsid w:val="004162F2"/>
    <w:rsid w:val="00416C4B"/>
    <w:rsid w:val="0041751E"/>
    <w:rsid w:val="004211E5"/>
    <w:rsid w:val="00422091"/>
    <w:rsid w:val="00422509"/>
    <w:rsid w:val="0042519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A6B"/>
    <w:rsid w:val="004D3AF7"/>
    <w:rsid w:val="004D53A7"/>
    <w:rsid w:val="004E0849"/>
    <w:rsid w:val="004E1F3E"/>
    <w:rsid w:val="004F21BD"/>
    <w:rsid w:val="004F4F1D"/>
    <w:rsid w:val="004F74DD"/>
    <w:rsid w:val="00501317"/>
    <w:rsid w:val="0050495C"/>
    <w:rsid w:val="00505DC9"/>
    <w:rsid w:val="00506E1E"/>
    <w:rsid w:val="0051390E"/>
    <w:rsid w:val="00513C81"/>
    <w:rsid w:val="00527BFB"/>
    <w:rsid w:val="00532960"/>
    <w:rsid w:val="00532A32"/>
    <w:rsid w:val="00540B0B"/>
    <w:rsid w:val="0054460F"/>
    <w:rsid w:val="005536CD"/>
    <w:rsid w:val="00554051"/>
    <w:rsid w:val="005556D2"/>
    <w:rsid w:val="00557240"/>
    <w:rsid w:val="0055732B"/>
    <w:rsid w:val="005629A4"/>
    <w:rsid w:val="005651F3"/>
    <w:rsid w:val="00572184"/>
    <w:rsid w:val="00577A15"/>
    <w:rsid w:val="00580533"/>
    <w:rsid w:val="0059131D"/>
    <w:rsid w:val="005A481C"/>
    <w:rsid w:val="005B3F92"/>
    <w:rsid w:val="005B479C"/>
    <w:rsid w:val="005B561E"/>
    <w:rsid w:val="005B6641"/>
    <w:rsid w:val="005C07E4"/>
    <w:rsid w:val="005C2124"/>
    <w:rsid w:val="005C336F"/>
    <w:rsid w:val="005C7F3C"/>
    <w:rsid w:val="005E017C"/>
    <w:rsid w:val="005E50C6"/>
    <w:rsid w:val="005F2A97"/>
    <w:rsid w:val="005F399B"/>
    <w:rsid w:val="005F70B5"/>
    <w:rsid w:val="006019F8"/>
    <w:rsid w:val="00602754"/>
    <w:rsid w:val="00605B20"/>
    <w:rsid w:val="0061156F"/>
    <w:rsid w:val="00613507"/>
    <w:rsid w:val="00613FF5"/>
    <w:rsid w:val="006155A8"/>
    <w:rsid w:val="00621076"/>
    <w:rsid w:val="00621B94"/>
    <w:rsid w:val="00626239"/>
    <w:rsid w:val="00630CDB"/>
    <w:rsid w:val="00635316"/>
    <w:rsid w:val="00635449"/>
    <w:rsid w:val="006378C5"/>
    <w:rsid w:val="006410C0"/>
    <w:rsid w:val="00645E6A"/>
    <w:rsid w:val="00650238"/>
    <w:rsid w:val="00654185"/>
    <w:rsid w:val="00665CBC"/>
    <w:rsid w:val="00667A5C"/>
    <w:rsid w:val="00677316"/>
    <w:rsid w:val="00686AEB"/>
    <w:rsid w:val="00694036"/>
    <w:rsid w:val="00695028"/>
    <w:rsid w:val="006B7897"/>
    <w:rsid w:val="006B7FA7"/>
    <w:rsid w:val="006C086A"/>
    <w:rsid w:val="006C21C1"/>
    <w:rsid w:val="006C7327"/>
    <w:rsid w:val="006D00E5"/>
    <w:rsid w:val="006D791B"/>
    <w:rsid w:val="006E2895"/>
    <w:rsid w:val="006E3236"/>
    <w:rsid w:val="006E4FA7"/>
    <w:rsid w:val="006E53D2"/>
    <w:rsid w:val="006F180D"/>
    <w:rsid w:val="006F4334"/>
    <w:rsid w:val="006F47AF"/>
    <w:rsid w:val="006F6B8A"/>
    <w:rsid w:val="00707CD3"/>
    <w:rsid w:val="00716BB9"/>
    <w:rsid w:val="007256D1"/>
    <w:rsid w:val="007279FD"/>
    <w:rsid w:val="0074201B"/>
    <w:rsid w:val="007502CB"/>
    <w:rsid w:val="00752D79"/>
    <w:rsid w:val="00752E20"/>
    <w:rsid w:val="00756EDE"/>
    <w:rsid w:val="00764456"/>
    <w:rsid w:val="007804A1"/>
    <w:rsid w:val="00781B4D"/>
    <w:rsid w:val="007824BF"/>
    <w:rsid w:val="00783B8D"/>
    <w:rsid w:val="00794B94"/>
    <w:rsid w:val="00794BD4"/>
    <w:rsid w:val="007A2F73"/>
    <w:rsid w:val="007A3061"/>
    <w:rsid w:val="007A5A0B"/>
    <w:rsid w:val="007A796F"/>
    <w:rsid w:val="007C0E14"/>
    <w:rsid w:val="007C7DE4"/>
    <w:rsid w:val="007D2936"/>
    <w:rsid w:val="007D40CB"/>
    <w:rsid w:val="007D5796"/>
    <w:rsid w:val="007D57B8"/>
    <w:rsid w:val="007D59C0"/>
    <w:rsid w:val="007D7D9C"/>
    <w:rsid w:val="007F2576"/>
    <w:rsid w:val="007F485D"/>
    <w:rsid w:val="007F6050"/>
    <w:rsid w:val="007F7BA0"/>
    <w:rsid w:val="00804DF0"/>
    <w:rsid w:val="008062D1"/>
    <w:rsid w:val="00811C09"/>
    <w:rsid w:val="00813627"/>
    <w:rsid w:val="00832816"/>
    <w:rsid w:val="00837109"/>
    <w:rsid w:val="00840365"/>
    <w:rsid w:val="008406A3"/>
    <w:rsid w:val="00841D2C"/>
    <w:rsid w:val="00845F3C"/>
    <w:rsid w:val="008461B8"/>
    <w:rsid w:val="008462F1"/>
    <w:rsid w:val="00847EF1"/>
    <w:rsid w:val="008535A3"/>
    <w:rsid w:val="008538FA"/>
    <w:rsid w:val="008573B0"/>
    <w:rsid w:val="00866563"/>
    <w:rsid w:val="00866F9F"/>
    <w:rsid w:val="00867AC2"/>
    <w:rsid w:val="0087056E"/>
    <w:rsid w:val="00875402"/>
    <w:rsid w:val="00884D51"/>
    <w:rsid w:val="00891166"/>
    <w:rsid w:val="008916EC"/>
    <w:rsid w:val="00891E4F"/>
    <w:rsid w:val="008962EA"/>
    <w:rsid w:val="008A2C6F"/>
    <w:rsid w:val="008A31C5"/>
    <w:rsid w:val="008A4F9A"/>
    <w:rsid w:val="008B2850"/>
    <w:rsid w:val="008B4D33"/>
    <w:rsid w:val="008B5639"/>
    <w:rsid w:val="008C2574"/>
    <w:rsid w:val="008C79B3"/>
    <w:rsid w:val="008D2227"/>
    <w:rsid w:val="008D77BD"/>
    <w:rsid w:val="008E454C"/>
    <w:rsid w:val="008F1E5A"/>
    <w:rsid w:val="008F4515"/>
    <w:rsid w:val="009018DD"/>
    <w:rsid w:val="00901BDA"/>
    <w:rsid w:val="009121D8"/>
    <w:rsid w:val="00916F7A"/>
    <w:rsid w:val="00917FE3"/>
    <w:rsid w:val="00925C57"/>
    <w:rsid w:val="009318C7"/>
    <w:rsid w:val="00931C09"/>
    <w:rsid w:val="009348C2"/>
    <w:rsid w:val="009440D0"/>
    <w:rsid w:val="009523A3"/>
    <w:rsid w:val="00960958"/>
    <w:rsid w:val="00963A46"/>
    <w:rsid w:val="00966A3E"/>
    <w:rsid w:val="00971493"/>
    <w:rsid w:val="00971AD9"/>
    <w:rsid w:val="00973069"/>
    <w:rsid w:val="00973523"/>
    <w:rsid w:val="0097395E"/>
    <w:rsid w:val="00980766"/>
    <w:rsid w:val="00980AC2"/>
    <w:rsid w:val="009835D4"/>
    <w:rsid w:val="0098551F"/>
    <w:rsid w:val="009865D4"/>
    <w:rsid w:val="00986E63"/>
    <w:rsid w:val="009902B1"/>
    <w:rsid w:val="00990887"/>
    <w:rsid w:val="00997152"/>
    <w:rsid w:val="009972CD"/>
    <w:rsid w:val="009A0E9C"/>
    <w:rsid w:val="009A1A84"/>
    <w:rsid w:val="009A45DA"/>
    <w:rsid w:val="009A75CB"/>
    <w:rsid w:val="009B06D2"/>
    <w:rsid w:val="009B101C"/>
    <w:rsid w:val="009B34EC"/>
    <w:rsid w:val="009B5D67"/>
    <w:rsid w:val="009B6176"/>
    <w:rsid w:val="009C02C8"/>
    <w:rsid w:val="009C0D22"/>
    <w:rsid w:val="009C2DD9"/>
    <w:rsid w:val="009C3E09"/>
    <w:rsid w:val="009C5630"/>
    <w:rsid w:val="009D0E5D"/>
    <w:rsid w:val="009D0F63"/>
    <w:rsid w:val="009D7934"/>
    <w:rsid w:val="009D7CCF"/>
    <w:rsid w:val="009E2463"/>
    <w:rsid w:val="009E5961"/>
    <w:rsid w:val="009F3E3F"/>
    <w:rsid w:val="009F4FAC"/>
    <w:rsid w:val="00A017C0"/>
    <w:rsid w:val="00A02A0B"/>
    <w:rsid w:val="00A11228"/>
    <w:rsid w:val="00A222C2"/>
    <w:rsid w:val="00A305D6"/>
    <w:rsid w:val="00A342C4"/>
    <w:rsid w:val="00A448C1"/>
    <w:rsid w:val="00A50F6B"/>
    <w:rsid w:val="00A52237"/>
    <w:rsid w:val="00A551D6"/>
    <w:rsid w:val="00A6251B"/>
    <w:rsid w:val="00A6754E"/>
    <w:rsid w:val="00A70F58"/>
    <w:rsid w:val="00A72987"/>
    <w:rsid w:val="00A7346B"/>
    <w:rsid w:val="00A847E9"/>
    <w:rsid w:val="00A84B69"/>
    <w:rsid w:val="00A84C4F"/>
    <w:rsid w:val="00A932A1"/>
    <w:rsid w:val="00A96E06"/>
    <w:rsid w:val="00AA47E6"/>
    <w:rsid w:val="00AA6197"/>
    <w:rsid w:val="00AA6C70"/>
    <w:rsid w:val="00AB16FD"/>
    <w:rsid w:val="00AB4813"/>
    <w:rsid w:val="00AC4051"/>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1D"/>
    <w:rsid w:val="00B05A3C"/>
    <w:rsid w:val="00B07100"/>
    <w:rsid w:val="00B1138C"/>
    <w:rsid w:val="00B156B0"/>
    <w:rsid w:val="00B17EE1"/>
    <w:rsid w:val="00B24C36"/>
    <w:rsid w:val="00B2574A"/>
    <w:rsid w:val="00B35D8A"/>
    <w:rsid w:val="00B45B34"/>
    <w:rsid w:val="00B57047"/>
    <w:rsid w:val="00B61D86"/>
    <w:rsid w:val="00B6342D"/>
    <w:rsid w:val="00B64869"/>
    <w:rsid w:val="00B649B5"/>
    <w:rsid w:val="00B673C4"/>
    <w:rsid w:val="00B726BD"/>
    <w:rsid w:val="00B732BC"/>
    <w:rsid w:val="00B84900"/>
    <w:rsid w:val="00B90E33"/>
    <w:rsid w:val="00B9676B"/>
    <w:rsid w:val="00BA2EA5"/>
    <w:rsid w:val="00BA364B"/>
    <w:rsid w:val="00BB1190"/>
    <w:rsid w:val="00BB31D0"/>
    <w:rsid w:val="00BB3A11"/>
    <w:rsid w:val="00BB4DDB"/>
    <w:rsid w:val="00BB5D79"/>
    <w:rsid w:val="00BB5F02"/>
    <w:rsid w:val="00BC7892"/>
    <w:rsid w:val="00BD4B8C"/>
    <w:rsid w:val="00BE24D6"/>
    <w:rsid w:val="00BE7EFA"/>
    <w:rsid w:val="00BF06AD"/>
    <w:rsid w:val="00BF2C67"/>
    <w:rsid w:val="00C04F4D"/>
    <w:rsid w:val="00C12E48"/>
    <w:rsid w:val="00C13D14"/>
    <w:rsid w:val="00C15F53"/>
    <w:rsid w:val="00C23F09"/>
    <w:rsid w:val="00C25356"/>
    <w:rsid w:val="00C2755F"/>
    <w:rsid w:val="00C328D0"/>
    <w:rsid w:val="00C46BC1"/>
    <w:rsid w:val="00C5235F"/>
    <w:rsid w:val="00C53EF7"/>
    <w:rsid w:val="00C54CE2"/>
    <w:rsid w:val="00C66BF3"/>
    <w:rsid w:val="00C70140"/>
    <w:rsid w:val="00C73CA7"/>
    <w:rsid w:val="00C822F6"/>
    <w:rsid w:val="00C82AC2"/>
    <w:rsid w:val="00C8456C"/>
    <w:rsid w:val="00C84645"/>
    <w:rsid w:val="00C91E19"/>
    <w:rsid w:val="00C92402"/>
    <w:rsid w:val="00C92867"/>
    <w:rsid w:val="00C93B93"/>
    <w:rsid w:val="00C97952"/>
    <w:rsid w:val="00CA037D"/>
    <w:rsid w:val="00CA0837"/>
    <w:rsid w:val="00CA2442"/>
    <w:rsid w:val="00CA4725"/>
    <w:rsid w:val="00CA65CE"/>
    <w:rsid w:val="00CB6246"/>
    <w:rsid w:val="00CC0A17"/>
    <w:rsid w:val="00CC52E4"/>
    <w:rsid w:val="00CD0F93"/>
    <w:rsid w:val="00CD1BD1"/>
    <w:rsid w:val="00CD528D"/>
    <w:rsid w:val="00CE43EF"/>
    <w:rsid w:val="00CE555E"/>
    <w:rsid w:val="00CE78BF"/>
    <w:rsid w:val="00CF1AF4"/>
    <w:rsid w:val="00CF65EB"/>
    <w:rsid w:val="00CF72AD"/>
    <w:rsid w:val="00D02441"/>
    <w:rsid w:val="00D039F4"/>
    <w:rsid w:val="00D074F5"/>
    <w:rsid w:val="00D10496"/>
    <w:rsid w:val="00D11173"/>
    <w:rsid w:val="00D1215F"/>
    <w:rsid w:val="00D16561"/>
    <w:rsid w:val="00D17FF8"/>
    <w:rsid w:val="00D268AC"/>
    <w:rsid w:val="00D27FF3"/>
    <w:rsid w:val="00D339D7"/>
    <w:rsid w:val="00D343D0"/>
    <w:rsid w:val="00D34BC9"/>
    <w:rsid w:val="00D3664D"/>
    <w:rsid w:val="00D500E9"/>
    <w:rsid w:val="00D507BC"/>
    <w:rsid w:val="00D6090A"/>
    <w:rsid w:val="00D62FA3"/>
    <w:rsid w:val="00D63B6F"/>
    <w:rsid w:val="00D64A90"/>
    <w:rsid w:val="00D9410B"/>
    <w:rsid w:val="00D94CCE"/>
    <w:rsid w:val="00D9695B"/>
    <w:rsid w:val="00DA2417"/>
    <w:rsid w:val="00DA5575"/>
    <w:rsid w:val="00DA5585"/>
    <w:rsid w:val="00DB02AC"/>
    <w:rsid w:val="00DB2B49"/>
    <w:rsid w:val="00DB6AA2"/>
    <w:rsid w:val="00DC1B12"/>
    <w:rsid w:val="00DC1F13"/>
    <w:rsid w:val="00DD20D6"/>
    <w:rsid w:val="00DE10D1"/>
    <w:rsid w:val="00DE2514"/>
    <w:rsid w:val="00DE6851"/>
    <w:rsid w:val="00DF03EE"/>
    <w:rsid w:val="00DF1895"/>
    <w:rsid w:val="00DF3D1E"/>
    <w:rsid w:val="00E01B71"/>
    <w:rsid w:val="00E04AD1"/>
    <w:rsid w:val="00E059AE"/>
    <w:rsid w:val="00E05CC9"/>
    <w:rsid w:val="00E15573"/>
    <w:rsid w:val="00E22AEE"/>
    <w:rsid w:val="00E25A5B"/>
    <w:rsid w:val="00E373C7"/>
    <w:rsid w:val="00E4267B"/>
    <w:rsid w:val="00E42F13"/>
    <w:rsid w:val="00E432BD"/>
    <w:rsid w:val="00E452DF"/>
    <w:rsid w:val="00E543CF"/>
    <w:rsid w:val="00E546FD"/>
    <w:rsid w:val="00E608F1"/>
    <w:rsid w:val="00E611B9"/>
    <w:rsid w:val="00E7144F"/>
    <w:rsid w:val="00E73D74"/>
    <w:rsid w:val="00E76A79"/>
    <w:rsid w:val="00E80692"/>
    <w:rsid w:val="00E80C24"/>
    <w:rsid w:val="00E93836"/>
    <w:rsid w:val="00EA7C16"/>
    <w:rsid w:val="00EA7D11"/>
    <w:rsid w:val="00EB6F34"/>
    <w:rsid w:val="00EB78F9"/>
    <w:rsid w:val="00EC5281"/>
    <w:rsid w:val="00EC791D"/>
    <w:rsid w:val="00EC7CA6"/>
    <w:rsid w:val="00ED3C5D"/>
    <w:rsid w:val="00ED4553"/>
    <w:rsid w:val="00ED6507"/>
    <w:rsid w:val="00F00D08"/>
    <w:rsid w:val="00F05B93"/>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6E6"/>
    <w:rsid w:val="00F96DB5"/>
    <w:rsid w:val="00FA0AFC"/>
    <w:rsid w:val="00FA1C82"/>
    <w:rsid w:val="00FA2ED1"/>
    <w:rsid w:val="00FA4A52"/>
    <w:rsid w:val="00FB4045"/>
    <w:rsid w:val="00FB4D8E"/>
    <w:rsid w:val="00FC0D0A"/>
    <w:rsid w:val="00FC1B0B"/>
    <w:rsid w:val="00FD2F97"/>
    <w:rsid w:val="00FF0063"/>
    <w:rsid w:val="00FF50C0"/>
    <w:rsid w:val="00FF6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A48E5E9"/>
  <w15:docId w15:val="{E98CD3F7-0321-4C93-9A8B-F97E950A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5732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3B1FD1"/>
    <w:rPr>
      <w:sz w:val="16"/>
      <w:szCs w:val="16"/>
    </w:rPr>
  </w:style>
  <w:style w:type="paragraph" w:styleId="CommentText">
    <w:name w:val="annotation text"/>
    <w:basedOn w:val="Normal"/>
    <w:link w:val="CommentTextChar"/>
    <w:semiHidden/>
    <w:unhideWhenUsed/>
    <w:rsid w:val="003B1FD1"/>
    <w:pPr>
      <w:spacing w:line="240" w:lineRule="auto"/>
    </w:pPr>
    <w:rPr>
      <w:sz w:val="20"/>
      <w:szCs w:val="20"/>
    </w:rPr>
  </w:style>
  <w:style w:type="character" w:customStyle="1" w:styleId="CommentTextChar">
    <w:name w:val="Comment Text Char"/>
    <w:basedOn w:val="DefaultParagraphFont"/>
    <w:link w:val="CommentText"/>
    <w:semiHidden/>
    <w:rsid w:val="003B1FD1"/>
    <w:rPr>
      <w:spacing w:val="4"/>
    </w:rPr>
  </w:style>
  <w:style w:type="paragraph" w:styleId="BalloonText">
    <w:name w:val="Balloon Text"/>
    <w:basedOn w:val="Normal"/>
    <w:link w:val="BalloonTextChar"/>
    <w:semiHidden/>
    <w:unhideWhenUsed/>
    <w:rsid w:val="003B1F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1FD1"/>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CE555E"/>
    <w:rPr>
      <w:b/>
      <w:bCs/>
    </w:rPr>
  </w:style>
  <w:style w:type="character" w:customStyle="1" w:styleId="CommentSubjectChar">
    <w:name w:val="Comment Subject Char"/>
    <w:basedOn w:val="CommentTextChar"/>
    <w:link w:val="CommentSubject"/>
    <w:semiHidden/>
    <w:rsid w:val="00CE555E"/>
    <w:rPr>
      <w:b/>
      <w:bCs/>
      <w:spacing w:val="4"/>
    </w:rPr>
  </w:style>
  <w:style w:type="character" w:styleId="LineNumber">
    <w:name w:val="line number"/>
    <w:basedOn w:val="DefaultParagraphFont"/>
    <w:semiHidden/>
    <w:unhideWhenUsed/>
    <w:rsid w:val="00EB7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52F23-D91C-4793-ACAB-3973AFCC8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662</Words>
  <Characters>3403</Characters>
  <Application>Microsoft Office Word</Application>
  <DocSecurity>0</DocSecurity>
  <Lines>97</Lines>
  <Paragraphs>24</Paragraphs>
  <ScaleCrop>false</ScaleCrop>
  <HeadingPairs>
    <vt:vector size="2" baseType="variant">
      <vt:variant>
        <vt:lpstr>Title</vt:lpstr>
      </vt:variant>
      <vt:variant>
        <vt:i4>1</vt:i4>
      </vt:variant>
    </vt:vector>
  </HeadingPairs>
  <TitlesOfParts>
    <vt:vector size="1" baseType="lpstr">
      <vt:lpstr>P.L. 2021, c.400 (S3342)</vt:lpstr>
    </vt:vector>
  </TitlesOfParts>
  <Manager>Kenneth P. Howard</Manager>
  <Company>NJ Office of Legislative Services</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c.400 (S3342)</dc:title>
  <dc:subject/>
  <dc:creator>Senate, No. 3342</dc:creator>
  <cp:keywords>S3342|2| ||0|0|N|0|</cp:keywords>
  <dc:description>INTRODUCED JANUARY 12, 2021</dc:description>
  <cp:lastModifiedBy>Todaro, Vivian</cp:lastModifiedBy>
  <cp:revision>2</cp:revision>
  <cp:lastPrinted>2022-01-12T16:09:00Z</cp:lastPrinted>
  <dcterms:created xsi:type="dcterms:W3CDTF">2022-03-14T16:46:00Z</dcterms:created>
  <dcterms:modified xsi:type="dcterms:W3CDTF">2022-03-14T16:46:00Z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c.400</vt:lpwstr>
  </property>
</Properties>
</file>