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B9C" w:rsidRDefault="00304B9C" w:rsidP="00304B9C">
      <w:pPr>
        <w:pStyle w:val="HangingAnAct"/>
        <w:suppressLineNumbers/>
        <w:rPr>
          <w:rStyle w:val="BillHead"/>
        </w:rPr>
        <w:sectPr w:rsidR="00304B9C" w:rsidSect="00BA4CE6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304B9C" w:rsidRDefault="00304B9C" w:rsidP="00304B9C">
      <w:pPr>
        <w:ind w:left="6048"/>
      </w:pPr>
      <w:r>
        <w:t>§§1,2</w:t>
      </w:r>
    </w:p>
    <w:p w:rsidR="00304B9C" w:rsidRDefault="00304B9C" w:rsidP="00304B9C">
      <w:pPr>
        <w:ind w:left="6048"/>
      </w:pPr>
      <w:r>
        <w:t>C.30:4D-7hh</w:t>
      </w:r>
    </w:p>
    <w:p w:rsidR="00304B9C" w:rsidRDefault="00304B9C" w:rsidP="00304B9C">
      <w:pPr>
        <w:ind w:left="6048"/>
      </w:pPr>
      <w:r>
        <w:t>and 30:4D-7ii</w:t>
      </w:r>
    </w:p>
    <w:p w:rsidR="00304B9C" w:rsidRDefault="00304B9C" w:rsidP="00304B9C">
      <w:pPr>
        <w:ind w:left="6048"/>
      </w:pPr>
      <w:r>
        <w:t>§3</w:t>
      </w:r>
    </w:p>
    <w:p w:rsidR="00304B9C" w:rsidRDefault="00304B9C" w:rsidP="00304B9C">
      <w:pPr>
        <w:ind w:left="6048"/>
      </w:pPr>
      <w:r>
        <w:t>Note to</w:t>
      </w:r>
    </w:p>
    <w:p w:rsidR="00304B9C" w:rsidRDefault="00304B9C" w:rsidP="00304B9C">
      <w:pPr>
        <w:ind w:left="6048"/>
      </w:pPr>
      <w:r>
        <w:t>C.30:4D-7hh</w:t>
      </w:r>
    </w:p>
    <w:p w:rsidR="00304B9C" w:rsidRDefault="00304B9C" w:rsidP="00304B9C">
      <w:pPr>
        <w:ind w:left="6048"/>
      </w:pPr>
      <w:r>
        <w:t>and 30:4D-7ii</w:t>
      </w:r>
    </w:p>
    <w:p w:rsidR="00304B9C" w:rsidRDefault="00304B9C" w:rsidP="00304B9C">
      <w:pPr>
        <w:ind w:left="6048"/>
      </w:pPr>
    </w:p>
    <w:p w:rsidR="00304B9C" w:rsidRDefault="00304B9C" w:rsidP="00304B9C">
      <w:pPr>
        <w:sectPr w:rsidR="00304B9C" w:rsidSect="00304B9C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304B9C" w:rsidRDefault="00304B9C" w:rsidP="00304B9C">
      <w:pPr>
        <w:jc w:val="center"/>
      </w:pPr>
      <w:bookmarkStart w:id="0" w:name="LCPL"/>
      <w:bookmarkEnd w:id="0"/>
      <w:r>
        <w:t>P.L. 2021, CHAPTER 452,</w:t>
      </w:r>
      <w:r>
        <w:rPr>
          <w:b/>
          <w:i/>
        </w:rPr>
        <w:t xml:space="preserve"> approved January 18, 2022</w:t>
      </w:r>
    </w:p>
    <w:p w:rsidR="00304B9C" w:rsidRDefault="00304B9C" w:rsidP="00304B9C">
      <w:pPr>
        <w:jc w:val="center"/>
      </w:pPr>
      <w:r>
        <w:t xml:space="preserve">Assembly, No. 4238 </w:t>
      </w:r>
      <w:r w:rsidRPr="00304B9C">
        <w:rPr>
          <w:b/>
          <w:i/>
        </w:rPr>
        <w:t>(Second Reprint)</w:t>
      </w:r>
    </w:p>
    <w:p w:rsidR="00304B9C" w:rsidRDefault="00304B9C" w:rsidP="00304B9C">
      <w:pPr>
        <w:jc w:val="center"/>
      </w:pPr>
    </w:p>
    <w:p w:rsidR="00304B9C" w:rsidRPr="00304B9C" w:rsidRDefault="00304B9C" w:rsidP="00304B9C">
      <w:pPr>
        <w:jc w:val="center"/>
      </w:pPr>
    </w:p>
    <w:p w:rsidR="00304B9C" w:rsidRPr="00304B9C" w:rsidRDefault="00304B9C" w:rsidP="00304B9C">
      <w:pPr>
        <w:sectPr w:rsidR="00304B9C" w:rsidRPr="00304B9C" w:rsidSect="00304B9C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5D3CAA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F154E3" w:rsidRPr="00D44AC0">
        <w:rPr>
          <w:rStyle w:val="HangingAnActChar"/>
        </w:rPr>
        <w:t xml:space="preserve">concerning </w:t>
      </w:r>
      <w:r w:rsidR="00F154E3">
        <w:rPr>
          <w:rStyle w:val="HangingAnActChar"/>
        </w:rPr>
        <w:t xml:space="preserve">Medicaid </w:t>
      </w:r>
      <w:r w:rsidR="00F154E3" w:rsidRPr="00D44AC0">
        <w:rPr>
          <w:rStyle w:val="HangingAnActChar"/>
        </w:rPr>
        <w:t>reimbursement for providers of adult medical day care services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D3C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D3CA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F154E3" w:rsidRDefault="00F154E3" w:rsidP="00F154E3">
      <w:r>
        <w:tab/>
        <w:t>1.</w:t>
      </w:r>
      <w:r>
        <w:tab/>
        <w:t xml:space="preserve">a.  Notwithstanding the provisions of any law or regulation to the contrary, the per diem reimbursement rate for providers of adult medical day care services </w:t>
      </w:r>
      <w:r w:rsidR="00DB2896">
        <w:t>within</w:t>
      </w:r>
      <w:r>
        <w:t xml:space="preserve"> the Medicaid program</w:t>
      </w:r>
      <w:r w:rsidR="00C70E92">
        <w:t>,</w:t>
      </w:r>
      <w:r>
        <w:t xml:space="preserve"> established pursuant to </w:t>
      </w:r>
      <w:r w:rsidRPr="0042602E">
        <w:t>P.L.1968, c.413 (C.30:4D-1 et seq.)</w:t>
      </w:r>
      <w:r>
        <w:t xml:space="preserve">, </w:t>
      </w:r>
      <w:r w:rsidRPr="00F154E3">
        <w:t>whether the services are provided in the Medicaid fee-for-service delivery system or through a managed care delivery system, shall be no less than the established State Medicaid fee-f</w:t>
      </w:r>
      <w:r>
        <w:t>or-service rate.</w:t>
      </w:r>
    </w:p>
    <w:p w:rsidR="00F154E3" w:rsidRDefault="00F154E3" w:rsidP="00F154E3">
      <w:r>
        <w:tab/>
        <w:t>b.</w:t>
      </w:r>
      <w:r>
        <w:tab/>
        <w:t>As used in this section:</w:t>
      </w:r>
    </w:p>
    <w:p w:rsidR="00DB2896" w:rsidRDefault="00F154E3" w:rsidP="00F154E3">
      <w:r>
        <w:tab/>
      </w:r>
      <w:r w:rsidRPr="00E038DA">
        <w:t>“</w:t>
      </w:r>
      <w:r>
        <w:t>Provider of adult medical day care services</w:t>
      </w:r>
      <w:r w:rsidRPr="00E038DA">
        <w:t>”</w:t>
      </w:r>
      <w:r>
        <w:t xml:space="preserve"> means an adult day health services facility</w:t>
      </w:r>
      <w:r w:rsidRPr="008A420C">
        <w:t xml:space="preserve"> licensed by the Department</w:t>
      </w:r>
      <w:r>
        <w:t xml:space="preserve"> of Health, which provides preventive, diagnostic, therapeutic, and rehabilitative services under medical and nursing supervision to meet the needs of functionally impaired adult participants for a period of time that does not exceed 12 hours during any calendar day.</w:t>
      </w:r>
    </w:p>
    <w:p w:rsidR="00DB2896" w:rsidRDefault="00DB2896" w:rsidP="00F154E3"/>
    <w:p w:rsidR="00DB2896" w:rsidRDefault="00DB2896" w:rsidP="00F154E3">
      <w:pPr>
        <w:rPr>
          <w:color w:val="000000"/>
        </w:rPr>
      </w:pPr>
      <w:r>
        <w:tab/>
        <w:t>2.</w:t>
      </w:r>
      <w:r>
        <w:tab/>
        <w:t xml:space="preserve">A managed care organization contracted with the Division of Medical Assistance and Health Services within the Department of Human Services to provide benefits under the Medicaid program, </w:t>
      </w:r>
      <w:r>
        <w:rPr>
          <w:color w:val="000000"/>
        </w:rPr>
        <w:t xml:space="preserve">established pursuant to P.L.1968, c.413 (C.30:4D-1 et seq.), shall not terminate or modify an existing provider network contract solely due to a change of provider ownership or ownership structure.  </w:t>
      </w:r>
    </w:p>
    <w:p w:rsidR="00796783" w:rsidRDefault="00796783" w:rsidP="00F154E3">
      <w:pPr>
        <w:rPr>
          <w:color w:val="000000"/>
        </w:rPr>
      </w:pPr>
    </w:p>
    <w:p w:rsidR="00D27BD7" w:rsidRDefault="00796783" w:rsidP="0079678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96783">
        <w:rPr>
          <w:spacing w:val="0"/>
        </w:rPr>
        <w:tab/>
        <w:t>3.</w:t>
      </w:r>
      <w:r w:rsidRPr="00796783">
        <w:rPr>
          <w:spacing w:val="0"/>
        </w:rPr>
        <w:tab/>
        <w:t xml:space="preserve">This act shall take effect on July 1, </w:t>
      </w:r>
      <w:r w:rsidRPr="00796783">
        <w:rPr>
          <w:rFonts w:ascii="Albertus Extra Bold" w:hAnsi="Albertus Extra Bold"/>
          <w:b/>
          <w:spacing w:val="0"/>
          <w:vertAlign w:val="superscript"/>
        </w:rPr>
        <w:t>1</w:t>
      </w:r>
      <w:r w:rsidRPr="00796783">
        <w:rPr>
          <w:rFonts w:ascii="Albertus Extra Bold" w:hAnsi="Albertus Extra Bold"/>
          <w:b/>
          <w:spacing w:val="0"/>
        </w:rPr>
        <w:t>[</w:t>
      </w:r>
      <w:r w:rsidRPr="00796783">
        <w:rPr>
          <w:spacing w:val="0"/>
        </w:rPr>
        <w:t>2020</w:t>
      </w:r>
      <w:r w:rsidRPr="00796783">
        <w:rPr>
          <w:rFonts w:ascii="Albertus Extra Bold" w:hAnsi="Albertus Extra Bold"/>
          <w:b/>
          <w:spacing w:val="0"/>
        </w:rPr>
        <w:t>]</w:t>
      </w:r>
      <w:r w:rsidRPr="00796783">
        <w:rPr>
          <w:spacing w:val="0"/>
        </w:rPr>
        <w:t xml:space="preserve"> </w:t>
      </w:r>
      <w:r w:rsidRPr="00796783">
        <w:rPr>
          <w:rFonts w:ascii="Albertus Extra Bold" w:hAnsi="Albertus Extra Bold"/>
          <w:b/>
          <w:vertAlign w:val="superscript"/>
        </w:rPr>
        <w:t>2</w:t>
      </w:r>
      <w:r w:rsidRPr="00796783">
        <w:rPr>
          <w:rFonts w:ascii="Albertus Extra Bold" w:hAnsi="Albertus Extra Bold"/>
          <w:b/>
        </w:rPr>
        <w:t>[</w:t>
      </w:r>
      <w:r w:rsidRPr="00796783">
        <w:rPr>
          <w:spacing w:val="0"/>
          <w:u w:val="single"/>
        </w:rPr>
        <w:t>2021</w:t>
      </w:r>
      <w:r w:rsidRPr="00796783">
        <w:rPr>
          <w:rFonts w:ascii="Albertus Extra Bold" w:hAnsi="Albertus Extra Bold"/>
          <w:b/>
          <w:spacing w:val="0"/>
          <w:vertAlign w:val="superscript"/>
        </w:rPr>
        <w:t>1</w:t>
      </w:r>
      <w:r w:rsidRPr="00796783">
        <w:rPr>
          <w:rFonts w:ascii="Albertus Extra Bold" w:hAnsi="Albertus Extra Bold"/>
          <w:b/>
        </w:rPr>
        <w:t>]</w:t>
      </w:r>
      <w:r w:rsidRPr="00796783">
        <w:rPr>
          <w:spacing w:val="0"/>
        </w:rPr>
        <w:t xml:space="preserve"> </w:t>
      </w:r>
      <w:r w:rsidRPr="00796783">
        <w:rPr>
          <w:spacing w:val="0"/>
          <w:u w:val="single"/>
        </w:rPr>
        <w:t>2022</w:t>
      </w:r>
      <w:r w:rsidRPr="00796783">
        <w:rPr>
          <w:rFonts w:ascii="Albertus Extra Bold" w:hAnsi="Albertus Extra Bold"/>
          <w:b/>
          <w:vertAlign w:val="superscript"/>
        </w:rPr>
        <w:t>2</w:t>
      </w:r>
      <w:r w:rsidRPr="00796783">
        <w:rPr>
          <w:spacing w:val="0"/>
        </w:rPr>
        <w:t xml:space="preserve"> and shall apply to services provided on or after the effective date of this act and to any Medicaid managed care contract executed or </w:t>
      </w:r>
      <w:r w:rsidRPr="00796783">
        <w:rPr>
          <w:spacing w:val="0"/>
        </w:rPr>
        <w:lastRenderedPageBreak/>
        <w:t xml:space="preserve">renewed on or after the effective date of this act, except that the provisions of section </w:t>
      </w:r>
    </w:p>
    <w:p w:rsidR="00D27BD7" w:rsidRDefault="00D27BD7" w:rsidP="0079678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796783" w:rsidRDefault="00146E03" w:rsidP="0079678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>
        <w:rPr>
          <w:rFonts w:ascii="Albertus Extra Bold" w:hAnsi="Albertus Extra Bold"/>
          <w:b/>
          <w:spacing w:val="0"/>
          <w:vertAlign w:val="superscript"/>
        </w:rPr>
        <w:tab/>
      </w:r>
      <w:bookmarkStart w:id="1" w:name="_GoBack"/>
      <w:bookmarkEnd w:id="1"/>
      <w:r w:rsidR="00796783" w:rsidRPr="00796783">
        <w:rPr>
          <w:rFonts w:ascii="Albertus Extra Bold" w:hAnsi="Albertus Extra Bold"/>
          <w:b/>
          <w:spacing w:val="0"/>
          <w:vertAlign w:val="superscript"/>
        </w:rPr>
        <w:t>1</w:t>
      </w:r>
      <w:r w:rsidR="00796783" w:rsidRPr="00796783">
        <w:rPr>
          <w:rFonts w:ascii="Albertus Extra Bold" w:hAnsi="Albertus Extra Bold"/>
          <w:b/>
          <w:spacing w:val="0"/>
        </w:rPr>
        <w:t>[</w:t>
      </w:r>
      <w:r w:rsidR="00796783" w:rsidRPr="00796783">
        <w:rPr>
          <w:spacing w:val="0"/>
        </w:rPr>
        <w:t>2.</w:t>
      </w:r>
      <w:r w:rsidR="00796783" w:rsidRPr="00796783">
        <w:rPr>
          <w:rFonts w:ascii="Albertus Extra Bold" w:hAnsi="Albertus Extra Bold"/>
          <w:b/>
          <w:spacing w:val="0"/>
        </w:rPr>
        <w:t>]</w:t>
      </w:r>
      <w:r w:rsidR="00796783" w:rsidRPr="00796783">
        <w:rPr>
          <w:spacing w:val="0"/>
        </w:rPr>
        <w:t xml:space="preserve"> </w:t>
      </w:r>
      <w:r w:rsidR="00796783" w:rsidRPr="00796783">
        <w:rPr>
          <w:spacing w:val="0"/>
          <w:u w:val="single"/>
        </w:rPr>
        <w:t>2</w:t>
      </w:r>
      <w:r w:rsidR="00796783" w:rsidRPr="00796783">
        <w:rPr>
          <w:rFonts w:ascii="Albertus Extra Bold" w:hAnsi="Albertus Extra Bold"/>
          <w:b/>
          <w:spacing w:val="0"/>
          <w:vertAlign w:val="superscript"/>
        </w:rPr>
        <w:t>1</w:t>
      </w:r>
      <w:r w:rsidR="00796783" w:rsidRPr="00796783">
        <w:rPr>
          <w:spacing w:val="0"/>
        </w:rPr>
        <w:t xml:space="preserve"> of this act shall take effect immediately.</w:t>
      </w:r>
      <w:r w:rsidR="00796783">
        <w:t xml:space="preserve"> </w:t>
      </w:r>
    </w:p>
    <w:p w:rsidR="00304B9C" w:rsidRDefault="00304B9C" w:rsidP="0079678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</w:p>
    <w:p w:rsidR="00304B9C" w:rsidRDefault="00304B9C" w:rsidP="0079678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</w:p>
    <w:p w:rsidR="00304B9C" w:rsidRDefault="00304B9C" w:rsidP="00304B9C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jc w:val="center"/>
      </w:pPr>
      <w:r>
        <w:rPr>
          <w:u w:val="single"/>
        </w:rPr>
        <w:t>                                </w:t>
      </w:r>
    </w:p>
    <w:p w:rsidR="00304B9C" w:rsidRDefault="00304B9C" w:rsidP="00304B9C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jc w:val="center"/>
      </w:pPr>
    </w:p>
    <w:p w:rsidR="00304B9C" w:rsidRPr="00304B9C" w:rsidRDefault="00304B9C" w:rsidP="00D27BD7">
      <w:r>
        <w:tab/>
        <w:t xml:space="preserve">Establishes minimum Medicaid reimbursement rate for adult medical day care services. </w:t>
      </w:r>
    </w:p>
    <w:sectPr w:rsidR="00304B9C" w:rsidRPr="00304B9C" w:rsidSect="00304B9C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CAC" w:rsidRDefault="00253CAC">
      <w:r>
        <w:separator/>
      </w:r>
    </w:p>
  </w:endnote>
  <w:endnote w:type="continuationSeparator" w:id="0">
    <w:p w:rsidR="00253CAC" w:rsidRDefault="00253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7FC" w:rsidRPr="00921C91" w:rsidRDefault="007E57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E57FC" w:rsidRPr="00921C91" w:rsidRDefault="007E57FC">
    <w:pPr>
      <w:pStyle w:val="Footer"/>
      <w:rPr>
        <w:szCs w:val="18"/>
      </w:rPr>
    </w:pPr>
  </w:p>
  <w:p w:rsidR="007E57FC" w:rsidRPr="007E57FC" w:rsidRDefault="007E57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E57FC" w:rsidRDefault="007E57FC" w:rsidP="00686AEB">
    <w:pPr>
      <w:pStyle w:val="Footer"/>
    </w:pPr>
    <w:r>
      <w:tab/>
      <w:t>Matter enclosed in superscript numerals has been adopted as follows:</w:t>
    </w:r>
  </w:p>
  <w:p w:rsidR="007E57FC" w:rsidRDefault="007E57FC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AFI committee amendments adopted March 8, 2021.</w:t>
    </w:r>
  </w:p>
  <w:p w:rsidR="007E57FC" w:rsidRDefault="00796783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SBA committee amendments adopted December 16, 2021.</w:t>
    </w:r>
  </w:p>
  <w:p w:rsidR="00796783" w:rsidRPr="00796783" w:rsidRDefault="00796783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B9C" w:rsidRDefault="00304B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CAC" w:rsidRDefault="00253CAC">
      <w:r>
        <w:separator/>
      </w:r>
    </w:p>
  </w:footnote>
  <w:footnote w:type="continuationSeparator" w:id="0">
    <w:p w:rsidR="00253CAC" w:rsidRDefault="00253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A4CE6" w:rsidRDefault="00BA4CE6" w:rsidP="00BA4CE6">
    <w:pPr>
      <w:pStyle w:val="bpuHeadSpon"/>
    </w:pPr>
    <w:r w:rsidRPr="00BA4CE6">
      <w:rPr>
        <w:rStyle w:val="bpuHeadSponChar"/>
      </w:rPr>
      <w:t>A4238</w:t>
    </w:r>
    <w:r>
      <w:t xml:space="preserve"> </w:t>
    </w:r>
    <w:r w:rsidR="00796783">
      <w:t>[2R]</w:t>
    </w:r>
    <w:r w:rsidR="007E57FC">
      <w:t xml:space="preserve"> </w:t>
    </w:r>
    <w:r>
      <w:t>CHIARAVALLOTI</w:t>
    </w:r>
    <w:r w:rsidR="009B282F">
      <w:t>, SCHAER</w:t>
    </w:r>
  </w:p>
  <w:p w:rsidR="00BA4CE6" w:rsidRDefault="00BA4CE6" w:rsidP="00BA4C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04B9C">
      <w:rPr>
        <w:noProof/>
      </w:rPr>
      <w:t>2</w:t>
    </w:r>
    <w:r>
      <w:fldChar w:fldCharType="end"/>
    </w:r>
  </w:p>
  <w:p w:rsidR="00BA4CE6" w:rsidRDefault="00BA4CE6" w:rsidP="00BA4CE6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B9C" w:rsidRDefault="00304B9C" w:rsidP="00686AEB">
    <w:pPr>
      <w:pStyle w:val="Header"/>
      <w:jc w:val="center"/>
      <w:rPr>
        <w:rStyle w:val="PageNumber"/>
      </w:rPr>
    </w:pPr>
  </w:p>
  <w:p w:rsidR="00304B9C" w:rsidRDefault="00304B9C" w:rsidP="00BA4CE6">
    <w:pPr>
      <w:pStyle w:val="bpuHeadSpon"/>
    </w:pPr>
    <w:r w:rsidRPr="00BA4CE6">
      <w:rPr>
        <w:rStyle w:val="bpuHeadSponChar"/>
      </w:rPr>
      <w:t>A4238</w:t>
    </w:r>
    <w:r>
      <w:t xml:space="preserve"> [2R]</w:t>
    </w:r>
  </w:p>
  <w:p w:rsidR="00304B9C" w:rsidRDefault="00304B9C" w:rsidP="00BA4C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76D7">
      <w:rPr>
        <w:noProof/>
      </w:rPr>
      <w:t>2</w:t>
    </w:r>
    <w:r>
      <w:fldChar w:fldCharType="end"/>
    </w:r>
  </w:p>
  <w:p w:rsidR="00304B9C" w:rsidRDefault="00304B9C" w:rsidP="00BA4CE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AC"/>
    <w:rsid w:val="000051BD"/>
    <w:rsid w:val="000160A5"/>
    <w:rsid w:val="0002335B"/>
    <w:rsid w:val="0003549A"/>
    <w:rsid w:val="000367AE"/>
    <w:rsid w:val="00043B22"/>
    <w:rsid w:val="0004486B"/>
    <w:rsid w:val="00054975"/>
    <w:rsid w:val="00057D20"/>
    <w:rsid w:val="0006197C"/>
    <w:rsid w:val="00062007"/>
    <w:rsid w:val="0006281F"/>
    <w:rsid w:val="0008141C"/>
    <w:rsid w:val="00094A55"/>
    <w:rsid w:val="000A38AA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E03"/>
    <w:rsid w:val="001636F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580C"/>
    <w:rsid w:val="00212B8D"/>
    <w:rsid w:val="00222983"/>
    <w:rsid w:val="002370D0"/>
    <w:rsid w:val="00253CAC"/>
    <w:rsid w:val="00255958"/>
    <w:rsid w:val="00257FA2"/>
    <w:rsid w:val="0026173C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5521"/>
    <w:rsid w:val="002C687F"/>
    <w:rsid w:val="002C6CEC"/>
    <w:rsid w:val="002E09CE"/>
    <w:rsid w:val="002E69D1"/>
    <w:rsid w:val="002F3BA6"/>
    <w:rsid w:val="00304B9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6A8C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2CA8"/>
    <w:rsid w:val="003C43EF"/>
    <w:rsid w:val="003C5A6B"/>
    <w:rsid w:val="003C7FB2"/>
    <w:rsid w:val="003D24DE"/>
    <w:rsid w:val="003E26D4"/>
    <w:rsid w:val="003E47BA"/>
    <w:rsid w:val="003E7DF5"/>
    <w:rsid w:val="003F3B37"/>
    <w:rsid w:val="0040195A"/>
    <w:rsid w:val="00402DC0"/>
    <w:rsid w:val="00416C4B"/>
    <w:rsid w:val="0041751E"/>
    <w:rsid w:val="004211E5"/>
    <w:rsid w:val="00422091"/>
    <w:rsid w:val="00426557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BFC"/>
    <w:rsid w:val="004C742C"/>
    <w:rsid w:val="004E1F3E"/>
    <w:rsid w:val="004E53D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6AEE"/>
    <w:rsid w:val="00577A15"/>
    <w:rsid w:val="00580533"/>
    <w:rsid w:val="00581A11"/>
    <w:rsid w:val="0059131D"/>
    <w:rsid w:val="005B3F92"/>
    <w:rsid w:val="005B479C"/>
    <w:rsid w:val="005B561E"/>
    <w:rsid w:val="005C07E4"/>
    <w:rsid w:val="005C2124"/>
    <w:rsid w:val="005C336F"/>
    <w:rsid w:val="005C7F3C"/>
    <w:rsid w:val="005D39ED"/>
    <w:rsid w:val="005D3CAA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04D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3599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1B37"/>
    <w:rsid w:val="00794B94"/>
    <w:rsid w:val="00794BD4"/>
    <w:rsid w:val="00796783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57FC"/>
    <w:rsid w:val="007F485D"/>
    <w:rsid w:val="007F6050"/>
    <w:rsid w:val="00813627"/>
    <w:rsid w:val="0082712A"/>
    <w:rsid w:val="00832816"/>
    <w:rsid w:val="00837109"/>
    <w:rsid w:val="00840365"/>
    <w:rsid w:val="008406A3"/>
    <w:rsid w:val="00841D2C"/>
    <w:rsid w:val="00845F3C"/>
    <w:rsid w:val="008461B8"/>
    <w:rsid w:val="0084620A"/>
    <w:rsid w:val="008462F1"/>
    <w:rsid w:val="0084677F"/>
    <w:rsid w:val="00847EF1"/>
    <w:rsid w:val="008538FA"/>
    <w:rsid w:val="008573B0"/>
    <w:rsid w:val="00866563"/>
    <w:rsid w:val="00867AC2"/>
    <w:rsid w:val="0087056E"/>
    <w:rsid w:val="00874058"/>
    <w:rsid w:val="00875402"/>
    <w:rsid w:val="008778F7"/>
    <w:rsid w:val="00884D51"/>
    <w:rsid w:val="008916EC"/>
    <w:rsid w:val="00891E4F"/>
    <w:rsid w:val="008A31C5"/>
    <w:rsid w:val="008A4F9A"/>
    <w:rsid w:val="008B2850"/>
    <w:rsid w:val="008C79B3"/>
    <w:rsid w:val="008D2501"/>
    <w:rsid w:val="008D77BD"/>
    <w:rsid w:val="008E0E27"/>
    <w:rsid w:val="008E454C"/>
    <w:rsid w:val="008F1E5A"/>
    <w:rsid w:val="00901BDA"/>
    <w:rsid w:val="00904673"/>
    <w:rsid w:val="009121D8"/>
    <w:rsid w:val="00916F7A"/>
    <w:rsid w:val="00917FE3"/>
    <w:rsid w:val="009318C7"/>
    <w:rsid w:val="00931C09"/>
    <w:rsid w:val="009331FA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CE9"/>
    <w:rsid w:val="00997152"/>
    <w:rsid w:val="009972CD"/>
    <w:rsid w:val="009A0E9C"/>
    <w:rsid w:val="009A45DA"/>
    <w:rsid w:val="009B06D2"/>
    <w:rsid w:val="009B282F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5B1"/>
    <w:rsid w:val="00A017C0"/>
    <w:rsid w:val="00A05B8C"/>
    <w:rsid w:val="00A11228"/>
    <w:rsid w:val="00A222C2"/>
    <w:rsid w:val="00A24BD0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DBD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6A4"/>
    <w:rsid w:val="00AF1A8C"/>
    <w:rsid w:val="00B0116D"/>
    <w:rsid w:val="00B01173"/>
    <w:rsid w:val="00B02F35"/>
    <w:rsid w:val="00B05A3C"/>
    <w:rsid w:val="00B07100"/>
    <w:rsid w:val="00B1138C"/>
    <w:rsid w:val="00B171CB"/>
    <w:rsid w:val="00B176D7"/>
    <w:rsid w:val="00B2574A"/>
    <w:rsid w:val="00B35D8A"/>
    <w:rsid w:val="00B45B34"/>
    <w:rsid w:val="00B55FD5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4CE6"/>
    <w:rsid w:val="00BB1190"/>
    <w:rsid w:val="00BB31D0"/>
    <w:rsid w:val="00BB3A11"/>
    <w:rsid w:val="00BB4DDB"/>
    <w:rsid w:val="00BB5D79"/>
    <w:rsid w:val="00BB5F02"/>
    <w:rsid w:val="00BC7892"/>
    <w:rsid w:val="00BD2401"/>
    <w:rsid w:val="00BE24D6"/>
    <w:rsid w:val="00BE3B44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E92"/>
    <w:rsid w:val="00C73CA7"/>
    <w:rsid w:val="00C822F6"/>
    <w:rsid w:val="00C82AC2"/>
    <w:rsid w:val="00C835E8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3917"/>
    <w:rsid w:val="00CB6246"/>
    <w:rsid w:val="00CC0A17"/>
    <w:rsid w:val="00CD0F93"/>
    <w:rsid w:val="00CD1BD1"/>
    <w:rsid w:val="00CD528D"/>
    <w:rsid w:val="00CE45AB"/>
    <w:rsid w:val="00CE78BF"/>
    <w:rsid w:val="00CF65EB"/>
    <w:rsid w:val="00CF72AD"/>
    <w:rsid w:val="00D02441"/>
    <w:rsid w:val="00D039F4"/>
    <w:rsid w:val="00D10496"/>
    <w:rsid w:val="00D11173"/>
    <w:rsid w:val="00D1215F"/>
    <w:rsid w:val="00D131D5"/>
    <w:rsid w:val="00D16561"/>
    <w:rsid w:val="00D17FF8"/>
    <w:rsid w:val="00D268AC"/>
    <w:rsid w:val="00D27BD7"/>
    <w:rsid w:val="00D27FF3"/>
    <w:rsid w:val="00D343D0"/>
    <w:rsid w:val="00D3664D"/>
    <w:rsid w:val="00D46C69"/>
    <w:rsid w:val="00D500E9"/>
    <w:rsid w:val="00D507BC"/>
    <w:rsid w:val="00D6090A"/>
    <w:rsid w:val="00D62FA3"/>
    <w:rsid w:val="00D63B6F"/>
    <w:rsid w:val="00D64A90"/>
    <w:rsid w:val="00D915E0"/>
    <w:rsid w:val="00D9410B"/>
    <w:rsid w:val="00D963E5"/>
    <w:rsid w:val="00D9695B"/>
    <w:rsid w:val="00DA2417"/>
    <w:rsid w:val="00DA5585"/>
    <w:rsid w:val="00DB02AC"/>
    <w:rsid w:val="00DB2896"/>
    <w:rsid w:val="00DB6AA2"/>
    <w:rsid w:val="00DC7FC6"/>
    <w:rsid w:val="00DE10D1"/>
    <w:rsid w:val="00DE2514"/>
    <w:rsid w:val="00DE6851"/>
    <w:rsid w:val="00DF03EE"/>
    <w:rsid w:val="00E01B71"/>
    <w:rsid w:val="00E050E0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3F07"/>
    <w:rsid w:val="00EC5281"/>
    <w:rsid w:val="00EC791D"/>
    <w:rsid w:val="00EC7CA6"/>
    <w:rsid w:val="00ED3C5D"/>
    <w:rsid w:val="00ED4553"/>
    <w:rsid w:val="00EF42D7"/>
    <w:rsid w:val="00F00D08"/>
    <w:rsid w:val="00F154E3"/>
    <w:rsid w:val="00F15583"/>
    <w:rsid w:val="00F200EE"/>
    <w:rsid w:val="00F22481"/>
    <w:rsid w:val="00F2542E"/>
    <w:rsid w:val="00F27278"/>
    <w:rsid w:val="00F344E3"/>
    <w:rsid w:val="00F34D58"/>
    <w:rsid w:val="00F41A9D"/>
    <w:rsid w:val="00F437A2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5584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ABA770A"/>
  <w15:docId w15:val="{987FF163-04EC-439B-B5E3-E86FAED2E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A4CE6"/>
  </w:style>
  <w:style w:type="paragraph" w:styleId="BalloonText">
    <w:name w:val="Balloon Text"/>
    <w:basedOn w:val="Normal"/>
    <w:link w:val="BalloonTextChar"/>
    <w:semiHidden/>
    <w:unhideWhenUsed/>
    <w:rsid w:val="00C835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35E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318</Words>
  <Characters>1731</Characters>
  <Application>Microsoft Office Word</Application>
  <DocSecurity>0</DocSecurity>
  <Lines>58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c.452</vt:lpstr>
    </vt:vector>
  </TitlesOfParts>
  <Manager>Kenneth P. Howard</Manager>
  <Company>NJ Office of Legislative Services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c.452 (A4238 2R)</dc:title>
  <dc:subject/>
  <dc:creator>Assembly, No. 4238 (Second Reprint)</dc:creator>
  <cp:keywords>A4238|2| ||0|0|!|0|</cp:keywords>
  <dc:description>INTRODUCED JUNE 8, 2020_x000d_
AMENDED MARCH 8, 2021_x000d_
AMENDED DECEMBER 16, 2021</dc:description>
  <cp:lastModifiedBy>Todaro, Vivian</cp:lastModifiedBy>
  <cp:revision>2</cp:revision>
  <cp:lastPrinted>2022-01-13T16:31:00Z</cp:lastPrinted>
  <dcterms:created xsi:type="dcterms:W3CDTF">2022-03-24T14:50:00Z</dcterms:created>
  <dcterms:modified xsi:type="dcterms:W3CDTF">2022-03-24T14:50:00Z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c.452</vt:lpwstr>
  </property>
</Properties>
</file>