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255" w:rsidRDefault="00EE3255" w:rsidP="00EE3255">
      <w:pPr>
        <w:pStyle w:val="bpuBill"/>
      </w:pPr>
      <w:bookmarkStart w:id="0" w:name="bpuFrontPg"/>
      <w:bookmarkEnd w:id="0"/>
      <w:r>
        <w:t xml:space="preserve">ASSEMBLY RESOLUTION No. 135 </w:t>
      </w:r>
    </w:p>
    <w:p w:rsidR="00EE3255" w:rsidRPr="009D38FF" w:rsidRDefault="00EE3255" w:rsidP="00EE32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5340" r:id="rId7"/>
        </w:object>
      </w:r>
    </w:p>
    <w:p w:rsidR="00EE3255" w:rsidRDefault="00EE3255" w:rsidP="00EE3255">
      <w:pPr>
        <w:pStyle w:val="bpuState"/>
      </w:pPr>
      <w:r>
        <w:t>STATE OF NEW JERSEY</w:t>
      </w:r>
    </w:p>
    <w:p w:rsidR="00EE3255" w:rsidRDefault="00EE3255" w:rsidP="00EE3255">
      <w:pPr>
        <w:pStyle w:val="bpuLegislature"/>
      </w:pPr>
      <w:r>
        <w:t>219th LEGISLATURE</w:t>
      </w:r>
    </w:p>
    <w:p w:rsidR="00EE3255" w:rsidRDefault="00EE3255" w:rsidP="00EE3255">
      <w:pPr>
        <w:pStyle w:val="bpuWpGraphic"/>
      </w:pPr>
      <w:r>
        <w:object w:dxaOrig="8985" w:dyaOrig="255">
          <v:shape id="_x0000_i1026" type="#_x0000_t75" style="width:6in;height:12pt" o:ole="">
            <v:imagedata r:id="rId6" o:title=""/>
          </v:shape>
          <o:OLEObject Type="Embed" ProgID="WPWin6.1" ShapeID="_x0000_i1026" DrawAspect="Content" ObjectID="_1676105341" r:id="rId8"/>
        </w:object>
      </w:r>
      <w:r>
        <w:t xml:space="preserve">  </w:t>
      </w:r>
    </w:p>
    <w:p w:rsidR="00EE3255" w:rsidRDefault="00EE3255" w:rsidP="00EE3255">
      <w:pPr>
        <w:pStyle w:val="bpuIntro"/>
      </w:pPr>
      <w:r>
        <w:t>INTRODUCED FEBRUARY 25, 2020</w:t>
      </w:r>
    </w:p>
    <w:p w:rsidR="00EE3255" w:rsidRDefault="00EE3255" w:rsidP="00EE3255">
      <w:pPr>
        <w:pStyle w:val="bpuIntro"/>
      </w:pPr>
    </w:p>
    <w:p w:rsidR="00EE3255" w:rsidRDefault="00EE3255" w:rsidP="00EE3255">
      <w:pPr>
        <w:pStyle w:val="bpuIntro"/>
        <w:sectPr w:rsidR="00EE3255" w:rsidSect="00A108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E3255" w:rsidRDefault="00EE3255" w:rsidP="00EE3255">
      <w:pPr>
        <w:pStyle w:val="bpuIntro"/>
      </w:pPr>
    </w:p>
    <w:p w:rsidR="00EE3255" w:rsidRDefault="00EE3255" w:rsidP="00EE3255">
      <w:pPr>
        <w:pStyle w:val="bpuSponsor"/>
      </w:pPr>
      <w:r>
        <w:t>Sponsored by:</w:t>
      </w:r>
    </w:p>
    <w:p w:rsidR="00A10876" w:rsidRDefault="00A10876" w:rsidP="00EE3255">
      <w:pPr>
        <w:pStyle w:val="bpuSponsor"/>
      </w:pPr>
      <w:r>
        <w:t>Assemblyman  STERLEY S. STANLEY</w:t>
      </w:r>
    </w:p>
    <w:p w:rsidR="00A10876" w:rsidRDefault="00A10876" w:rsidP="00A10876">
      <w:pPr>
        <w:pStyle w:val="bpuSponsor"/>
      </w:pPr>
      <w:r>
        <w:t>District 18 (Middlesex)</w:t>
      </w:r>
    </w:p>
    <w:p w:rsidR="00EE3255" w:rsidRDefault="00EE3255" w:rsidP="00EE3255">
      <w:pPr>
        <w:pStyle w:val="bpuSponsor"/>
      </w:pPr>
    </w:p>
    <w:p w:rsidR="00EE3255" w:rsidRDefault="00EE3255" w:rsidP="00EE3255">
      <w:pPr>
        <w:pStyle w:val="bpuSponsor"/>
      </w:pPr>
    </w:p>
    <w:p w:rsidR="00EE3255" w:rsidRDefault="00EE3255" w:rsidP="00EE3255">
      <w:pPr>
        <w:pStyle w:val="bpuSponsor"/>
      </w:pPr>
    </w:p>
    <w:p w:rsidR="00EE3255" w:rsidRDefault="00EE3255" w:rsidP="00EE3255">
      <w:pPr>
        <w:pStyle w:val="bpuSponsor"/>
      </w:pPr>
    </w:p>
    <w:p w:rsidR="00EE3255" w:rsidRDefault="00EE3255" w:rsidP="00EE3255">
      <w:pPr>
        <w:pStyle w:val="bpuSponsor"/>
      </w:pPr>
      <w:r>
        <w:t>SYNOPSIS</w:t>
      </w:r>
    </w:p>
    <w:p w:rsidR="00EE3255" w:rsidRDefault="00EE3255" w:rsidP="00EE3255">
      <w:pPr>
        <w:pStyle w:val="bpuNormText"/>
      </w:pPr>
      <w:r>
        <w:tab/>
        <w:t xml:space="preserve">Urges Governor and Board of Trustees of Rutgers, the State University, to appoint voting student representative to board of governors. </w:t>
      </w:r>
    </w:p>
    <w:p w:rsidR="00EE3255" w:rsidRDefault="00EE3255" w:rsidP="00EE3255">
      <w:pPr>
        <w:pStyle w:val="bpuNormText"/>
      </w:pPr>
      <w:r>
        <w:t xml:space="preserve"> </w:t>
      </w:r>
    </w:p>
    <w:p w:rsidR="00EE3255" w:rsidRDefault="00EE3255" w:rsidP="00EE3255">
      <w:pPr>
        <w:pStyle w:val="bpuSponsor"/>
      </w:pPr>
      <w:r>
        <w:t xml:space="preserve">CURRENT VERSION OF TEXT </w:t>
      </w:r>
    </w:p>
    <w:p w:rsidR="00EE3255" w:rsidRDefault="00EE3255" w:rsidP="00EE3255">
      <w:pPr>
        <w:pStyle w:val="bpuNormText"/>
      </w:pPr>
      <w:r>
        <w:tab/>
        <w:t>As introduced.</w:t>
      </w:r>
    </w:p>
    <w:p w:rsidR="00EE3255" w:rsidRDefault="00EE3255" w:rsidP="00EE32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E3255" w:rsidRDefault="00EE3255" w:rsidP="008916EC">
      <w:pPr>
        <w:pStyle w:val="FronterPage"/>
        <w:tabs>
          <w:tab w:val="clear" w:pos="720"/>
          <w:tab w:val="clear" w:pos="1440"/>
          <w:tab w:val="clear" w:pos="2160"/>
          <w:tab w:val="clear" w:pos="2880"/>
          <w:tab w:val="clear" w:pos="3600"/>
          <w:tab w:val="clear" w:pos="4320"/>
          <w:tab w:val="clear" w:pos="5040"/>
        </w:tabs>
        <w:sectPr w:rsidR="00EE3255" w:rsidSect="00EE3255">
          <w:type w:val="continuous"/>
          <w:pgSz w:w="12240" w:h="20160" w:code="5"/>
          <w:pgMar w:top="1440" w:right="2275" w:bottom="1440" w:left="2275" w:header="72" w:footer="720" w:gutter="0"/>
          <w:pgNumType w:start="1"/>
          <w:cols w:space="720"/>
          <w:docGrid w:linePitch="360"/>
        </w:sectPr>
      </w:pPr>
    </w:p>
    <w:p w:rsidR="004647C5" w:rsidRDefault="004647C5" w:rsidP="004647C5">
      <w:pPr>
        <w:pStyle w:val="HangingAnAct"/>
      </w:pPr>
      <w:r w:rsidRPr="004647C5">
        <w:rPr>
          <w:rStyle w:val="BillHead"/>
        </w:rPr>
        <w:lastRenderedPageBreak/>
        <w:t>An Assembly Resolution</w:t>
      </w:r>
      <w:r>
        <w:t xml:space="preserve"> urging the appointment of a voting student representative to the Board of Governors of Rutgers, the State University.</w:t>
      </w:r>
    </w:p>
    <w:p w:rsidR="004647C5" w:rsidRDefault="004647C5" w:rsidP="004647C5"/>
    <w:p w:rsidR="004647C5" w:rsidRDefault="004647C5" w:rsidP="004647C5">
      <w:pPr>
        <w:pStyle w:val="IndentHang"/>
      </w:pPr>
      <w:r w:rsidRPr="00391B81">
        <w:rPr>
          <w:b/>
          <w:bCs/>
          <w:smallCaps/>
        </w:rPr>
        <w:t>Whereas,</w:t>
      </w:r>
      <w:r w:rsidRPr="001C43C8">
        <w:t xml:space="preserve"> </w:t>
      </w:r>
      <w:r w:rsidRPr="00920783">
        <w:t>The Board of Governors of Rutgers, the State University, is vested with the control of the general operations of the university, including the government, conduct, management, and administration of the university; and</w:t>
      </w:r>
    </w:p>
    <w:p w:rsidR="004647C5" w:rsidRDefault="004647C5" w:rsidP="004647C5">
      <w:pPr>
        <w:pStyle w:val="IndentHang"/>
      </w:pPr>
      <w:r w:rsidRPr="00391B81">
        <w:rPr>
          <w:b/>
          <w:bCs/>
          <w:smallCaps/>
        </w:rPr>
        <w:t>Whereas,</w:t>
      </w:r>
      <w:r w:rsidRPr="001C43C8">
        <w:t xml:space="preserve"> </w:t>
      </w:r>
      <w:r w:rsidRPr="00920783">
        <w:t>Pursuant to N.J.S.18A:65-14, the power to make appointme</w:t>
      </w:r>
      <w:r>
        <w:t xml:space="preserve">nts to the Board of Governors of Rutgers University </w:t>
      </w:r>
      <w:r w:rsidRPr="00920783">
        <w:t xml:space="preserve">is vested with the Board of Trustees of </w:t>
      </w:r>
      <w:r>
        <w:t xml:space="preserve">Rutgers University, which </w:t>
      </w:r>
      <w:r w:rsidRPr="00920783">
        <w:t>appoint</w:t>
      </w:r>
      <w:r>
        <w:t>s</w:t>
      </w:r>
      <w:r w:rsidRPr="00920783">
        <w:t xml:space="preserve"> seven of the 15 voting members from among its own members, and with the Gover</w:t>
      </w:r>
      <w:r>
        <w:t xml:space="preserve">nor </w:t>
      </w:r>
      <w:r w:rsidRPr="00920783">
        <w:t xml:space="preserve">who, with the advice and consent </w:t>
      </w:r>
      <w:r>
        <w:t xml:space="preserve">of the Senate, </w:t>
      </w:r>
      <w:r w:rsidRPr="00920783">
        <w:t>appoint</w:t>
      </w:r>
      <w:r>
        <w:t>s</w:t>
      </w:r>
      <w:r w:rsidRPr="00920783">
        <w:t xml:space="preserve"> eight of the 15 voting members; and</w:t>
      </w:r>
    </w:p>
    <w:p w:rsidR="004647C5" w:rsidRDefault="004647C5" w:rsidP="004647C5">
      <w:pPr>
        <w:pStyle w:val="IndentHang"/>
      </w:pPr>
      <w:r w:rsidRPr="00391B81">
        <w:rPr>
          <w:b/>
          <w:bCs/>
          <w:smallCaps/>
        </w:rPr>
        <w:t>Whereas,</w:t>
      </w:r>
      <w:r w:rsidRPr="001C43C8">
        <w:t xml:space="preserve"> </w:t>
      </w:r>
      <w:r w:rsidRPr="00935457">
        <w:t xml:space="preserve">Pursuant to </w:t>
      </w:r>
      <w:r>
        <w:t xml:space="preserve">N.J.S.18A:65-14, all members of the Board of Governors of Rutgers University </w:t>
      </w:r>
      <w:r w:rsidRPr="00935457">
        <w:t>serve for terms of six years; and</w:t>
      </w:r>
    </w:p>
    <w:p w:rsidR="004647C5" w:rsidRDefault="004647C5" w:rsidP="004647C5">
      <w:pPr>
        <w:pStyle w:val="IndentHang"/>
      </w:pPr>
      <w:r w:rsidRPr="00391B81">
        <w:rPr>
          <w:b/>
          <w:bCs/>
          <w:smallCaps/>
        </w:rPr>
        <w:t>Whereas,</w:t>
      </w:r>
      <w:r w:rsidRPr="001C43C8">
        <w:t xml:space="preserve"> </w:t>
      </w:r>
      <w:r>
        <w:t xml:space="preserve">Nothing in N.J.S.18A:65-14 prohibits a member of the board of governors </w:t>
      </w:r>
      <w:r w:rsidRPr="00935457">
        <w:t>from stepping down from that board prior to the expiration of the prescribed six-year term; and</w:t>
      </w:r>
    </w:p>
    <w:p w:rsidR="004647C5" w:rsidRDefault="004647C5" w:rsidP="004647C5">
      <w:pPr>
        <w:pStyle w:val="IndentHang"/>
      </w:pPr>
      <w:r w:rsidRPr="00391B81">
        <w:rPr>
          <w:b/>
          <w:bCs/>
          <w:smallCaps/>
        </w:rPr>
        <w:t>Whereas,</w:t>
      </w:r>
      <w:r w:rsidRPr="001C43C8">
        <w:t xml:space="preserve"> </w:t>
      </w:r>
      <w:r w:rsidRPr="00935457">
        <w:t>In addition to the voting members, the university has voluntarily selected two faculty members and one student to serve as non-voting represent</w:t>
      </w:r>
      <w:r>
        <w:t>atives on the board of governors</w:t>
      </w:r>
      <w:r w:rsidRPr="00935457">
        <w:t>; and</w:t>
      </w:r>
    </w:p>
    <w:p w:rsidR="004647C5" w:rsidRDefault="004647C5" w:rsidP="004647C5">
      <w:pPr>
        <w:pStyle w:val="IndentHang"/>
      </w:pPr>
      <w:r w:rsidRPr="00391B81">
        <w:rPr>
          <w:b/>
          <w:bCs/>
          <w:smallCaps/>
        </w:rPr>
        <w:t>Whereas,</w:t>
      </w:r>
      <w:r w:rsidRPr="001C43C8">
        <w:t xml:space="preserve"> </w:t>
      </w:r>
      <w:r w:rsidRPr="006539AE">
        <w:t>No student has ever been nominated for appoint</w:t>
      </w:r>
      <w:r>
        <w:t>ment as a voting member of the Board of Governors of Rutgers, the State University</w:t>
      </w:r>
      <w:r w:rsidRPr="006539AE">
        <w:t>; and</w:t>
      </w:r>
    </w:p>
    <w:p w:rsidR="004647C5" w:rsidRDefault="004647C5" w:rsidP="004647C5">
      <w:pPr>
        <w:pStyle w:val="IndentHang"/>
      </w:pPr>
      <w:r w:rsidRPr="00391B81">
        <w:rPr>
          <w:b/>
          <w:bCs/>
          <w:smallCaps/>
        </w:rPr>
        <w:t>Whereas,</w:t>
      </w:r>
      <w:r w:rsidRPr="001C43C8">
        <w:t xml:space="preserve"> </w:t>
      </w:r>
      <w:r w:rsidRPr="006539AE">
        <w:t>The decisions made by an institution of higher education’s governing board, including issues concerning curriculum, housing, and tuition and fees, directly impact the daily lives of students; and</w:t>
      </w:r>
    </w:p>
    <w:p w:rsidR="004647C5" w:rsidRPr="00920783" w:rsidRDefault="004647C5" w:rsidP="004647C5">
      <w:pPr>
        <w:pStyle w:val="IndentHang"/>
      </w:pPr>
      <w:r w:rsidRPr="00391B81">
        <w:rPr>
          <w:b/>
          <w:bCs/>
          <w:smallCaps/>
        </w:rPr>
        <w:t>Whereas,</w:t>
      </w:r>
      <w:r w:rsidRPr="001C43C8">
        <w:t xml:space="preserve"> </w:t>
      </w:r>
      <w:r w:rsidRPr="006539AE">
        <w:t>Students bring important skill sets, perspectives, and energy to institutional boards, and allowing students to serve on an institution’s governing board as full voting members more adequately allows students to be recognized, provides a vehicle for students to voice their opinions and concerns, and brings a more balanced perspective to the deliberations of the governing board; now, therefore,</w:t>
      </w:r>
    </w:p>
    <w:p w:rsidR="004647C5" w:rsidRDefault="004647C5" w:rsidP="004647C5"/>
    <w:p w:rsidR="004647C5" w:rsidRDefault="004647C5" w:rsidP="004647C5">
      <w:pPr>
        <w:tabs>
          <w:tab w:val="left" w:pos="360"/>
        </w:tabs>
        <w:rPr>
          <w:i/>
        </w:rPr>
      </w:pPr>
      <w:r>
        <w:rPr>
          <w:b/>
        </w:rPr>
        <w:tab/>
      </w:r>
      <w:r>
        <w:rPr>
          <w:b/>
          <w:smallCaps/>
        </w:rPr>
        <w:t>Be It Resolved</w:t>
      </w:r>
      <w:r>
        <w:rPr>
          <w:sz w:val="20"/>
          <w:szCs w:val="20"/>
        </w:rPr>
        <w:t xml:space="preserve"> </w:t>
      </w:r>
      <w:r>
        <w:rPr>
          <w:i/>
        </w:rPr>
        <w:t>by the General Assembly of the State of New Jersey:</w:t>
      </w:r>
    </w:p>
    <w:p w:rsidR="004647C5" w:rsidRDefault="004647C5" w:rsidP="004647C5"/>
    <w:p w:rsidR="00DB7C8A" w:rsidRDefault="004647C5" w:rsidP="00DB7C8A">
      <w:r>
        <w:tab/>
        <w:t>1.</w:t>
      </w:r>
      <w:r>
        <w:tab/>
      </w:r>
      <w:r w:rsidRPr="005463E2">
        <w:t>This House urges the Gove</w:t>
      </w:r>
      <w:r>
        <w:t xml:space="preserve">rnor and the Rutgers University </w:t>
      </w:r>
      <w:r w:rsidRPr="005463E2">
        <w:t xml:space="preserve">Board of Trustees </w:t>
      </w:r>
      <w:r>
        <w:t>to consider appointing</w:t>
      </w:r>
      <w:r w:rsidRPr="005463E2">
        <w:t xml:space="preserve"> a voting student member to the Bo</w:t>
      </w:r>
      <w:r>
        <w:t>ard of Governors of Rutgers, the State University.</w:t>
      </w:r>
      <w:r w:rsidR="00DB7C8A">
        <w:br w:type="page"/>
      </w:r>
    </w:p>
    <w:p w:rsidR="004647C5" w:rsidRDefault="004647C5" w:rsidP="004647C5">
      <w:r>
        <w:lastRenderedPageBreak/>
        <w:tab/>
        <w:t>2.</w:t>
      </w:r>
      <w:r>
        <w:tab/>
      </w:r>
      <w:r w:rsidRPr="005463E2">
        <w:t>This Hou</w:t>
      </w:r>
      <w:r>
        <w:t xml:space="preserve">se further urges any student </w:t>
      </w:r>
      <w:r w:rsidRPr="005463E2">
        <w:t>appointed to the Board of Governors of Rutgers University to agree, upon taking offic</w:t>
      </w:r>
      <w:r>
        <w:t xml:space="preserve">e, to remove himself </w:t>
      </w:r>
      <w:r w:rsidRPr="005463E2">
        <w:t xml:space="preserve">as a member of </w:t>
      </w:r>
      <w:r>
        <w:t xml:space="preserve">the board of governors upon completion of his </w:t>
      </w:r>
      <w:r w:rsidRPr="005463E2">
        <w:t xml:space="preserve">studies. </w:t>
      </w:r>
    </w:p>
    <w:p w:rsidR="004647C5" w:rsidRDefault="004647C5" w:rsidP="004647C5"/>
    <w:p w:rsidR="004647C5" w:rsidRPr="005463E2" w:rsidRDefault="004647C5" w:rsidP="004647C5">
      <w:r>
        <w:tab/>
        <w:t>3.</w:t>
      </w:r>
      <w:r>
        <w:tab/>
      </w:r>
      <w:r w:rsidRPr="005463E2">
        <w:t xml:space="preserve">Copies of this resolution, as filed with the Secretary of State, shall be transmitted </w:t>
      </w:r>
      <w:r>
        <w:t xml:space="preserve">by the Clerk </w:t>
      </w:r>
      <w:bookmarkStart w:id="1" w:name="_GoBack"/>
      <w:bookmarkEnd w:id="1"/>
      <w:r>
        <w:t xml:space="preserve">of the General Assembly </w:t>
      </w:r>
      <w:r w:rsidRPr="005463E2">
        <w:t>to the Gov</w:t>
      </w:r>
      <w:r>
        <w:t>ernor</w:t>
      </w:r>
      <w:r w:rsidRPr="005463E2">
        <w:t xml:space="preserve">, </w:t>
      </w:r>
      <w:r>
        <w:t xml:space="preserve">the </w:t>
      </w:r>
      <w:r w:rsidRPr="005463E2">
        <w:t>President of Rutgers, the State University, and to each member on the Rutgers University Board of Trustees.</w:t>
      </w:r>
    </w:p>
    <w:p w:rsidR="004647C5" w:rsidRDefault="004647C5" w:rsidP="004647C5"/>
    <w:p w:rsidR="004647C5" w:rsidRDefault="004647C5" w:rsidP="004647C5"/>
    <w:p w:rsidR="004647C5" w:rsidRPr="00AA7880" w:rsidRDefault="004647C5" w:rsidP="004647C5">
      <w:pPr>
        <w:jc w:val="center"/>
      </w:pPr>
      <w:r w:rsidRPr="00D71D68">
        <w:t>STATEMENT</w:t>
      </w:r>
    </w:p>
    <w:p w:rsidR="004647C5" w:rsidRDefault="004647C5" w:rsidP="004647C5"/>
    <w:p w:rsidR="004647C5" w:rsidRPr="002276EF" w:rsidRDefault="004647C5" w:rsidP="004647C5">
      <w:r w:rsidRPr="002276EF">
        <w:tab/>
      </w:r>
      <w:r>
        <w:t>This resolution</w:t>
      </w:r>
      <w:r w:rsidRPr="002276EF">
        <w:t xml:space="preserve"> urges the Governor and the Board of Trustees of Rutgers, the State University, to appoint a voting student representative to the Board of Governors of Rutgers University.</w:t>
      </w:r>
    </w:p>
    <w:p w:rsidR="004647C5" w:rsidRPr="002276EF" w:rsidRDefault="004647C5" w:rsidP="004647C5">
      <w:r w:rsidRPr="002276EF">
        <w:tab/>
        <w:t xml:space="preserve">Under State law, the Rutgers University Board of Governors consists of 15 voting members, eight of whom are appointed by the Governor, and seven of whom are appointed by the university’s board of trustees from among its members.  Although not statutorily required to do so, Rutgers has voluntarily selected two faculty members and one student to serve on the board as non-voting representatives. </w:t>
      </w:r>
    </w:p>
    <w:p w:rsidR="004647C5" w:rsidRPr="00E7752C" w:rsidRDefault="004647C5" w:rsidP="004647C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2276EF">
        <w:tab/>
        <w:t>The decisions made by an institution of higher education’s governing board, including issues concerning curriculum, housing, and tuition and fees, directly impact the daily lives of students. Serving on an institution’s governing board as full voting members more adequately allows students to be recognized, provides a vehicle for students to voice their opinions and concerns, and brings a more balanced perspective to the delibe</w:t>
      </w:r>
      <w:r w:rsidR="00DB7C8A">
        <w:t>rations of the governing board.</w:t>
      </w:r>
    </w:p>
    <w:sectPr w:rsidR="004647C5" w:rsidRPr="00E7752C" w:rsidSect="00EE325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5BF" w:rsidRDefault="00E425BF">
      <w:r>
        <w:separator/>
      </w:r>
    </w:p>
  </w:endnote>
  <w:endnote w:type="continuationSeparator" w:id="0">
    <w:p w:rsidR="00E425BF" w:rsidRDefault="00E4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876" w:rsidRDefault="00A10876" w:rsidP="00A10876">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5BF" w:rsidRDefault="00E425BF">
      <w:r>
        <w:separator/>
      </w:r>
    </w:p>
  </w:footnote>
  <w:footnote w:type="continuationSeparator" w:id="0">
    <w:p w:rsidR="00E425BF" w:rsidRDefault="00E42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20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3255" w:rsidRDefault="00EE3255" w:rsidP="00EE3255">
    <w:pPr>
      <w:pStyle w:val="bpuHeadSpon"/>
    </w:pPr>
    <w:r w:rsidRPr="00EE3255">
      <w:rPr>
        <w:rStyle w:val="bpuHeadSponChar"/>
      </w:rPr>
      <w:t>AR135</w:t>
    </w:r>
    <w:r>
      <w:t xml:space="preserve"> </w:t>
    </w:r>
    <w:r w:rsidR="00A10876">
      <w:t>STANLEY</w:t>
    </w:r>
  </w:p>
  <w:p w:rsidR="00EE3255" w:rsidRDefault="00EE3255" w:rsidP="00EE3255">
    <w:pPr>
      <w:pStyle w:val="bpuHeadSpon"/>
    </w:pPr>
    <w:r>
      <w:fldChar w:fldCharType="begin"/>
    </w:r>
    <w:r>
      <w:instrText xml:space="preserve"> PAGE  \* MERGEFORMAT </w:instrText>
    </w:r>
    <w:r>
      <w:fldChar w:fldCharType="separate"/>
    </w:r>
    <w:r w:rsidR="000B205F">
      <w:rPr>
        <w:noProof/>
      </w:rPr>
      <w:t>3</w:t>
    </w:r>
    <w:r>
      <w:fldChar w:fldCharType="end"/>
    </w:r>
  </w:p>
  <w:p w:rsidR="00EE3255" w:rsidRDefault="00EE3255" w:rsidP="00EE32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3255" w:rsidRDefault="00EE3255" w:rsidP="00EE3255">
    <w:pPr>
      <w:pStyle w:val="bpuHeadSpon"/>
    </w:pPr>
    <w:r w:rsidRPr="00EE3255">
      <w:rPr>
        <w:rStyle w:val="bpuHeadSponChar"/>
      </w:rPr>
      <w:t>AR135</w:t>
    </w:r>
    <w:r>
      <w:t xml:space="preserve"> </w:t>
    </w:r>
    <w:r w:rsidR="00A10876">
      <w:t>STANLEY</w:t>
    </w:r>
  </w:p>
  <w:p w:rsidR="00EE3255" w:rsidRDefault="00EE3255" w:rsidP="00EE3255">
    <w:pPr>
      <w:pStyle w:val="bpuHeadSpon"/>
    </w:pPr>
    <w:r>
      <w:fldChar w:fldCharType="begin"/>
    </w:r>
    <w:r>
      <w:instrText xml:space="preserve"> PAGE  \* MERGEFORMAT </w:instrText>
    </w:r>
    <w:r>
      <w:fldChar w:fldCharType="separate"/>
    </w:r>
    <w:r w:rsidR="000B205F">
      <w:rPr>
        <w:noProof/>
      </w:rPr>
      <w:t>2</w:t>
    </w:r>
    <w:r>
      <w:fldChar w:fldCharType="end"/>
    </w:r>
  </w:p>
  <w:p w:rsidR="00EE3255" w:rsidRDefault="00EE3255" w:rsidP="00EE32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5BF"/>
    <w:rsid w:val="000051BD"/>
    <w:rsid w:val="000160A5"/>
    <w:rsid w:val="0002335B"/>
    <w:rsid w:val="0003549A"/>
    <w:rsid w:val="000367AE"/>
    <w:rsid w:val="00043B22"/>
    <w:rsid w:val="00054975"/>
    <w:rsid w:val="00057D20"/>
    <w:rsid w:val="0006197C"/>
    <w:rsid w:val="0006281F"/>
    <w:rsid w:val="0008141C"/>
    <w:rsid w:val="00094A55"/>
    <w:rsid w:val="00097193"/>
    <w:rsid w:val="000A44A7"/>
    <w:rsid w:val="000B1054"/>
    <w:rsid w:val="000B205F"/>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0AD"/>
    <w:rsid w:val="00391DA4"/>
    <w:rsid w:val="00393FE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7C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FA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62A"/>
    <w:rsid w:val="00813627"/>
    <w:rsid w:val="00823E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4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3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876"/>
    <w:rsid w:val="00A11228"/>
    <w:rsid w:val="00A222C2"/>
    <w:rsid w:val="00A305D6"/>
    <w:rsid w:val="00A342C4"/>
    <w:rsid w:val="00A50F6B"/>
    <w:rsid w:val="00A52237"/>
    <w:rsid w:val="00A551D6"/>
    <w:rsid w:val="00A6251B"/>
    <w:rsid w:val="00A6754E"/>
    <w:rsid w:val="00A70F58"/>
    <w:rsid w:val="00A72987"/>
    <w:rsid w:val="00A7346B"/>
    <w:rsid w:val="00A8387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8C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C8A"/>
    <w:rsid w:val="00DD6784"/>
    <w:rsid w:val="00DE10D1"/>
    <w:rsid w:val="00DE2514"/>
    <w:rsid w:val="00DE6851"/>
    <w:rsid w:val="00DF03EE"/>
    <w:rsid w:val="00DF21BC"/>
    <w:rsid w:val="00E01B71"/>
    <w:rsid w:val="00E05CC9"/>
    <w:rsid w:val="00E15573"/>
    <w:rsid w:val="00E25A5B"/>
    <w:rsid w:val="00E373C7"/>
    <w:rsid w:val="00E425B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25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0FE40"/>
  <w15:docId w15:val="{8E659C8A-EB51-4568-B98C-0C9D081E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647C5"/>
    <w:pPr>
      <w:tabs>
        <w:tab w:val="clear" w:pos="720"/>
        <w:tab w:val="clear" w:pos="1440"/>
        <w:tab w:val="clear" w:pos="2160"/>
        <w:tab w:val="clear" w:pos="2880"/>
        <w:tab w:val="clear" w:pos="3600"/>
      </w:tabs>
      <w:ind w:left="360" w:hanging="360"/>
    </w:pPr>
  </w:style>
  <w:style w:type="paragraph" w:styleId="BalloonText">
    <w:name w:val="Balloon Text"/>
    <w:basedOn w:val="Normal"/>
    <w:link w:val="BalloonTextChar"/>
    <w:semiHidden/>
    <w:unhideWhenUsed/>
    <w:rsid w:val="008955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549"/>
    <w:rPr>
      <w:rFonts w:ascii="Segoe UI" w:hAnsi="Segoe UI" w:cs="Segoe UI"/>
      <w:spacing w:val="4"/>
      <w:sz w:val="18"/>
      <w:szCs w:val="18"/>
    </w:rPr>
  </w:style>
  <w:style w:type="character" w:styleId="LineNumber">
    <w:name w:val="line number"/>
    <w:basedOn w:val="DefaultParagraphFont"/>
    <w:semiHidden/>
    <w:unhideWhenUsed/>
    <w:rsid w:val="00EE3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639</Words>
  <Characters>3473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AR135</vt:lpstr>
    </vt:vector>
  </TitlesOfParts>
  <Manager>R211</Manager>
  <Company>NJ Office of Legislative Services</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AR135</dc:title>
  <dc:subject>20-3209</dc:subject>
  <dc:creator>Assemblywoman  PINKIN</dc:creator>
  <cp:keywords>AR135|3|ER |218|0|218|N|0|</cp:keywords>
  <dc:description>INTRODUCED FEBRUARY 25, 2020</dc:description>
  <cp:lastModifiedBy>Siracusa, Nicole</cp:lastModifiedBy>
  <cp:revision>2</cp:revision>
  <cp:lastPrinted>2021-03-01T16:57:00Z</cp:lastPrinted>
  <dcterms:created xsi:type="dcterms:W3CDTF">2021-03-01T16:58:00Z</dcterms:created>
  <dcterms:modified xsi:type="dcterms:W3CDTF">2021-03-01T16:58:00Z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