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0F5" w:rsidRDefault="008770F5" w:rsidP="008770F5">
      <w:pPr>
        <w:pStyle w:val="bpuBill"/>
      </w:pPr>
      <w:bookmarkStart w:id="0" w:name="bpuFrontPg"/>
      <w:bookmarkStart w:id="1" w:name="_GoBack"/>
      <w:bookmarkEnd w:id="0"/>
      <w:bookmarkEnd w:id="1"/>
      <w:r>
        <w:t xml:space="preserve">ASSEMBLY RESOLUTION No. 139 </w:t>
      </w:r>
    </w:p>
    <w:p w:rsidR="008770F5" w:rsidRPr="009D38FF" w:rsidRDefault="008770F5" w:rsidP="008770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946" r:id="rId7"/>
        </w:object>
      </w:r>
    </w:p>
    <w:p w:rsidR="008770F5" w:rsidRDefault="008770F5" w:rsidP="008770F5">
      <w:pPr>
        <w:pStyle w:val="bpuState"/>
      </w:pPr>
      <w:r>
        <w:t>STATE OF NEW JERSEY</w:t>
      </w:r>
    </w:p>
    <w:p w:rsidR="008770F5" w:rsidRDefault="008770F5" w:rsidP="008770F5">
      <w:pPr>
        <w:pStyle w:val="bpuLegislature"/>
      </w:pPr>
      <w:r>
        <w:t>219th LEGISLATURE</w:t>
      </w:r>
    </w:p>
    <w:p w:rsidR="008770F5" w:rsidRDefault="008770F5" w:rsidP="008770F5">
      <w:pPr>
        <w:pStyle w:val="bpuWpGraphic"/>
      </w:pPr>
      <w:r>
        <w:object w:dxaOrig="8985" w:dyaOrig="255">
          <v:shape id="_x0000_i1026" type="#_x0000_t75" style="width:6in;height:12pt" o:ole="">
            <v:imagedata r:id="rId6" o:title=""/>
          </v:shape>
          <o:OLEObject Type="Embed" ProgID="WPWin6.1" ShapeID="_x0000_i1026" DrawAspect="Content" ObjectID="_1667132947" r:id="rId8"/>
        </w:object>
      </w:r>
      <w:r>
        <w:t xml:space="preserve">  </w:t>
      </w:r>
    </w:p>
    <w:p w:rsidR="008770F5" w:rsidRDefault="008770F5" w:rsidP="008770F5">
      <w:pPr>
        <w:pStyle w:val="bpuIntro"/>
      </w:pPr>
      <w:r>
        <w:t>INTRODUCED MARCH 16, 2020</w:t>
      </w:r>
    </w:p>
    <w:p w:rsidR="008770F5" w:rsidRDefault="008770F5" w:rsidP="008770F5">
      <w:pPr>
        <w:pStyle w:val="bpuIntro"/>
      </w:pPr>
    </w:p>
    <w:p w:rsidR="008770F5" w:rsidRDefault="008770F5" w:rsidP="008770F5">
      <w:pPr>
        <w:pStyle w:val="bpuIntro"/>
        <w:sectPr w:rsidR="008770F5" w:rsidSect="001A2C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70F5" w:rsidRDefault="008770F5" w:rsidP="008770F5">
      <w:pPr>
        <w:pStyle w:val="bpuIntro"/>
      </w:pPr>
    </w:p>
    <w:p w:rsidR="008770F5" w:rsidRDefault="008770F5" w:rsidP="008770F5">
      <w:pPr>
        <w:pStyle w:val="bpuSponsor"/>
      </w:pPr>
      <w:r>
        <w:t>Sponsored by:</w:t>
      </w:r>
    </w:p>
    <w:p w:rsidR="008770F5" w:rsidRDefault="008770F5" w:rsidP="008770F5">
      <w:pPr>
        <w:pStyle w:val="bpuSponsor"/>
      </w:pPr>
      <w:r>
        <w:t>Assemblywoman  VALERIE VAINIERI HUTTLE</w:t>
      </w:r>
    </w:p>
    <w:p w:rsidR="008770F5" w:rsidRDefault="008770F5" w:rsidP="008770F5">
      <w:pPr>
        <w:pStyle w:val="bpuSponsor"/>
      </w:pPr>
      <w:r>
        <w:t>District 37 (Bergen)</w:t>
      </w:r>
    </w:p>
    <w:p w:rsidR="008770F5" w:rsidRDefault="00DE2DB8" w:rsidP="00DE2DB8">
      <w:pPr>
        <w:pStyle w:val="bpuSponsor"/>
      </w:pPr>
      <w:r>
        <w:t>Assemblywoman  CAROL A. MURPHY</w:t>
      </w:r>
    </w:p>
    <w:p w:rsidR="00DE2DB8" w:rsidRDefault="00DE2DB8" w:rsidP="00DE2DB8">
      <w:pPr>
        <w:pStyle w:val="bpuSponsor"/>
      </w:pPr>
      <w:r>
        <w:t>District 7 (Burlington)</w:t>
      </w:r>
    </w:p>
    <w:p w:rsidR="00DE2DB8" w:rsidRDefault="000362E6" w:rsidP="000362E6">
      <w:pPr>
        <w:pStyle w:val="bpuSponsor"/>
      </w:pPr>
      <w:r>
        <w:t>Assemblywoman  ANGELA V. MCKNIGHT</w:t>
      </w:r>
    </w:p>
    <w:p w:rsidR="000362E6" w:rsidRDefault="000362E6" w:rsidP="000362E6">
      <w:pPr>
        <w:pStyle w:val="bpuSponsor"/>
      </w:pPr>
      <w:r>
        <w:t>District 31 (Hudson)</w:t>
      </w:r>
    </w:p>
    <w:p w:rsidR="000362E6" w:rsidRPr="000362E6" w:rsidRDefault="000362E6" w:rsidP="000362E6">
      <w:pPr>
        <w:pStyle w:val="bpuSponsor"/>
      </w:pPr>
    </w:p>
    <w:p w:rsidR="001D046F" w:rsidRDefault="001A2C39" w:rsidP="001A2C39">
      <w:pPr>
        <w:pStyle w:val="bpuSponsor"/>
      </w:pPr>
      <w:r>
        <w:t>Co-Sponsored by:</w:t>
      </w:r>
    </w:p>
    <w:p w:rsidR="001A2C39" w:rsidRPr="001A2C39" w:rsidRDefault="001A2C39" w:rsidP="001A2C39">
      <w:pPr>
        <w:pStyle w:val="bpuSponsor"/>
      </w:pPr>
      <w:r w:rsidRPr="001A2C39">
        <w:t xml:space="preserve">Assemblyman </w:t>
      </w:r>
      <w:proofErr w:type="spellStart"/>
      <w:r w:rsidRPr="001A2C39">
        <w:t>Danielsen</w:t>
      </w:r>
      <w:proofErr w:type="spellEnd"/>
      <w:r w:rsidRPr="001A2C39">
        <w:t xml:space="preserve">, Assemblywoman </w:t>
      </w:r>
      <w:proofErr w:type="spellStart"/>
      <w:r w:rsidRPr="001A2C39">
        <w:t>Pinkin</w:t>
      </w:r>
      <w:proofErr w:type="spellEnd"/>
      <w:r w:rsidRPr="001A2C39">
        <w:t xml:space="preserve">, Assemblyman </w:t>
      </w:r>
      <w:proofErr w:type="spellStart"/>
      <w:r w:rsidRPr="001A2C39">
        <w:t>Verrelli</w:t>
      </w:r>
      <w:proofErr w:type="spellEnd"/>
      <w:r w:rsidRPr="001A2C39">
        <w:t xml:space="preserve">, Assemblywoman </w:t>
      </w:r>
      <w:proofErr w:type="spellStart"/>
      <w:r w:rsidRPr="001A2C39">
        <w:t>Jasey</w:t>
      </w:r>
      <w:proofErr w:type="spellEnd"/>
      <w:r w:rsidRPr="001A2C39">
        <w:t xml:space="preserve">, Assemblyman </w:t>
      </w:r>
      <w:proofErr w:type="spellStart"/>
      <w:r w:rsidRPr="001A2C39">
        <w:t>Freiman</w:t>
      </w:r>
      <w:proofErr w:type="spellEnd"/>
      <w:r w:rsidRPr="001A2C39">
        <w:t xml:space="preserve">, Assemblywoman Jimenez, Assemblymen Mejia, Tully, Assemblywoman Swain, Assemblyman McKeon, Assemblywoman Downey, Assemblyman </w:t>
      </w:r>
      <w:proofErr w:type="spellStart"/>
      <w:r w:rsidRPr="001A2C39">
        <w:t>Houghtaling</w:t>
      </w:r>
      <w:proofErr w:type="spellEnd"/>
      <w:r w:rsidRPr="001A2C39">
        <w:t xml:space="preserve"> and Assemblywoman Timberlake</w:t>
      </w:r>
    </w:p>
    <w:p w:rsidR="00F17731" w:rsidRDefault="00F17731" w:rsidP="00F17731"/>
    <w:p w:rsidR="001A2C39" w:rsidRPr="00F17731" w:rsidRDefault="001A2C39" w:rsidP="00F17731"/>
    <w:p w:rsidR="008770F5" w:rsidRDefault="008770F5" w:rsidP="008770F5">
      <w:pPr>
        <w:pStyle w:val="bpuSponsor"/>
      </w:pPr>
    </w:p>
    <w:p w:rsidR="008770F5" w:rsidRDefault="008770F5" w:rsidP="008770F5">
      <w:pPr>
        <w:pStyle w:val="bpuSponsor"/>
      </w:pPr>
    </w:p>
    <w:p w:rsidR="008770F5" w:rsidRDefault="008770F5" w:rsidP="008770F5">
      <w:pPr>
        <w:pStyle w:val="bpuSponsor"/>
      </w:pPr>
      <w:r>
        <w:t>SYNOPSIS</w:t>
      </w:r>
    </w:p>
    <w:p w:rsidR="008770F5" w:rsidRDefault="008770F5" w:rsidP="008770F5">
      <w:pPr>
        <w:pStyle w:val="bpuNormText"/>
      </w:pPr>
      <w:r>
        <w:tab/>
        <w:t xml:space="preserve">Condemns hate and bias crime. </w:t>
      </w:r>
    </w:p>
    <w:p w:rsidR="008770F5" w:rsidRDefault="008770F5" w:rsidP="008770F5">
      <w:pPr>
        <w:pStyle w:val="bpuNormText"/>
      </w:pPr>
    </w:p>
    <w:p w:rsidR="008770F5" w:rsidRDefault="008770F5" w:rsidP="008770F5">
      <w:pPr>
        <w:pStyle w:val="bpuSponsor"/>
      </w:pPr>
      <w:r>
        <w:t xml:space="preserve">CURRENT VERSION OF TEXT </w:t>
      </w:r>
    </w:p>
    <w:p w:rsidR="008770F5" w:rsidRDefault="008770F5" w:rsidP="008770F5">
      <w:pPr>
        <w:pStyle w:val="bpuNormText"/>
      </w:pPr>
      <w:r>
        <w:tab/>
        <w:t>As introduced.</w:t>
      </w:r>
    </w:p>
    <w:p w:rsidR="008770F5" w:rsidRDefault="008770F5" w:rsidP="008770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0F5" w:rsidRDefault="008770F5" w:rsidP="008916EC">
      <w:pPr>
        <w:pStyle w:val="FronterPage"/>
        <w:tabs>
          <w:tab w:val="clear" w:pos="720"/>
          <w:tab w:val="clear" w:pos="1440"/>
          <w:tab w:val="clear" w:pos="2160"/>
          <w:tab w:val="clear" w:pos="2880"/>
          <w:tab w:val="clear" w:pos="3600"/>
          <w:tab w:val="clear" w:pos="4320"/>
          <w:tab w:val="clear" w:pos="5040"/>
        </w:tabs>
        <w:sectPr w:rsidR="008770F5" w:rsidSect="008770F5">
          <w:type w:val="continuous"/>
          <w:pgSz w:w="12240" w:h="20160" w:code="5"/>
          <w:pgMar w:top="1440" w:right="2275" w:bottom="1440" w:left="2275" w:header="72" w:footer="720" w:gutter="0"/>
          <w:pgNumType w:start="1"/>
          <w:cols w:space="720"/>
          <w:docGrid w:linePitch="360"/>
        </w:sectPr>
      </w:pPr>
    </w:p>
    <w:p w:rsidR="00777EA1" w:rsidRPr="00677316" w:rsidRDefault="00777EA1" w:rsidP="00777EA1">
      <w:pPr>
        <w:pStyle w:val="HangingAnAct"/>
        <w:rPr>
          <w:rStyle w:val="HangingAnActChar"/>
        </w:rPr>
      </w:pPr>
      <w:r w:rsidRPr="00777EA1">
        <w:rPr>
          <w:rStyle w:val="BillHead"/>
        </w:rPr>
        <w:lastRenderedPageBreak/>
        <w:t>An Assembly Resolution</w:t>
      </w:r>
      <w:r w:rsidRPr="006B7FA7">
        <w:rPr>
          <w:rStyle w:val="HangingAnActChar"/>
        </w:rPr>
        <w:t xml:space="preserve"> </w:t>
      </w:r>
      <w:r w:rsidRPr="004548C6">
        <w:t>condemning hate crimes and any other form of bias crime in New Jersey</w:t>
      </w:r>
      <w:r w:rsidRPr="00766C9F">
        <w:rPr>
          <w:rStyle w:val="HangingAnActChar"/>
        </w:rPr>
        <w:t>.</w:t>
      </w:r>
    </w:p>
    <w:p w:rsidR="00777EA1" w:rsidRDefault="00777EA1" w:rsidP="00777EA1"/>
    <w:p w:rsidR="00777EA1" w:rsidRDefault="00777EA1" w:rsidP="00777EA1">
      <w:pPr>
        <w:tabs>
          <w:tab w:val="left" w:pos="180"/>
        </w:tabs>
        <w:ind w:left="270" w:hanging="270"/>
      </w:pPr>
      <w:r w:rsidRPr="00391B81">
        <w:rPr>
          <w:b/>
          <w:bCs/>
          <w:smallCaps/>
        </w:rPr>
        <w:t>Whereas,</w:t>
      </w:r>
      <w:r w:rsidRPr="001C43C8">
        <w:t xml:space="preserve"> </w:t>
      </w:r>
      <w:r>
        <w:t>In the past several years, violent crimes, threats of violence, and other incidents of hate-motivated targeting of religious, racial, and ethnic minorities have increased across the State of New Jersey and the United States; and</w:t>
      </w:r>
    </w:p>
    <w:p w:rsidR="00777EA1" w:rsidRDefault="00777EA1" w:rsidP="00777EA1">
      <w:pPr>
        <w:pStyle w:val="IndentHang"/>
      </w:pPr>
      <w:r w:rsidRPr="00391B81">
        <w:rPr>
          <w:b/>
          <w:bCs/>
          <w:smallCaps/>
        </w:rPr>
        <w:t>Whereas,</w:t>
      </w:r>
      <w:r w:rsidRPr="001C43C8">
        <w:t xml:space="preserve"> </w:t>
      </w:r>
      <w:r>
        <w:t xml:space="preserve">The </w:t>
      </w:r>
      <w:r w:rsidRPr="000736C8">
        <w:t xml:space="preserve">Federal Bureau of Investigation </w:t>
      </w:r>
      <w:r>
        <w:t>(FBI) defines a</w:t>
      </w:r>
      <w:r w:rsidRPr="000736C8">
        <w:t xml:space="preserve"> hate crime </w:t>
      </w:r>
      <w:r>
        <w:t xml:space="preserve">as </w:t>
      </w:r>
      <w:r w:rsidRPr="00EF39C8">
        <w:t xml:space="preserve">a </w:t>
      </w:r>
      <w:r>
        <w:t>“</w:t>
      </w:r>
      <w:r w:rsidRPr="000736C8">
        <w:t>criminal offense against a person or property motivated in whole or in part by an offender’s bias against a race, religion, disability, sexual orientation, ethnicity, gender, or gender identity</w:t>
      </w:r>
      <w:r>
        <w:t>”; and</w:t>
      </w:r>
    </w:p>
    <w:p w:rsidR="00777EA1" w:rsidRDefault="00777EA1" w:rsidP="00777EA1">
      <w:pPr>
        <w:pStyle w:val="IndentHang"/>
      </w:pPr>
      <w:r w:rsidRPr="00391B81">
        <w:rPr>
          <w:b/>
          <w:bCs/>
          <w:smallCaps/>
        </w:rPr>
        <w:t>Whereas,</w:t>
      </w:r>
      <w:r w:rsidRPr="001C43C8">
        <w:t xml:space="preserve"> </w:t>
      </w:r>
      <w:r>
        <w:t>A</w:t>
      </w:r>
      <w:r w:rsidRPr="0011670B">
        <w:t xml:space="preserve">ccording to </w:t>
      </w:r>
      <w:r>
        <w:t xml:space="preserve">FBI </w:t>
      </w:r>
      <w:r w:rsidRPr="0011670B">
        <w:t>statistics, the number of reported hate crime incidents</w:t>
      </w:r>
      <w:r>
        <w:t xml:space="preserve"> nationally</w:t>
      </w:r>
      <w:r w:rsidRPr="0011670B">
        <w:t xml:space="preserve"> in 2017 </w:t>
      </w:r>
      <w:r>
        <w:t>had increased</w:t>
      </w:r>
      <w:r w:rsidRPr="0011670B">
        <w:t xml:space="preserve"> 17</w:t>
      </w:r>
      <w:r>
        <w:t xml:space="preserve"> percent </w:t>
      </w:r>
      <w:r w:rsidRPr="0011670B">
        <w:t xml:space="preserve">over 2016 totals, representing the first consecutive three-year annual increase and the largest single-year increase since 2001, when hate crimes targeting </w:t>
      </w:r>
      <w:r w:rsidRPr="00A23A5B">
        <w:t xml:space="preserve">Muslim Americans </w:t>
      </w:r>
      <w:r>
        <w:t xml:space="preserve">increased in </w:t>
      </w:r>
      <w:r w:rsidRPr="00A23A5B">
        <w:t>the aftermath of the September 11, 2001 attacks</w:t>
      </w:r>
      <w:r>
        <w:t>; and</w:t>
      </w:r>
    </w:p>
    <w:p w:rsidR="00777EA1" w:rsidRPr="001C43C8" w:rsidRDefault="00777EA1" w:rsidP="00777EA1">
      <w:pPr>
        <w:pStyle w:val="IndentHang"/>
      </w:pPr>
      <w:r w:rsidRPr="00391B81">
        <w:rPr>
          <w:b/>
          <w:bCs/>
          <w:smallCaps/>
        </w:rPr>
        <w:t>Whereas,</w:t>
      </w:r>
      <w:r w:rsidRPr="001C43C8">
        <w:t xml:space="preserve"> </w:t>
      </w:r>
      <w:r>
        <w:t>According to the FBI,</w:t>
      </w:r>
      <w:r w:rsidRPr="00112C35">
        <w:t xml:space="preserve"> </w:t>
      </w:r>
      <w:r w:rsidR="00EF39C8">
        <w:t>in 201</w:t>
      </w:r>
      <w:r w:rsidR="00EF39C8" w:rsidRPr="00EF39C8">
        <w:t>7</w:t>
      </w:r>
      <w:r w:rsidRPr="00EF39C8">
        <w:t>,</w:t>
      </w:r>
      <w:r>
        <w:t xml:space="preserve"> 495</w:t>
      </w:r>
      <w:r w:rsidRPr="00112C35">
        <w:t xml:space="preserve"> hate crimes were reported in New Jersey, a 76 percent </w:t>
      </w:r>
      <w:r>
        <w:t xml:space="preserve">increase </w:t>
      </w:r>
      <w:r w:rsidRPr="00112C35">
        <w:t>from the previous year and the fourth-highest total in the nation</w:t>
      </w:r>
      <w:r>
        <w:t>,</w:t>
      </w:r>
      <w:r w:rsidRPr="00112C35">
        <w:rPr>
          <w:lang w:val="en"/>
        </w:rPr>
        <w:t xml:space="preserve"> </w:t>
      </w:r>
      <w:r>
        <w:rPr>
          <w:lang w:val="en"/>
        </w:rPr>
        <w:t xml:space="preserve">and of those hate crimes 260 incidents were attributed to race or ethnic bias, 180 incidents were attributed to religious bias, 51 incidents were attributed to sexual orientation, and four incidents were attributed to disability; </w:t>
      </w:r>
      <w:r>
        <w:t>and</w:t>
      </w:r>
    </w:p>
    <w:p w:rsidR="00777EA1" w:rsidRDefault="00777EA1" w:rsidP="00777EA1">
      <w:pPr>
        <w:pStyle w:val="IndentHang"/>
      </w:pPr>
      <w:r w:rsidRPr="00391B81">
        <w:rPr>
          <w:b/>
          <w:bCs/>
          <w:smallCaps/>
        </w:rPr>
        <w:t>Whereas,</w:t>
      </w:r>
      <w:r w:rsidRPr="001C43C8">
        <w:t xml:space="preserve"> </w:t>
      </w:r>
      <w:r>
        <w:t>In 2017, anti-Semitic incidents increased 57 percent in the United States compared to 2016, and 32 percent in New Jersey with 208 reported incidents, according to the Anti-Defamation League’s 2017 Audit of Anti-Semitic Incidents, which describes trends such as the tripling of assaults targeting Jews since 2012 and the rise of online harassment and hate speech directed at Jewish journalists and individuals through social media; and</w:t>
      </w:r>
    </w:p>
    <w:p w:rsidR="00777EA1" w:rsidRPr="00A23A5B" w:rsidRDefault="00777EA1" w:rsidP="00777EA1">
      <w:pPr>
        <w:pStyle w:val="IndentHang"/>
      </w:pPr>
      <w:r w:rsidRPr="00391B81">
        <w:rPr>
          <w:b/>
          <w:bCs/>
          <w:smallCaps/>
        </w:rPr>
        <w:t>Whereas,</w:t>
      </w:r>
      <w:r w:rsidRPr="001C43C8">
        <w:t xml:space="preserve"> </w:t>
      </w:r>
      <w:r>
        <w:t>On October 27, 2018, 11 people were killed and seven wounded in an armed attack at a</w:t>
      </w:r>
      <w:r w:rsidRPr="00A23A5B">
        <w:t xml:space="preserve"> synagogue</w:t>
      </w:r>
      <w:r>
        <w:t>,</w:t>
      </w:r>
      <w:r w:rsidRPr="00A23A5B">
        <w:t xml:space="preserve"> Tree of Life – Or </w:t>
      </w:r>
      <w:proofErr w:type="spellStart"/>
      <w:r w:rsidRPr="00A23A5B">
        <w:t>L'Simcha</w:t>
      </w:r>
      <w:proofErr w:type="spellEnd"/>
      <w:r w:rsidRPr="00A23A5B">
        <w:t xml:space="preserve"> Congregation</w:t>
      </w:r>
      <w:r>
        <w:t xml:space="preserve">, in </w:t>
      </w:r>
      <w:r w:rsidRPr="00A23A5B">
        <w:t>Pittsburgh, Pennsylvania</w:t>
      </w:r>
      <w:r>
        <w:t>; and</w:t>
      </w:r>
    </w:p>
    <w:p w:rsidR="00777EA1" w:rsidRDefault="00777EA1" w:rsidP="00777EA1">
      <w:pPr>
        <w:pStyle w:val="IndentHang"/>
      </w:pPr>
      <w:r w:rsidRPr="00391B81">
        <w:rPr>
          <w:b/>
          <w:bCs/>
          <w:smallCaps/>
        </w:rPr>
        <w:t>Whereas,</w:t>
      </w:r>
      <w:r>
        <w:rPr>
          <w:b/>
          <w:bCs/>
          <w:smallCaps/>
        </w:rPr>
        <w:t xml:space="preserve"> </w:t>
      </w:r>
      <w:r>
        <w:t>In 2015, among single-bias hate crime incidents in the United States, 59.2 percent of victims were targeted due to racial, ethnic, or ancestry bias, and among those victims, 52.2 percent were victims of crimes motivated by the offenders’ anti-Black or anti-African-American bias, according to the FBI; and</w:t>
      </w:r>
    </w:p>
    <w:p w:rsidR="00777EA1" w:rsidRDefault="00777EA1" w:rsidP="00777EA1">
      <w:pPr>
        <w:pStyle w:val="IndentHang"/>
      </w:pPr>
      <w:r w:rsidRPr="00391B81">
        <w:rPr>
          <w:b/>
          <w:bCs/>
          <w:smallCaps/>
        </w:rPr>
        <w:t>Whereas,</w:t>
      </w:r>
      <w:r w:rsidRPr="001C43C8">
        <w:t xml:space="preserve"> </w:t>
      </w:r>
      <w:r w:rsidR="00EF39C8">
        <w:t>In 2015</w:t>
      </w:r>
      <w:r w:rsidRPr="00EF39C8">
        <w:t>,</w:t>
      </w:r>
      <w:r>
        <w:t xml:space="preserve"> the U.S. Transgender Survey results found that 16 percent of transgender students in kindergarten through grade 12 in New Jersey faced such s</w:t>
      </w:r>
      <w:r w:rsidR="00EF39C8">
        <w:t>evere mistreatment as transgender</w:t>
      </w:r>
      <w:r>
        <w:t xml:space="preserve"> </w:t>
      </w:r>
      <w:r w:rsidRPr="00EF39C8">
        <w:t>persons</w:t>
      </w:r>
      <w:r>
        <w:t xml:space="preserve"> that they left the school and, further, 26 percent of respondents in New Jersey who were out or perceived as transgender in college or vocational school were verbally, physically, or sexually harassed because of being transgender; and</w:t>
      </w:r>
    </w:p>
    <w:p w:rsidR="00777EA1" w:rsidRDefault="00777EA1" w:rsidP="00777EA1">
      <w:pPr>
        <w:pStyle w:val="IndentHang"/>
      </w:pPr>
      <w:r w:rsidRPr="00391B81">
        <w:rPr>
          <w:b/>
          <w:bCs/>
          <w:smallCaps/>
        </w:rPr>
        <w:lastRenderedPageBreak/>
        <w:t>Whereas,</w:t>
      </w:r>
      <w:r w:rsidRPr="001C43C8">
        <w:t xml:space="preserve"> </w:t>
      </w:r>
      <w:r>
        <w:t>On June 12, 2016, 49 people were killed and 58 others wounded in an armed attack on Pulse, a gay nightclub in Orlando, Florida; and</w:t>
      </w:r>
    </w:p>
    <w:p w:rsidR="00777EA1" w:rsidRPr="00543568" w:rsidRDefault="00777EA1" w:rsidP="00777EA1">
      <w:pPr>
        <w:pStyle w:val="IndentHang"/>
      </w:pPr>
      <w:r w:rsidRPr="00391B81">
        <w:rPr>
          <w:b/>
          <w:bCs/>
          <w:smallCaps/>
        </w:rPr>
        <w:t>Whereas,</w:t>
      </w:r>
      <w:r w:rsidRPr="001C43C8">
        <w:t xml:space="preserve"> </w:t>
      </w:r>
      <w:r>
        <w:t>In 2017, the National Coalition of Anti-Violence Programs (NCAVP) reported a 26 percent increase in reported lesbian-gay-bisexual-transgender-queer (LGBTQ) homicides nationally in 2016, and of the homicides reported in 2017, 75 percent were LGBTQ people of color; and</w:t>
      </w:r>
    </w:p>
    <w:p w:rsidR="00777EA1" w:rsidRDefault="00777EA1" w:rsidP="00777EA1">
      <w:pPr>
        <w:pStyle w:val="IndentHang"/>
      </w:pPr>
      <w:r w:rsidRPr="00391B81">
        <w:rPr>
          <w:b/>
          <w:bCs/>
          <w:smallCaps/>
        </w:rPr>
        <w:t>Whereas,</w:t>
      </w:r>
      <w:r w:rsidRPr="001C43C8">
        <w:t xml:space="preserve"> </w:t>
      </w:r>
      <w:r>
        <w:t xml:space="preserve">In 2018, there has been harassment and hate-based violence against individuals who are perceived to be Muslim, including members of South Asian communities in the United States, and Hindu and Sikh-Americans have been the target of hate-based violence targeting religious minorities; and </w:t>
      </w:r>
    </w:p>
    <w:p w:rsidR="00777EA1" w:rsidRPr="00A23A5B" w:rsidRDefault="00777EA1" w:rsidP="00777EA1">
      <w:pPr>
        <w:pStyle w:val="IndentHang"/>
      </w:pPr>
      <w:r w:rsidRPr="00391B81">
        <w:rPr>
          <w:b/>
          <w:bCs/>
          <w:smallCaps/>
        </w:rPr>
        <w:t>Whereas,</w:t>
      </w:r>
      <w:r w:rsidRPr="001C43C8">
        <w:t xml:space="preserve"> </w:t>
      </w:r>
      <w:r>
        <w:t>T</w:t>
      </w:r>
      <w:r w:rsidRPr="00A23A5B">
        <w:t xml:space="preserve">he Bias Crime Unit, </w:t>
      </w:r>
      <w:r>
        <w:t xml:space="preserve">in </w:t>
      </w:r>
      <w:r w:rsidRPr="00A23A5B">
        <w:t>the New Jersey Division of Criminal Justice</w:t>
      </w:r>
      <w:r>
        <w:t xml:space="preserve"> in the Department of Law and Public Safety</w:t>
      </w:r>
      <w:r w:rsidR="00EF39C8">
        <w:t>, is the</w:t>
      </w:r>
      <w:r>
        <w:t xml:space="preserve"> </w:t>
      </w:r>
      <w:r w:rsidRPr="00EF39C8">
        <w:t>Statewide</w:t>
      </w:r>
      <w:r w:rsidRPr="00A23A5B">
        <w:t xml:space="preserve"> coordinat</w:t>
      </w:r>
      <w:r>
        <w:t xml:space="preserve">or of </w:t>
      </w:r>
      <w:r w:rsidRPr="00A23A5B">
        <w:t>efforts to eliminate crimes motivated by prejudice against others based on race, color, religion, sexual orientation, gender, d</w:t>
      </w:r>
      <w:r>
        <w:t xml:space="preserve">isability, or ethnicity and investigates complaints; and </w:t>
      </w:r>
    </w:p>
    <w:p w:rsidR="00777EA1" w:rsidRDefault="00777EA1" w:rsidP="00777EA1">
      <w:pPr>
        <w:ind w:left="270" w:hanging="270"/>
      </w:pPr>
      <w:r w:rsidRPr="00391B81">
        <w:rPr>
          <w:b/>
          <w:bCs/>
          <w:smallCaps/>
        </w:rPr>
        <w:t>Whereas,</w:t>
      </w:r>
      <w:r w:rsidRPr="001C43C8">
        <w:t xml:space="preserve"> </w:t>
      </w:r>
      <w:r w:rsidRPr="0066041A">
        <w:t xml:space="preserve">It is </w:t>
      </w:r>
      <w:r>
        <w:t xml:space="preserve">further </w:t>
      </w:r>
      <w:r w:rsidRPr="0066041A">
        <w:t xml:space="preserve">in the public interest of the citizens of the State of New Jersey and this great nation to condemn, in the strongest terms, any hate </w:t>
      </w:r>
      <w:r>
        <w:t xml:space="preserve">crimes or any other form of conduct that constitutes racism, religious or ethnic bias, discrimination based on disability, age, marriage, familial status, </w:t>
      </w:r>
      <w:r w:rsidRPr="00EF39C8">
        <w:t>or</w:t>
      </w:r>
      <w:r>
        <w:t xml:space="preserve"> sexuality or gender discrimination including incitement to violence</w:t>
      </w:r>
      <w:r w:rsidRPr="0066041A">
        <w:t>; now, therefore,</w:t>
      </w:r>
    </w:p>
    <w:p w:rsidR="00777EA1" w:rsidRPr="0066041A" w:rsidRDefault="00777EA1" w:rsidP="00777EA1"/>
    <w:p w:rsidR="00777EA1" w:rsidRPr="00AA7880" w:rsidRDefault="00777EA1" w:rsidP="00777EA1">
      <w:r>
        <w:tab/>
      </w:r>
      <w:r>
        <w:rPr>
          <w:rStyle w:val="BillHeading2"/>
        </w:rPr>
        <w:t xml:space="preserve">Be It Resolved </w:t>
      </w:r>
      <w:r>
        <w:rPr>
          <w:rStyle w:val="BillLanguage"/>
        </w:rPr>
        <w:t>by the General Assembly of the State of New Jersey:</w:t>
      </w:r>
    </w:p>
    <w:p w:rsidR="00777EA1" w:rsidRPr="00D71D68" w:rsidRDefault="00777EA1" w:rsidP="00777EA1"/>
    <w:p w:rsidR="00777EA1" w:rsidRPr="002046ED" w:rsidRDefault="00777EA1" w:rsidP="00777EA1">
      <w:r>
        <w:tab/>
        <w:t>1.</w:t>
      </w:r>
      <w:r>
        <w:tab/>
        <w:t xml:space="preserve">This House strongly </w:t>
      </w:r>
      <w:r w:rsidRPr="00F7107F">
        <w:t>condemn</w:t>
      </w:r>
      <w:r>
        <w:t>s</w:t>
      </w:r>
      <w:r w:rsidRPr="00F7107F">
        <w:t xml:space="preserve"> hate crime</w:t>
      </w:r>
      <w:r>
        <w:t>s</w:t>
      </w:r>
      <w:r w:rsidRPr="00F7107F">
        <w:t xml:space="preserve"> and any other form of racism, religious or ethnic bias, discrimination, incitement t</w:t>
      </w:r>
      <w:r w:rsidR="00EF39C8">
        <w:t>o violence, or animus targeting</w:t>
      </w:r>
      <w:r w:rsidRPr="00F7107F">
        <w:t xml:space="preserve"> minorit</w:t>
      </w:r>
      <w:r>
        <w:t>ies</w:t>
      </w:r>
      <w:r w:rsidRPr="00F7107F">
        <w:t xml:space="preserve"> in New Jersey.</w:t>
      </w:r>
      <w:r>
        <w:t xml:space="preserve">  </w:t>
      </w:r>
    </w:p>
    <w:p w:rsidR="00777EA1" w:rsidRDefault="00777EA1" w:rsidP="00777EA1"/>
    <w:p w:rsidR="00777EA1" w:rsidRDefault="00777EA1" w:rsidP="00777EA1">
      <w:r>
        <w:tab/>
        <w:t>2.</w:t>
      </w:r>
      <w:r>
        <w:tab/>
        <w:t xml:space="preserve">The Governor and the Attorney General are encouraged to provide State assistance to victims of hate crimes and to enhance security measures and improve preparedness at religious institutions, places of worship, and other institutions that have been targeted because of their affiliation with any particular </w:t>
      </w:r>
      <w:r w:rsidRPr="0013769F">
        <w:t xml:space="preserve">race, religion, disability, sexual orientation, ethnicity, gender, or </w:t>
      </w:r>
      <w:r>
        <w:t>gender identity.</w:t>
      </w:r>
    </w:p>
    <w:p w:rsidR="00777EA1" w:rsidRDefault="00777EA1" w:rsidP="00777EA1"/>
    <w:p w:rsidR="009F7FBB" w:rsidRDefault="00777EA1" w:rsidP="009F7FBB">
      <w:r>
        <w:tab/>
        <w:t>3.</w:t>
      </w:r>
      <w:r>
        <w:tab/>
        <w:t>Copies of this resolution, as filed with the Secretary of State, shall be transmitted by the Clerk of the General Assembly to the President and Vice President of the United States of America, the presiding officers of the United States Senate and the House of Representatives, and each member of Congress elected from the State of New Jersey.</w:t>
      </w:r>
      <w:r w:rsidR="009F7FBB">
        <w:br w:type="page"/>
      </w:r>
    </w:p>
    <w:p w:rsidR="00EF39C8" w:rsidRPr="00AA7880" w:rsidRDefault="00EF39C8" w:rsidP="00EF39C8">
      <w:pPr>
        <w:jc w:val="center"/>
      </w:pPr>
      <w:r w:rsidRPr="00D71D68">
        <w:lastRenderedPageBreak/>
        <w:t>STATEMENT</w:t>
      </w:r>
    </w:p>
    <w:p w:rsidR="00EF39C8" w:rsidRDefault="00EF39C8" w:rsidP="00686AEB"/>
    <w:p w:rsidR="00EF39C8" w:rsidRDefault="00EF39C8" w:rsidP="00EF39C8">
      <w:pPr>
        <w:rPr>
          <w:spacing w:val="0"/>
          <w:szCs w:val="20"/>
        </w:rPr>
      </w:pPr>
      <w:r>
        <w:tab/>
        <w:t>This resolution condemns hate crimes and any other form of racism, religious or ethnic bias, discrimination, incitement to violence, or animus targeting of minorities in New Jersey.</w:t>
      </w:r>
    </w:p>
    <w:p w:rsidR="00EF39C8" w:rsidRDefault="00EF39C8" w:rsidP="00EF39C8">
      <w:r>
        <w:tab/>
        <w:t>The resolution further encourages the Governor and the Attorney General to provide State assistance to victims of hate crimes and to enhance security measures and improve preparedness at religious institutions, places of worship, and other institutions that have been targeted because of their affiliation with any particular race, religion, disability, sexual orientation, ethnicity, gender, or gender identity.</w:t>
      </w:r>
    </w:p>
    <w:p w:rsidR="00EF39C8" w:rsidRDefault="00EF39C8" w:rsidP="00EF39C8">
      <w:r>
        <w:tab/>
        <w:t>According to the most recent report by the Federal Bureau of Investigation (FBI) released in November of 2018, the number of reported hate crime incidents nationally in 2017 had increased 17 percent over 2016 totals, representing the first consecutive three-year annual increase and the largest single-year increase since 2001, when hate crimes targeting Muslim Americans increased in the aftermath of the September 11, 2001 attacks.</w:t>
      </w:r>
    </w:p>
    <w:p w:rsidR="00EF39C8" w:rsidRDefault="00EF39C8" w:rsidP="00EF39C8">
      <w:r>
        <w:tab/>
        <w:t xml:space="preserve">According to FBI statistics, there were 495 hate crimes reported in New Jersey in 2017, a 76 percent increase from the previous year and the fourth-highest reported total in the nation.  Of those New Jersey </w:t>
      </w:r>
      <w:r>
        <w:rPr>
          <w:lang w:val="en"/>
        </w:rPr>
        <w:t xml:space="preserve">hate crimes, 260 were attributed to race or ethnic bias, 180 were attributed to religious bias, 51 were attributed to sexual orientation, and four were attributed to disability. </w:t>
      </w:r>
      <w:r>
        <w:t xml:space="preserve">Most recently, in 2018 New Jersey newspapers have reported that </w:t>
      </w:r>
      <w:r>
        <w:rPr>
          <w:lang w:val="en"/>
        </w:rPr>
        <w:t>swastikas have been found at schools and on campaign signs.</w:t>
      </w:r>
    </w:p>
    <w:sectPr w:rsidR="00EF39C8" w:rsidSect="008770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471" w:rsidRDefault="00BA7471">
      <w:r>
        <w:separator/>
      </w:r>
    </w:p>
  </w:endnote>
  <w:endnote w:type="continuationSeparator" w:id="0">
    <w:p w:rsidR="00BA7471" w:rsidRDefault="00BA7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DB8" w:rsidRDefault="001A2C39" w:rsidP="001A2C39">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471" w:rsidRDefault="00BA7471">
      <w:r>
        <w:separator/>
      </w:r>
    </w:p>
  </w:footnote>
  <w:footnote w:type="continuationSeparator" w:id="0">
    <w:p w:rsidR="00BA7471" w:rsidRDefault="00BA7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1F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0F5" w:rsidRDefault="008770F5" w:rsidP="008770F5">
    <w:pPr>
      <w:pStyle w:val="bpuHeadSpon"/>
    </w:pPr>
    <w:r w:rsidRPr="008770F5">
      <w:rPr>
        <w:rStyle w:val="bpuHeadSponChar"/>
      </w:rPr>
      <w:t>AR139</w:t>
    </w:r>
    <w:r>
      <w:t xml:space="preserve"> VAINIERI HUTTLE</w:t>
    </w:r>
    <w:r w:rsidR="00DE2DB8">
      <w:t>, MURPHY</w:t>
    </w:r>
  </w:p>
  <w:p w:rsidR="008770F5" w:rsidRDefault="008770F5" w:rsidP="008770F5">
    <w:pPr>
      <w:pStyle w:val="bpuHeadSpon"/>
    </w:pPr>
    <w:r>
      <w:fldChar w:fldCharType="begin"/>
    </w:r>
    <w:r>
      <w:instrText xml:space="preserve"> PAGE  \* MERGEFORMAT </w:instrText>
    </w:r>
    <w:r>
      <w:fldChar w:fldCharType="separate"/>
    </w:r>
    <w:r w:rsidR="00363DD2">
      <w:rPr>
        <w:noProof/>
      </w:rPr>
      <w:t>4</w:t>
    </w:r>
    <w:r>
      <w:fldChar w:fldCharType="end"/>
    </w:r>
  </w:p>
  <w:p w:rsidR="008770F5" w:rsidRDefault="008770F5" w:rsidP="008770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0F5" w:rsidRDefault="008770F5" w:rsidP="008770F5">
    <w:pPr>
      <w:pStyle w:val="bpuHeadSpon"/>
    </w:pPr>
    <w:r w:rsidRPr="008770F5">
      <w:rPr>
        <w:rStyle w:val="bpuHeadSponChar"/>
      </w:rPr>
      <w:t>AR139</w:t>
    </w:r>
    <w:r>
      <w:t xml:space="preserve"> VAINIERI HUTTLE</w:t>
    </w:r>
    <w:r w:rsidR="00DE2DB8">
      <w:t>, MURPHY</w:t>
    </w:r>
  </w:p>
  <w:p w:rsidR="008770F5" w:rsidRDefault="008770F5" w:rsidP="008770F5">
    <w:pPr>
      <w:pStyle w:val="bpuHeadSpon"/>
    </w:pPr>
    <w:r>
      <w:fldChar w:fldCharType="begin"/>
    </w:r>
    <w:r>
      <w:instrText xml:space="preserve"> PAGE  \* MERGEFORMAT </w:instrText>
    </w:r>
    <w:r>
      <w:fldChar w:fldCharType="separate"/>
    </w:r>
    <w:r w:rsidR="0062071C">
      <w:rPr>
        <w:noProof/>
      </w:rPr>
      <w:t>2</w:t>
    </w:r>
    <w:r>
      <w:fldChar w:fldCharType="end"/>
    </w:r>
  </w:p>
  <w:p w:rsidR="008770F5" w:rsidRDefault="008770F5" w:rsidP="008770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471"/>
    <w:rsid w:val="000051BD"/>
    <w:rsid w:val="000160A5"/>
    <w:rsid w:val="0002335B"/>
    <w:rsid w:val="0003549A"/>
    <w:rsid w:val="000362E6"/>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C39"/>
    <w:rsid w:val="001A3B79"/>
    <w:rsid w:val="001A66B6"/>
    <w:rsid w:val="001B308F"/>
    <w:rsid w:val="001B4716"/>
    <w:rsid w:val="001B4EA4"/>
    <w:rsid w:val="001C7C52"/>
    <w:rsid w:val="001D046F"/>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81E"/>
    <w:rsid w:val="0036180C"/>
    <w:rsid w:val="00363CF5"/>
    <w:rsid w:val="00363DD2"/>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679"/>
    <w:rsid w:val="0043386C"/>
    <w:rsid w:val="00436F2D"/>
    <w:rsid w:val="00436F5D"/>
    <w:rsid w:val="004371B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C90"/>
    <w:rsid w:val="00513C81"/>
    <w:rsid w:val="00527BFB"/>
    <w:rsid w:val="00532A32"/>
    <w:rsid w:val="00540B0B"/>
    <w:rsid w:val="0054460F"/>
    <w:rsid w:val="005536CD"/>
    <w:rsid w:val="00554051"/>
    <w:rsid w:val="00557240"/>
    <w:rsid w:val="005651F3"/>
    <w:rsid w:val="00572184"/>
    <w:rsid w:val="00577A15"/>
    <w:rsid w:val="00580533"/>
    <w:rsid w:val="0059131D"/>
    <w:rsid w:val="00597D8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71C"/>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811"/>
    <w:rsid w:val="00707CD3"/>
    <w:rsid w:val="00716BB9"/>
    <w:rsid w:val="007256D1"/>
    <w:rsid w:val="007279FD"/>
    <w:rsid w:val="007502CB"/>
    <w:rsid w:val="00752D79"/>
    <w:rsid w:val="00752E20"/>
    <w:rsid w:val="00756EDE"/>
    <w:rsid w:val="00777EA1"/>
    <w:rsid w:val="00781B4D"/>
    <w:rsid w:val="007824BF"/>
    <w:rsid w:val="00783B8D"/>
    <w:rsid w:val="007860F4"/>
    <w:rsid w:val="00794B94"/>
    <w:rsid w:val="00794BD4"/>
    <w:rsid w:val="007A0F2E"/>
    <w:rsid w:val="007A2F73"/>
    <w:rsid w:val="007A3061"/>
    <w:rsid w:val="007A5A0B"/>
    <w:rsid w:val="007C0E14"/>
    <w:rsid w:val="007C7DE4"/>
    <w:rsid w:val="007D40CB"/>
    <w:rsid w:val="007D5796"/>
    <w:rsid w:val="007D59C0"/>
    <w:rsid w:val="007D7D9C"/>
    <w:rsid w:val="007F485D"/>
    <w:rsid w:val="007F6050"/>
    <w:rsid w:val="00813627"/>
    <w:rsid w:val="0082571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0F5"/>
    <w:rsid w:val="00884D51"/>
    <w:rsid w:val="008916EC"/>
    <w:rsid w:val="00891E4F"/>
    <w:rsid w:val="008A31C5"/>
    <w:rsid w:val="008A4F9A"/>
    <w:rsid w:val="008B2850"/>
    <w:rsid w:val="008C79B3"/>
    <w:rsid w:val="008D77BD"/>
    <w:rsid w:val="008E454C"/>
    <w:rsid w:val="008F1E5A"/>
    <w:rsid w:val="008F657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FB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BC4"/>
    <w:rsid w:val="00B57047"/>
    <w:rsid w:val="00B61D86"/>
    <w:rsid w:val="00B6342D"/>
    <w:rsid w:val="00B726BD"/>
    <w:rsid w:val="00B732BC"/>
    <w:rsid w:val="00B90E33"/>
    <w:rsid w:val="00B9676B"/>
    <w:rsid w:val="00BA2EA5"/>
    <w:rsid w:val="00BA364B"/>
    <w:rsid w:val="00BA7471"/>
    <w:rsid w:val="00BB1190"/>
    <w:rsid w:val="00BB31D0"/>
    <w:rsid w:val="00BB3A11"/>
    <w:rsid w:val="00BB4DDB"/>
    <w:rsid w:val="00BB5D79"/>
    <w:rsid w:val="00BB5F02"/>
    <w:rsid w:val="00BC6F6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DB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8BE"/>
    <w:rsid w:val="00EC5281"/>
    <w:rsid w:val="00EC791D"/>
    <w:rsid w:val="00EC7CA6"/>
    <w:rsid w:val="00ED3C5D"/>
    <w:rsid w:val="00ED4553"/>
    <w:rsid w:val="00EF39C8"/>
    <w:rsid w:val="00F00D08"/>
    <w:rsid w:val="00F15583"/>
    <w:rsid w:val="00F17731"/>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B818D9"/>
  <w15:docId w15:val="{69B2F3ED-D6BF-4B17-A6E7-1D400E1D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7E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770F5"/>
  </w:style>
  <w:style w:type="paragraph" w:styleId="BalloonText">
    <w:name w:val="Balloon Text"/>
    <w:basedOn w:val="Normal"/>
    <w:link w:val="BalloonTextChar"/>
    <w:semiHidden/>
    <w:unhideWhenUsed/>
    <w:rsid w:val="008257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7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26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1110</Words>
  <Characters>6281</Characters>
  <Application>Microsoft Office Word</Application>
  <DocSecurity>0</DocSecurity>
  <Lines>156</Lines>
  <Paragraphs>40</Paragraphs>
  <ScaleCrop>false</ScaleCrop>
  <HeadingPairs>
    <vt:vector size="2" baseType="variant">
      <vt:variant>
        <vt:lpstr>Title</vt:lpstr>
      </vt:variant>
      <vt:variant>
        <vt:i4>1</vt:i4>
      </vt:variant>
    </vt:vector>
  </HeadingPairs>
  <TitlesOfParts>
    <vt:vector size="1" baseType="lpstr">
      <vt:lpstr>AR139</vt:lpstr>
    </vt:vector>
  </TitlesOfParts>
  <Manager>R225</Manager>
  <Company>NJ Office of Legislative Services</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AR139</dc:title>
  <dc:subject/>
  <dc:creator>Assemblywoman  VAINIERI HUTTLE</dc:creator>
  <cp:keywords>AR139|4|LP |207|0|207|N|0|</cp:keywords>
  <dc:description>INTRODUCED MARCH 16, 2020</dc:description>
  <cp:lastModifiedBy>Todaro, Vivian</cp:lastModifiedBy>
  <cp:revision>2</cp:revision>
  <cp:lastPrinted>2020-11-17T20:42:00Z</cp:lastPrinted>
  <dcterms:created xsi:type="dcterms:W3CDTF">2020-11-17T20:42:00Z</dcterms:created>
  <dcterms:modified xsi:type="dcterms:W3CDTF">2020-11-17T20:42:00Z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