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B86EB0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B86EB0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 RESOLUTION No. 145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B86EB0">
        <w:t>Assembly Floor Amendments</w:t>
      </w:r>
    </w:p>
    <w:p w:rsidR="00DA6F1D" w:rsidRDefault="00B86EB0" w:rsidP="00DA6F1D">
      <w:pPr>
        <w:pStyle w:val="NormalFloor"/>
        <w:jc w:val="center"/>
      </w:pPr>
      <w:r>
        <w:t>(Proposed by Assemblyman KARABINCHAK)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B86EB0">
        <w:t>NOVEMBER 16,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B86EB0" w:rsidRPr="00DA6F1D" w:rsidRDefault="00B86EB0" w:rsidP="00A74B07">
      <w:r>
        <w:tab/>
      </w:r>
      <w:r w:rsidRPr="001006F8">
        <w:t xml:space="preserve">This Assembly </w:t>
      </w:r>
      <w:r>
        <w:t xml:space="preserve">amendment </w:t>
      </w:r>
      <w:r w:rsidRPr="00790109">
        <w:t>replaces the preamble and section 1 with language substantially similar to the language in the resolution as originally introduced.</w:t>
      </w:r>
      <w:r>
        <w:t xml:space="preserve">  </w:t>
      </w:r>
    </w:p>
    <w:sectPr w:rsidR="00B86EB0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32560E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74BC5"/>
    <w:rsid w:val="009E69F4"/>
    <w:rsid w:val="00A1108C"/>
    <w:rsid w:val="00A74B07"/>
    <w:rsid w:val="00AB0440"/>
    <w:rsid w:val="00B25466"/>
    <w:rsid w:val="00B52045"/>
    <w:rsid w:val="00B86EB0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AF0627E8-66C2-4E26-81B3-B1213FA74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267</Characters>
  <Application>Microsoft Office Word</Application>
  <DocSecurity>0</DocSecurity>
  <Lines>14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AR145 Assembly NOVEMBER 16, 2020</vt:lpstr>
    </vt:vector>
  </TitlesOfParts>
  <Manager>R211</Manager>
  <Company>Office of Legislative Services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AR145 Assembly Floor Statement 11/16/20</dc:title>
  <dc:subject/>
  <dc:creator>Assembly </dc:creator>
  <cp:keywords>AR145|1|SG |216|0|0|!||</cp:keywords>
  <dc:description/>
  <cp:lastModifiedBy>Sommers, Shelly</cp:lastModifiedBy>
  <cp:revision>2</cp:revision>
  <dcterms:created xsi:type="dcterms:W3CDTF">2020-11-17T17:28:00Z</dcterms:created>
  <dcterms:modified xsi:type="dcterms:W3CDTF">2020-11-17T17:28:00Z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