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67929" w14:textId="49341BE8" w:rsidR="00AC5EFB" w:rsidRDefault="00AC5EFB" w:rsidP="00AC5EF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164 </w:t>
      </w:r>
    </w:p>
    <w:p w14:paraId="6F1F6A6C" w14:textId="4C4B394D" w:rsidR="00AC5EFB" w:rsidRPr="009D38FF" w:rsidRDefault="00AC5EFB" w:rsidP="00AC5EFB">
      <w:pPr>
        <w:pStyle w:val="bpuWpGraphic"/>
      </w:pPr>
      <w:r>
        <w:object w:dxaOrig="8985" w:dyaOrig="255" w14:anchorId="234294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594295" r:id="rId7"/>
        </w:object>
      </w:r>
    </w:p>
    <w:p w14:paraId="218F506C" w14:textId="77777777" w:rsidR="00AC5EFB" w:rsidRDefault="00AC5EFB" w:rsidP="00AC5EFB">
      <w:pPr>
        <w:pStyle w:val="bpuState"/>
      </w:pPr>
      <w:r>
        <w:t>STATE OF NEW JERSEY</w:t>
      </w:r>
    </w:p>
    <w:p w14:paraId="2E6B03D5" w14:textId="77777777" w:rsidR="00AC5EFB" w:rsidRDefault="00AC5EFB" w:rsidP="00AC5EFB">
      <w:pPr>
        <w:pStyle w:val="bpuLegislature"/>
      </w:pPr>
      <w:r>
        <w:t>219th LEGISLATURE</w:t>
      </w:r>
    </w:p>
    <w:p w14:paraId="44D5C3A0" w14:textId="50519C53" w:rsidR="00AC5EFB" w:rsidRDefault="00AC5EFB" w:rsidP="00AC5EFB">
      <w:pPr>
        <w:pStyle w:val="bpuWpGraphic"/>
      </w:pPr>
      <w:r>
        <w:object w:dxaOrig="8985" w:dyaOrig="255" w14:anchorId="5A7EDF83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594296" r:id="rId8"/>
        </w:object>
      </w:r>
      <w:r>
        <w:t xml:space="preserve">  </w:t>
      </w:r>
    </w:p>
    <w:p w14:paraId="45CD1083" w14:textId="77777777" w:rsidR="00AC5EFB" w:rsidRDefault="00AC5EFB" w:rsidP="00AC5EFB">
      <w:pPr>
        <w:pStyle w:val="bpuIntro"/>
      </w:pPr>
      <w:r>
        <w:t>INTRODUCED JUNE 1, 2020</w:t>
      </w:r>
    </w:p>
    <w:p w14:paraId="691202BF" w14:textId="77777777" w:rsidR="00AC5EFB" w:rsidRDefault="00AC5EFB" w:rsidP="00AC5EFB">
      <w:pPr>
        <w:pStyle w:val="bpuIntro"/>
      </w:pPr>
    </w:p>
    <w:p w14:paraId="6BC81213" w14:textId="77777777" w:rsidR="00AC5EFB" w:rsidRDefault="00AC5EFB" w:rsidP="00AC5EFB">
      <w:pPr>
        <w:pStyle w:val="bpuIntro"/>
        <w:sectPr w:rsidR="00AC5EFB" w:rsidSect="00AC5EF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991C0CA" w14:textId="77777777" w:rsidR="00AC5EFB" w:rsidRDefault="00AC5EFB" w:rsidP="00AC5EFB">
      <w:pPr>
        <w:pStyle w:val="bpuIntro"/>
      </w:pPr>
    </w:p>
    <w:p w14:paraId="59A216A3" w14:textId="77777777" w:rsidR="00AC5EFB" w:rsidRDefault="00AC5EFB" w:rsidP="00AC5EFB">
      <w:pPr>
        <w:pStyle w:val="bpuSponsor"/>
      </w:pPr>
      <w:r>
        <w:t>Sponsored by:</w:t>
      </w:r>
    </w:p>
    <w:p w14:paraId="2D49A2FB" w14:textId="77777777" w:rsidR="00AC5EFB" w:rsidRDefault="00AC5EFB" w:rsidP="00AC5EFB">
      <w:pPr>
        <w:pStyle w:val="bpuSponsor"/>
      </w:pPr>
      <w:r>
        <w:t>Assemblyman  RONALD S. DANCER</w:t>
      </w:r>
    </w:p>
    <w:p w14:paraId="04005C3D" w14:textId="77777777" w:rsidR="00AC5EFB" w:rsidRDefault="00AC5EFB" w:rsidP="00AC5EFB">
      <w:pPr>
        <w:pStyle w:val="bpuSponsor"/>
      </w:pPr>
      <w:r>
        <w:t>District 12 (Burlington, Middlesex, Monmouth and Ocean)</w:t>
      </w:r>
    </w:p>
    <w:p w14:paraId="3ABFC692" w14:textId="77777777" w:rsidR="00AC5EFB" w:rsidRDefault="00AC5EFB" w:rsidP="00AC5EFB">
      <w:pPr>
        <w:pStyle w:val="bpuSponsor"/>
      </w:pPr>
    </w:p>
    <w:p w14:paraId="0D457BA1" w14:textId="77777777" w:rsidR="00AC5EFB" w:rsidRDefault="00AC5EFB" w:rsidP="00AC5EFB">
      <w:pPr>
        <w:pStyle w:val="bpuSponsor"/>
      </w:pPr>
    </w:p>
    <w:p w14:paraId="6DFB8FF9" w14:textId="77777777" w:rsidR="00AC5EFB" w:rsidRDefault="00AC5EFB" w:rsidP="00AC5EFB">
      <w:pPr>
        <w:pStyle w:val="bpuSponsor"/>
      </w:pPr>
    </w:p>
    <w:p w14:paraId="37B9E3B3" w14:textId="77777777" w:rsidR="00AC5EFB" w:rsidRDefault="00AC5EFB" w:rsidP="00AC5EFB">
      <w:pPr>
        <w:pStyle w:val="bpuSponsor"/>
      </w:pPr>
    </w:p>
    <w:p w14:paraId="0E51E7FA" w14:textId="77777777" w:rsidR="00AC5EFB" w:rsidRDefault="00AC5EFB" w:rsidP="00AC5EFB">
      <w:pPr>
        <w:pStyle w:val="bpuSponsor"/>
      </w:pPr>
      <w:r>
        <w:t>SYNOPSIS</w:t>
      </w:r>
    </w:p>
    <w:p w14:paraId="5B015715" w14:textId="77777777" w:rsidR="00AC5EFB" w:rsidRDefault="00AC5EFB" w:rsidP="00AC5EFB">
      <w:pPr>
        <w:pStyle w:val="bpuNormText"/>
      </w:pPr>
      <w:r>
        <w:tab/>
        <w:t xml:space="preserve">Supports Equine Science Center and Standardbred Breeders and Owners Association of New Jersey’s proposal to phase in return of horse racing at Meadowlands Racetrack. </w:t>
      </w:r>
    </w:p>
    <w:p w14:paraId="2C865155" w14:textId="77777777" w:rsidR="00AC5EFB" w:rsidRDefault="00AC5EFB" w:rsidP="00AC5EFB">
      <w:pPr>
        <w:pStyle w:val="bpuNormText"/>
      </w:pPr>
    </w:p>
    <w:p w14:paraId="16231769" w14:textId="77777777" w:rsidR="00AC5EFB" w:rsidRDefault="00AC5EFB" w:rsidP="00AC5EFB">
      <w:pPr>
        <w:pStyle w:val="bpuSponsor"/>
      </w:pPr>
      <w:r>
        <w:t xml:space="preserve">CURRENT VERSION OF TEXT </w:t>
      </w:r>
    </w:p>
    <w:p w14:paraId="184EED11" w14:textId="77777777" w:rsidR="00AC5EFB" w:rsidRDefault="00AC5EFB" w:rsidP="00AC5EFB">
      <w:pPr>
        <w:pStyle w:val="bpuNormText"/>
      </w:pPr>
      <w:r>
        <w:tab/>
        <w:t>As introduced.</w:t>
      </w:r>
    </w:p>
    <w:p w14:paraId="07326882" w14:textId="26E970DB" w:rsidR="00AC5EFB" w:rsidRDefault="00AC5EFB" w:rsidP="00AC5EF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9B4691" wp14:editId="74ECA05A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9F9119D" w14:textId="77777777" w:rsidR="00AC5EFB" w:rsidRDefault="00AC5EF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5EFB" w:rsidSect="00AC5EF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C9EE8EA" w14:textId="7D544574" w:rsidR="00686AEB" w:rsidRDefault="00C46D47" w:rsidP="003E47BA">
      <w:pPr>
        <w:pStyle w:val="HangingAnAct"/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88394C" w:rsidRPr="0088394C">
        <w:t>supporting the Equine Science Center at Rutgers University and the Standardbred Breeders and Owners Association of New Jersey in their proposal to phase in the return of horse</w:t>
      </w:r>
      <w:r w:rsidR="00803063">
        <w:t xml:space="preserve"> </w:t>
      </w:r>
      <w:r w:rsidR="0088394C" w:rsidRPr="0088394C">
        <w:t>racing at the Meadowlands Racetrack.</w:t>
      </w:r>
    </w:p>
    <w:p w14:paraId="675A25A8" w14:textId="77777777" w:rsidR="008E6932" w:rsidRDefault="008E6932" w:rsidP="008E6932"/>
    <w:p w14:paraId="08639745" w14:textId="537A8447" w:rsidR="0098764A" w:rsidRDefault="008E6932" w:rsidP="0098764A">
      <w:pPr>
        <w:pStyle w:val="IndentHang"/>
      </w:pPr>
      <w:r w:rsidRPr="00391B81">
        <w:rPr>
          <w:b/>
          <w:bCs/>
          <w:smallCaps/>
        </w:rPr>
        <w:t>Whereas,</w:t>
      </w:r>
      <w:r w:rsidR="00E66AA3">
        <w:t xml:space="preserve"> Horse</w:t>
      </w:r>
      <w:r w:rsidR="00803063">
        <w:t xml:space="preserve"> </w:t>
      </w:r>
      <w:r w:rsidR="00E66AA3">
        <w:t xml:space="preserve">racing </w:t>
      </w:r>
      <w:r w:rsidR="00712530">
        <w:t xml:space="preserve">has been, and </w:t>
      </w:r>
      <w:r w:rsidR="00B30472">
        <w:t>will continue to be,</w:t>
      </w:r>
      <w:r w:rsidR="002753A3">
        <w:t xml:space="preserve"> an inte</w:t>
      </w:r>
      <w:r w:rsidR="00AB4B2E">
        <w:t>gral part of New Jersey’s</w:t>
      </w:r>
      <w:r w:rsidR="00E66AA3">
        <w:t xml:space="preserve"> history and economy</w:t>
      </w:r>
      <w:r w:rsidR="002753A3">
        <w:t>; and</w:t>
      </w:r>
    </w:p>
    <w:p w14:paraId="6FAEE17E" w14:textId="77777777" w:rsidR="002753A3" w:rsidRDefault="001010EF" w:rsidP="006F68AD">
      <w:pPr>
        <w:pStyle w:val="IndentHang"/>
      </w:pPr>
      <w:r w:rsidRPr="00391B81">
        <w:rPr>
          <w:b/>
          <w:bCs/>
          <w:smallCaps/>
        </w:rPr>
        <w:t>Whereas,</w:t>
      </w:r>
      <w:r w:rsidR="0092658D">
        <w:t xml:space="preserve"> </w:t>
      </w:r>
      <w:r w:rsidR="00E66AA3">
        <w:t>Ra</w:t>
      </w:r>
      <w:r w:rsidR="00AB4B2E">
        <w:t>ces have been held in the State</w:t>
      </w:r>
      <w:r w:rsidR="00327352">
        <w:t xml:space="preserve"> since the 1600s</w:t>
      </w:r>
      <w:r w:rsidR="00562921">
        <w:t xml:space="preserve"> and today these events bring in nearly $100 million of tax revenue</w:t>
      </w:r>
      <w:r w:rsidR="007D4CFA">
        <w:t xml:space="preserve"> annually</w:t>
      </w:r>
      <w:r w:rsidR="00562921">
        <w:t>; and</w:t>
      </w:r>
    </w:p>
    <w:p w14:paraId="230D9E27" w14:textId="77777777" w:rsidR="006A0D7F" w:rsidRDefault="00A739BE" w:rsidP="0065373E">
      <w:pPr>
        <w:pStyle w:val="IndentHang"/>
      </w:pPr>
      <w:r w:rsidRPr="00391B81">
        <w:rPr>
          <w:b/>
          <w:bCs/>
          <w:smallCaps/>
        </w:rPr>
        <w:t>Whereas,</w:t>
      </w:r>
      <w:r w:rsidR="006A0D7F">
        <w:t xml:space="preserve"> </w:t>
      </w:r>
      <w:r w:rsidR="0065373E">
        <w:t>To help stop the spread of COVID-19</w:t>
      </w:r>
      <w:r w:rsidR="0088394C">
        <w:t>,</w:t>
      </w:r>
      <w:r w:rsidR="0065373E">
        <w:t xml:space="preserve"> Executive Order No. 107 was issued</w:t>
      </w:r>
      <w:r w:rsidR="0088394C">
        <w:t xml:space="preserve"> by the Governor</w:t>
      </w:r>
      <w:r w:rsidR="0065373E">
        <w:t xml:space="preserve"> on March 21, 2020</w:t>
      </w:r>
      <w:r w:rsidR="0088394C">
        <w:t>,</w:t>
      </w:r>
      <w:r w:rsidR="0065373E">
        <w:t xml:space="preserve"> which closed all nonessential businesses across the State; and</w:t>
      </w:r>
    </w:p>
    <w:p w14:paraId="5C790FEA" w14:textId="77777777" w:rsidR="0065373E" w:rsidRDefault="0065373E" w:rsidP="0065373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As a result of this order, racetracks, including their stabling facilities and retail sports wagering lounges, were closed</w:t>
      </w:r>
      <w:r w:rsidR="007002F8">
        <w:t xml:space="preserve"> until further notice</w:t>
      </w:r>
      <w:r>
        <w:t>; and</w:t>
      </w:r>
    </w:p>
    <w:p w14:paraId="2B64645E" w14:textId="77777777" w:rsidR="00900A5D" w:rsidRPr="00900A5D" w:rsidRDefault="0065373E" w:rsidP="00900A5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05810">
        <w:t>In an effort to resume harness racing at</w:t>
      </w:r>
      <w:r w:rsidR="00EA7466">
        <w:t xml:space="preserve"> the</w:t>
      </w:r>
      <w:r w:rsidR="00905810">
        <w:t xml:space="preserve"> Mea</w:t>
      </w:r>
      <w:r w:rsidR="00AE622D">
        <w:t xml:space="preserve">dowlands Racetrack, the </w:t>
      </w:r>
      <w:r w:rsidR="00905810">
        <w:t xml:space="preserve">Equine Science Center and the </w:t>
      </w:r>
      <w:r w:rsidR="0088394C">
        <w:t>Standardbred Breeders and</w:t>
      </w:r>
      <w:r w:rsidR="00905810" w:rsidRPr="00905810">
        <w:t xml:space="preserve"> Owners Association of New Jersey</w:t>
      </w:r>
      <w:r w:rsidR="009D3668">
        <w:t xml:space="preserve"> (SBOANJ)</w:t>
      </w:r>
      <w:r w:rsidR="00905810">
        <w:t xml:space="preserve"> have </w:t>
      </w:r>
      <w:r w:rsidR="000D4546">
        <w:t xml:space="preserve">unveiled a </w:t>
      </w:r>
      <w:r w:rsidR="009C02D0">
        <w:t xml:space="preserve">proposed </w:t>
      </w:r>
      <w:r w:rsidR="000D4546">
        <w:t>risk mitigation plan outlining new poli</w:t>
      </w:r>
      <w:r w:rsidR="00EA7466">
        <w:t>cies and procedures to control the spread of the disease at the facility</w:t>
      </w:r>
      <w:r w:rsidR="000D4546">
        <w:t>; and</w:t>
      </w:r>
    </w:p>
    <w:p w14:paraId="456B3441" w14:textId="77777777" w:rsidR="00900A5D" w:rsidRPr="00900A5D" w:rsidRDefault="00104887" w:rsidP="00900A5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C02D0">
        <w:t>The proposal</w:t>
      </w:r>
      <w:r w:rsidR="00EA7466">
        <w:t xml:space="preserve"> i</w:t>
      </w:r>
      <w:r w:rsidR="00772274">
        <w:t>s based on</w:t>
      </w:r>
      <w:r w:rsidR="009C02D0">
        <w:t xml:space="preserve"> existing</w:t>
      </w:r>
      <w:r w:rsidR="00772274">
        <w:t xml:space="preserve"> protocols</w:t>
      </w:r>
      <w:r w:rsidR="009C02D0">
        <w:t xml:space="preserve"> in place at </w:t>
      </w:r>
      <w:r w:rsidR="00864E79">
        <w:t xml:space="preserve">racetracks that are currently </w:t>
      </w:r>
      <w:r w:rsidR="00772274">
        <w:t>operating</w:t>
      </w:r>
      <w:r w:rsidR="00864E79">
        <w:t xml:space="preserve"> in North America, Sweden, Australia, and New Zealand</w:t>
      </w:r>
      <w:r w:rsidR="00772274">
        <w:t xml:space="preserve"> and embrace many of the principles embraced by public health officials</w:t>
      </w:r>
      <w:r w:rsidR="00864E79">
        <w:t>; and</w:t>
      </w:r>
    </w:p>
    <w:p w14:paraId="3CC06DBE" w14:textId="77777777" w:rsidR="00864E79" w:rsidRDefault="00864E79" w:rsidP="00864E7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public will be prohibited from entering the facility to watch rac</w:t>
      </w:r>
      <w:r w:rsidR="003C4BB8">
        <w:t>es,</w:t>
      </w:r>
      <w:r>
        <w:t xml:space="preserve"> no food or beve</w:t>
      </w:r>
      <w:r w:rsidR="00FE616C">
        <w:t>rages will be sold</w:t>
      </w:r>
      <w:r w:rsidR="003C4BB8">
        <w:t xml:space="preserve">, </w:t>
      </w:r>
      <w:r>
        <w:t xml:space="preserve">the temperatures of all personnel will be taken prior to entering </w:t>
      </w:r>
      <w:r w:rsidR="003C4BB8">
        <w:t>the facility, and access to the paddock will be limited</w:t>
      </w:r>
      <w:r w:rsidR="00984F75">
        <w:t xml:space="preserve"> </w:t>
      </w:r>
      <w:r w:rsidR="003C4BB8">
        <w:t>to ensure safe social distancing; and</w:t>
      </w:r>
    </w:p>
    <w:p w14:paraId="3D3EDA7B" w14:textId="77777777" w:rsidR="003C4BB8" w:rsidRPr="003C4BB8" w:rsidRDefault="003C4BB8" w:rsidP="003C4BB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Those permitted access to the paddock will</w:t>
      </w:r>
      <w:r w:rsidR="00984F75">
        <w:t xml:space="preserve"> be required to wear a face mask, have his or her body</w:t>
      </w:r>
      <w:r w:rsidR="009F29C8">
        <w:t xml:space="preserve"> temperature checked prior to entry,</w:t>
      </w:r>
      <w:r>
        <w:t xml:space="preserve"> be provided protecti</w:t>
      </w:r>
      <w:r w:rsidR="009F29C8">
        <w:t>ve gloves and hand sanitizer, and</w:t>
      </w:r>
      <w:r>
        <w:t xml:space="preserve"> be assisted by pre-assigned “runners”</w:t>
      </w:r>
      <w:r w:rsidR="009F29C8">
        <w:t xml:space="preserve"> to reduce the number of individuals touching common surfaces; and</w:t>
      </w:r>
    </w:p>
    <w:p w14:paraId="2F506CF6" w14:textId="77777777" w:rsidR="0098764A" w:rsidRDefault="009F29C8" w:rsidP="009F29C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E186B">
        <w:t>Horses will have one empty stall between them, be grouped according to trainer to limit co-mi</w:t>
      </w:r>
      <w:r w:rsidR="00305F7B">
        <w:t>ngling between</w:t>
      </w:r>
      <w:r w:rsidR="008E186B">
        <w:t xml:space="preserve"> stables, and </w:t>
      </w:r>
      <w:r w:rsidR="00305F7B">
        <w:t xml:space="preserve">must </w:t>
      </w:r>
      <w:r w:rsidR="008E186B">
        <w:t>proceed in the same direction when entering and exiting the stall area; and</w:t>
      </w:r>
    </w:p>
    <w:p w14:paraId="3B70EFC3" w14:textId="77777777" w:rsidR="00FB1D87" w:rsidRPr="00FB1D87" w:rsidRDefault="00FB1D87" w:rsidP="00FB1D8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Drivers are encouraged to arrive at the track alrea</w:t>
      </w:r>
      <w:r w:rsidR="00C82814">
        <w:t>dy dressed in their race colors and may use locker rooms</w:t>
      </w:r>
      <w:r>
        <w:t xml:space="preserve"> provided there are only two </w:t>
      </w:r>
      <w:r w:rsidR="009270B5">
        <w:t>drivers in at one time and</w:t>
      </w:r>
      <w:r w:rsidR="00FE616C">
        <w:t xml:space="preserve"> safe</w:t>
      </w:r>
      <w:r>
        <w:t xml:space="preserve"> social</w:t>
      </w:r>
      <w:r w:rsidR="009270B5">
        <w:t xml:space="preserve"> distancing is observed</w:t>
      </w:r>
      <w:r>
        <w:t>; and</w:t>
      </w:r>
    </w:p>
    <w:p w14:paraId="76AACFDF" w14:textId="77777777" w:rsidR="008E186B" w:rsidRPr="008E186B" w:rsidRDefault="008E186B" w:rsidP="008E186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Once a race has concluded,</w:t>
      </w:r>
      <w:r w:rsidR="00FB1D87">
        <w:t xml:space="preserve"> there will be no winner’s circle presentation,</w:t>
      </w:r>
      <w:r>
        <w:t xml:space="preserve"> stalls</w:t>
      </w:r>
      <w:r w:rsidR="00FE616C">
        <w:t xml:space="preserve"> will be disinfected with bleach</w:t>
      </w:r>
      <w:r w:rsidR="00871CB8">
        <w:t>, handlers must leave thirty minutes after the conclusion of a race unles</w:t>
      </w:r>
      <w:r w:rsidR="00FE616C">
        <w:t>s tending to</w:t>
      </w:r>
      <w:r w:rsidR="00871CB8">
        <w:t xml:space="preserve"> horses, and equipment must be washed at home or in a pre-assigned area; and</w:t>
      </w:r>
    </w:p>
    <w:p w14:paraId="11F59B85" w14:textId="77777777" w:rsidR="000B1054" w:rsidRDefault="00FB1D87" w:rsidP="00FB1D8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16ED7">
        <w:t>T</w:t>
      </w:r>
      <w:r w:rsidR="009D3668">
        <w:t>he Equine Institute and SBOANJ</w:t>
      </w:r>
      <w:r w:rsidR="00316ED7">
        <w:t xml:space="preserve"> believe</w:t>
      </w:r>
      <w:r w:rsidR="009D3668">
        <w:t xml:space="preserve"> that t</w:t>
      </w:r>
      <w:r w:rsidR="0008006C">
        <w:t>hey are one industry</w:t>
      </w:r>
      <w:r w:rsidR="007002F8">
        <w:t xml:space="preserve"> capable of being productive during</w:t>
      </w:r>
      <w:r w:rsidR="009D3668">
        <w:t xml:space="preserve"> these difficult times; and</w:t>
      </w:r>
    </w:p>
    <w:p w14:paraId="165BFA63" w14:textId="458A2BA8" w:rsidR="009D3668" w:rsidRDefault="009D3668" w:rsidP="009D3668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 w:rsidR="00345B93">
        <w:t>The horse</w:t>
      </w:r>
      <w:r w:rsidR="00803063">
        <w:t xml:space="preserve"> </w:t>
      </w:r>
      <w:r>
        <w:t>racing community has long recognized the importance of safety as many</w:t>
      </w:r>
      <w:r w:rsidR="00125BE6">
        <w:t xml:space="preserve"> of its members</w:t>
      </w:r>
      <w:r>
        <w:t xml:space="preserve"> already understand how t</w:t>
      </w:r>
      <w:r w:rsidR="005E3274">
        <w:t>o control the spread of</w:t>
      </w:r>
      <w:r w:rsidR="0065005B">
        <w:t xml:space="preserve"> other</w:t>
      </w:r>
      <w:r w:rsidR="00597B28">
        <w:t xml:space="preserve"> infectious</w:t>
      </w:r>
      <w:r>
        <w:t xml:space="preserve"> diseases and illnesses; and</w:t>
      </w:r>
    </w:p>
    <w:p w14:paraId="61A15CDD" w14:textId="221C66E2" w:rsidR="009D3668" w:rsidRDefault="009D3668" w:rsidP="009D36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11EB0">
        <w:t xml:space="preserve">The State’s breeding industry has continued to conduct </w:t>
      </w:r>
      <w:r w:rsidR="006E73BA">
        <w:t xml:space="preserve">business </w:t>
      </w:r>
      <w:r w:rsidR="00111EB0">
        <w:t>in the midst of the COVID-19 outbreak and there</w:t>
      </w:r>
      <w:r w:rsidR="00345B93">
        <w:t xml:space="preserve"> is reason to believe horse</w:t>
      </w:r>
      <w:r w:rsidR="00803063">
        <w:t xml:space="preserve"> </w:t>
      </w:r>
      <w:r w:rsidR="00D6361B">
        <w:t>racing can operate</w:t>
      </w:r>
      <w:r w:rsidR="004D0589">
        <w:t xml:space="preserve"> as well</w:t>
      </w:r>
      <w:r w:rsidR="00111EB0">
        <w:t>; and</w:t>
      </w:r>
    </w:p>
    <w:p w14:paraId="06746D45" w14:textId="6E9433CB" w:rsidR="00111EB0" w:rsidRDefault="00111EB0" w:rsidP="00111EB0">
      <w:pPr>
        <w:pStyle w:val="IndentHang"/>
      </w:pPr>
      <w:r w:rsidRPr="00391B81">
        <w:rPr>
          <w:b/>
          <w:bCs/>
          <w:smallCaps/>
        </w:rPr>
        <w:t>Whereas,</w:t>
      </w:r>
      <w:r w:rsidR="00345B93">
        <w:t xml:space="preserve"> By resuming horse</w:t>
      </w:r>
      <w:r w:rsidR="00803063">
        <w:t xml:space="preserve"> </w:t>
      </w:r>
      <w:r w:rsidR="0051779D">
        <w:t>racing</w:t>
      </w:r>
      <w:r w:rsidR="00D468B4">
        <w:t>, jobs in t</w:t>
      </w:r>
      <w:r w:rsidR="00471BD3">
        <w:t>he racing and gaming</w:t>
      </w:r>
      <w:r w:rsidR="00D468B4">
        <w:t xml:space="preserve"> industries can be preserved which will generate taxable economic activity for the State; and</w:t>
      </w:r>
    </w:p>
    <w:p w14:paraId="3B90A185" w14:textId="543AD00C" w:rsidR="00327352" w:rsidRPr="00327352" w:rsidRDefault="00D468B4" w:rsidP="003273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71BD3">
        <w:t>Furthermore, with the limited number of horse ra</w:t>
      </w:r>
      <w:r w:rsidR="00AE622D">
        <w:t>ces being held worldwide</w:t>
      </w:r>
      <w:r w:rsidR="00471BD3">
        <w:t>, New Jersey would find itself in the unique position to hav</w:t>
      </w:r>
      <w:r w:rsidR="00AE622D">
        <w:t>e its own horse races simulcast to</w:t>
      </w:r>
      <w:r w:rsidR="00327352">
        <w:t xml:space="preserve"> </w:t>
      </w:r>
      <w:r w:rsidR="00A63321">
        <w:t>millions</w:t>
      </w:r>
      <w:r w:rsidR="00327352">
        <w:t xml:space="preserve"> across t</w:t>
      </w:r>
      <w:r w:rsidR="00EE35E1">
        <w:t>he globe and available for wagers</w:t>
      </w:r>
      <w:r w:rsidR="0088394C">
        <w:t>; now, therefore,</w:t>
      </w:r>
    </w:p>
    <w:p w14:paraId="369140A9" w14:textId="77777777" w:rsidR="00FB1D87" w:rsidRPr="00D71D68" w:rsidRDefault="00FB1D87" w:rsidP="000B1054"/>
    <w:p w14:paraId="7D6A68F6" w14:textId="77777777" w:rsidR="00686AEB" w:rsidRPr="00AA7880" w:rsidRDefault="00686AEB" w:rsidP="00686AEB">
      <w:r>
        <w:tab/>
      </w:r>
      <w:r w:rsidR="00C46D4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C46D47">
        <w:rPr>
          <w:rStyle w:val="BillLanguage"/>
        </w:rPr>
        <w:t>by the General Assembly of the State of New Jersey:</w:t>
      </w:r>
    </w:p>
    <w:p w14:paraId="76498FD6" w14:textId="77777777" w:rsidR="00686AEB" w:rsidRPr="00D71D68" w:rsidRDefault="00686AEB" w:rsidP="00686AEB"/>
    <w:p w14:paraId="7F200949" w14:textId="2459A45C" w:rsidR="00686AEB" w:rsidRDefault="00C90742" w:rsidP="00686AEB">
      <w:r>
        <w:tab/>
        <w:t>1.</w:t>
      </w:r>
      <w:r>
        <w:tab/>
      </w:r>
      <w:r w:rsidR="00AE622D">
        <w:t xml:space="preserve">This House stands in support of the Equine Science Center at Rutgers University and the </w:t>
      </w:r>
      <w:r w:rsidR="0088394C">
        <w:t>Standardbred Breeders and</w:t>
      </w:r>
      <w:r w:rsidR="00AE622D" w:rsidRPr="00AE622D">
        <w:t xml:space="preserve"> Owners Association of New Jersey</w:t>
      </w:r>
      <w:r w:rsidR="009C02D0">
        <w:t xml:space="preserve"> in their proposal</w:t>
      </w:r>
      <w:r w:rsidR="00313A40">
        <w:t xml:space="preserve"> to safely phase in the return of</w:t>
      </w:r>
      <w:r w:rsidR="00AE622D">
        <w:t xml:space="preserve"> horse</w:t>
      </w:r>
      <w:r w:rsidR="00803063">
        <w:t xml:space="preserve"> </w:t>
      </w:r>
      <w:r w:rsidR="00AE622D">
        <w:t>racing at the Meadowlands Racetrack.</w:t>
      </w:r>
    </w:p>
    <w:p w14:paraId="0B11422A" w14:textId="77777777" w:rsidR="00AE622D" w:rsidRDefault="00AE622D" w:rsidP="00686AEB"/>
    <w:p w14:paraId="3023F67D" w14:textId="66AAD3A7" w:rsidR="00AE622D" w:rsidRPr="00AA7880" w:rsidRDefault="00C90742" w:rsidP="00686AEB">
      <w:r>
        <w:tab/>
        <w:t>2.</w:t>
      </w:r>
      <w:r>
        <w:tab/>
      </w:r>
      <w:r w:rsidR="00AE622D">
        <w:t>Duly authenticated copies of this resolution, as filed with the Secretary of State, shall be transmitted by the Clerk of the General Assembly to the Governor</w:t>
      </w:r>
      <w:r w:rsidR="00ED4CDA">
        <w:t>, Commissioner of the Department of Health, and the</w:t>
      </w:r>
      <w:r w:rsidR="009E6490">
        <w:t xml:space="preserve"> Commissioners of the</w:t>
      </w:r>
      <w:r w:rsidR="00ED4CDA">
        <w:t xml:space="preserve"> New Jersey Racing Commission.</w:t>
      </w:r>
    </w:p>
    <w:p w14:paraId="6EB3D9D9" w14:textId="77777777" w:rsidR="00686AEB" w:rsidRDefault="00686AEB" w:rsidP="00686AEB"/>
    <w:p w14:paraId="04B93BC4" w14:textId="77777777" w:rsidR="00ED4CDA" w:rsidRPr="00CE7BD8" w:rsidRDefault="00ED4CDA" w:rsidP="00686AEB"/>
    <w:p w14:paraId="51369143" w14:textId="77777777" w:rsidR="00686AEB" w:rsidRPr="00AA7880" w:rsidRDefault="00686AEB" w:rsidP="00686AEB">
      <w:pPr>
        <w:jc w:val="center"/>
      </w:pPr>
      <w:r w:rsidRPr="00D71D68">
        <w:t>STATEMENT</w:t>
      </w:r>
    </w:p>
    <w:p w14:paraId="356FA6FC" w14:textId="77777777" w:rsidR="00686AEB" w:rsidRDefault="00686AEB" w:rsidP="00686AEB"/>
    <w:p w14:paraId="1765DDC0" w14:textId="34C920BE" w:rsidR="00100986" w:rsidRDefault="00ED4CDA" w:rsidP="00686AEB">
      <w:r>
        <w:tab/>
        <w:t>This resolution supports t</w:t>
      </w:r>
      <w:r w:rsidR="00A63321">
        <w:t>he</w:t>
      </w:r>
      <w:r>
        <w:t xml:space="preserve"> Equine Science Center at Rutgers University and the </w:t>
      </w:r>
      <w:r w:rsidR="0088394C">
        <w:t>Standardbred Breeders and</w:t>
      </w:r>
      <w:r w:rsidRPr="00ED4CDA">
        <w:t xml:space="preserve"> Owners Association of New Jersey</w:t>
      </w:r>
      <w:r w:rsidR="00A63321">
        <w:t xml:space="preserve"> (SBOANJ)</w:t>
      </w:r>
      <w:r w:rsidR="009C02D0">
        <w:t xml:space="preserve"> in their proposal</w:t>
      </w:r>
      <w:r w:rsidR="00313A40">
        <w:t xml:space="preserve"> to safely phase in the return of</w:t>
      </w:r>
      <w:r>
        <w:t xml:space="preserve"> horse</w:t>
      </w:r>
      <w:r w:rsidR="00803063">
        <w:t xml:space="preserve"> </w:t>
      </w:r>
      <w:r>
        <w:t xml:space="preserve">racing at the Meadowlands Racetrack.  </w:t>
      </w:r>
      <w:r w:rsidR="009C02D0">
        <w:t>The proposal</w:t>
      </w:r>
      <w:r w:rsidR="005D7A7A">
        <w:t xml:space="preserve"> incorporates many of the principles embraced by public health experts such as</w:t>
      </w:r>
      <w:r w:rsidR="00A816B7">
        <w:t xml:space="preserve"> </w:t>
      </w:r>
      <w:r w:rsidR="00013041">
        <w:t>eliminating large crowds</w:t>
      </w:r>
      <w:r w:rsidR="009B3D2D">
        <w:t>, restricting access</w:t>
      </w:r>
      <w:r w:rsidR="00013041">
        <w:t xml:space="preserve"> to</w:t>
      </w:r>
      <w:r w:rsidR="00011DE9">
        <w:t xml:space="preserve"> </w:t>
      </w:r>
      <w:r w:rsidR="00013041">
        <w:t>certain areas</w:t>
      </w:r>
      <w:r w:rsidR="009B3D2D">
        <w:t>,</w:t>
      </w:r>
      <w:r w:rsidR="00013041">
        <w:t xml:space="preserve"> practicing safe</w:t>
      </w:r>
      <w:r w:rsidR="005D7A7A">
        <w:t xml:space="preserve"> soci</w:t>
      </w:r>
      <w:r w:rsidR="00013041">
        <w:t>al distancing</w:t>
      </w:r>
      <w:r w:rsidR="005D7A7A">
        <w:t xml:space="preserve">, </w:t>
      </w:r>
      <w:r w:rsidR="00772274">
        <w:t xml:space="preserve">requiring </w:t>
      </w:r>
      <w:r w:rsidR="00013041">
        <w:t>the use of face masks, and disinfecting common areas.</w:t>
      </w:r>
      <w:r w:rsidR="004A15BD">
        <w:t xml:space="preserve">  </w:t>
      </w:r>
      <w:r w:rsidR="00C20DC2">
        <w:t>Currently, racetracks remain closed</w:t>
      </w:r>
      <w:r w:rsidR="007002F8">
        <w:t xml:space="preserve"> until further notice</w:t>
      </w:r>
      <w:r w:rsidR="00C20DC2">
        <w:t xml:space="preserve"> as </w:t>
      </w:r>
      <w:r w:rsidR="0088394C">
        <w:t>a result of the COVID-19 p</w:t>
      </w:r>
      <w:r w:rsidR="007B1AC5">
        <w:t>andemic pursuant to Executive Order No. 107 issued</w:t>
      </w:r>
      <w:r w:rsidR="0088394C">
        <w:t xml:space="preserve"> by the Governor on</w:t>
      </w:r>
      <w:r w:rsidR="007B1AC5">
        <w:t xml:space="preserve"> March 21, 2020.</w:t>
      </w:r>
    </w:p>
    <w:p w14:paraId="39F8DE2D" w14:textId="0642DEE4" w:rsidR="009C02D0" w:rsidRDefault="00100986" w:rsidP="00686AEB">
      <w:r>
        <w:tab/>
      </w:r>
      <w:r w:rsidR="0065005B">
        <w:t xml:space="preserve">During the present public health crisis, </w:t>
      </w:r>
      <w:r w:rsidR="00B20F39">
        <w:t xml:space="preserve">safely </w:t>
      </w:r>
      <w:r w:rsidR="00345B93">
        <w:t>resuming horse</w:t>
      </w:r>
      <w:r w:rsidR="00803063">
        <w:t xml:space="preserve"> </w:t>
      </w:r>
      <w:r w:rsidR="0065005B">
        <w:t xml:space="preserve">racing </w:t>
      </w:r>
      <w:r w:rsidR="00B20F39">
        <w:t xml:space="preserve">at the Meadowlands will </w:t>
      </w:r>
      <w:r w:rsidR="00E35302">
        <w:t xml:space="preserve">help </w:t>
      </w:r>
      <w:r w:rsidR="00C109F9">
        <w:t>protect jobs while generating</w:t>
      </w:r>
      <w:r w:rsidR="00B20F39">
        <w:t xml:space="preserve"> taxable economic activity</w:t>
      </w:r>
      <w:r w:rsidR="006D5B5D">
        <w:t xml:space="preserve"> for the State.</w:t>
      </w:r>
    </w:p>
    <w:sectPr w:rsidR="009C02D0" w:rsidSect="00AC5EFB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1732C" w14:textId="77777777" w:rsidR="004B686C" w:rsidRDefault="004B686C">
      <w:r>
        <w:separator/>
      </w:r>
    </w:p>
  </w:endnote>
  <w:endnote w:type="continuationSeparator" w:id="0">
    <w:p w14:paraId="4B4F3C5F" w14:textId="77777777" w:rsidR="004B686C" w:rsidRDefault="004B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5B020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A129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A5508" w14:textId="77777777" w:rsidR="004B686C" w:rsidRDefault="004B686C">
      <w:r>
        <w:separator/>
      </w:r>
    </w:p>
  </w:footnote>
  <w:footnote w:type="continuationSeparator" w:id="0">
    <w:p w14:paraId="7114F8FC" w14:textId="77777777" w:rsidR="004B686C" w:rsidRDefault="004B6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3A2DA" w14:textId="77777777" w:rsidR="00665CBC" w:rsidRDefault="00451737">
    <w:pPr>
      <w:pStyle w:val="Header"/>
    </w:pPr>
    <w:r>
      <w:rPr>
        <w:noProof/>
      </w:rPr>
      <w:pict w14:anchorId="528A23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D4201" w14:textId="5DAA425D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5AB27" w14:textId="45A0CB54" w:rsidR="00665CBC" w:rsidRDefault="00665CBC" w:rsidP="00686AEB">
    <w:pPr>
      <w:pStyle w:val="Header"/>
      <w:jc w:val="center"/>
      <w:rPr>
        <w:rStyle w:val="PageNumber"/>
      </w:rPr>
    </w:pPr>
  </w:p>
  <w:p w14:paraId="44A53EDD" w14:textId="2B20B7F2" w:rsidR="00AC5EFB" w:rsidRDefault="00AC5EFB" w:rsidP="00AC5EFB">
    <w:pPr>
      <w:pStyle w:val="bpuHeadSpon"/>
    </w:pPr>
    <w:r w:rsidRPr="00AC5EFB">
      <w:rPr>
        <w:rStyle w:val="bpuHeadSponChar"/>
      </w:rPr>
      <w:t>AR164</w:t>
    </w:r>
    <w:r>
      <w:t xml:space="preserve"> DANCER</w:t>
    </w:r>
  </w:p>
  <w:p w14:paraId="213D7BC2" w14:textId="4A852FFF" w:rsidR="00AC5EFB" w:rsidRDefault="00AC5EFB" w:rsidP="00AC5E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51737">
      <w:rPr>
        <w:noProof/>
      </w:rPr>
      <w:t>3</w:t>
    </w:r>
    <w:r>
      <w:fldChar w:fldCharType="end"/>
    </w:r>
  </w:p>
  <w:p w14:paraId="078030CA" w14:textId="77777777" w:rsidR="00AC5EFB" w:rsidRDefault="00AC5EFB" w:rsidP="00AC5EF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CA6CD" w14:textId="5E2066BA" w:rsidR="00665CBC" w:rsidRDefault="00665CBC">
    <w:pPr>
      <w:pStyle w:val="Header"/>
    </w:pPr>
  </w:p>
  <w:p w14:paraId="1C11E622" w14:textId="1AC5AEFB" w:rsidR="00AC5EFB" w:rsidRDefault="00AC5EFB" w:rsidP="00AC5EFB">
    <w:pPr>
      <w:pStyle w:val="bpuHeadSpon"/>
    </w:pPr>
    <w:r w:rsidRPr="00AC5EFB">
      <w:rPr>
        <w:rStyle w:val="bpuHeadSponChar"/>
      </w:rPr>
      <w:t>AR164</w:t>
    </w:r>
    <w:r>
      <w:t xml:space="preserve"> DANCER</w:t>
    </w:r>
  </w:p>
  <w:p w14:paraId="2CD6908D" w14:textId="1F47853E" w:rsidR="00AC5EFB" w:rsidRDefault="00AC5EFB" w:rsidP="00AC5E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51737">
      <w:rPr>
        <w:noProof/>
      </w:rPr>
      <w:t>2</w:t>
    </w:r>
    <w:r>
      <w:fldChar w:fldCharType="end"/>
    </w:r>
  </w:p>
  <w:p w14:paraId="06B45B67" w14:textId="77777777" w:rsidR="00AC5EFB" w:rsidRDefault="00AC5EFB" w:rsidP="00AC5EF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2A"/>
    <w:rsid w:val="000051BD"/>
    <w:rsid w:val="00011DE9"/>
    <w:rsid w:val="00013041"/>
    <w:rsid w:val="000160A5"/>
    <w:rsid w:val="0002335B"/>
    <w:rsid w:val="00024F91"/>
    <w:rsid w:val="0003549A"/>
    <w:rsid w:val="000367AE"/>
    <w:rsid w:val="00043B22"/>
    <w:rsid w:val="00054975"/>
    <w:rsid w:val="00057D20"/>
    <w:rsid w:val="0006197C"/>
    <w:rsid w:val="0006281F"/>
    <w:rsid w:val="00062984"/>
    <w:rsid w:val="0008006C"/>
    <w:rsid w:val="0008141C"/>
    <w:rsid w:val="00094A55"/>
    <w:rsid w:val="000A44A7"/>
    <w:rsid w:val="000B1054"/>
    <w:rsid w:val="000B3411"/>
    <w:rsid w:val="000C054C"/>
    <w:rsid w:val="000C12C2"/>
    <w:rsid w:val="000D11AF"/>
    <w:rsid w:val="000D4546"/>
    <w:rsid w:val="000D6255"/>
    <w:rsid w:val="000D6262"/>
    <w:rsid w:val="000D7B4A"/>
    <w:rsid w:val="000E1F85"/>
    <w:rsid w:val="000E4006"/>
    <w:rsid w:val="000F3DA2"/>
    <w:rsid w:val="000F5FDE"/>
    <w:rsid w:val="000F7466"/>
    <w:rsid w:val="00100986"/>
    <w:rsid w:val="001010EF"/>
    <w:rsid w:val="00104887"/>
    <w:rsid w:val="00111EB0"/>
    <w:rsid w:val="00124B85"/>
    <w:rsid w:val="00125BE6"/>
    <w:rsid w:val="0013000E"/>
    <w:rsid w:val="00133F81"/>
    <w:rsid w:val="00135943"/>
    <w:rsid w:val="00146E3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3A3"/>
    <w:rsid w:val="002776B0"/>
    <w:rsid w:val="00286C7E"/>
    <w:rsid w:val="002A1029"/>
    <w:rsid w:val="002A1397"/>
    <w:rsid w:val="002A3A1A"/>
    <w:rsid w:val="002A4692"/>
    <w:rsid w:val="002A51BA"/>
    <w:rsid w:val="002B2E26"/>
    <w:rsid w:val="002B3FE6"/>
    <w:rsid w:val="002C2D81"/>
    <w:rsid w:val="002C461E"/>
    <w:rsid w:val="002C6CEC"/>
    <w:rsid w:val="002D5F33"/>
    <w:rsid w:val="002E09CE"/>
    <w:rsid w:val="002E69D1"/>
    <w:rsid w:val="002F3BA6"/>
    <w:rsid w:val="00305F7B"/>
    <w:rsid w:val="00313A40"/>
    <w:rsid w:val="00315320"/>
    <w:rsid w:val="00316ED7"/>
    <w:rsid w:val="00325776"/>
    <w:rsid w:val="00325E27"/>
    <w:rsid w:val="00327352"/>
    <w:rsid w:val="00330395"/>
    <w:rsid w:val="00333704"/>
    <w:rsid w:val="00336624"/>
    <w:rsid w:val="0034025F"/>
    <w:rsid w:val="00340458"/>
    <w:rsid w:val="0034200F"/>
    <w:rsid w:val="003446A0"/>
    <w:rsid w:val="0034481B"/>
    <w:rsid w:val="00345B93"/>
    <w:rsid w:val="00350130"/>
    <w:rsid w:val="003506F6"/>
    <w:rsid w:val="00354334"/>
    <w:rsid w:val="00354B22"/>
    <w:rsid w:val="0036180C"/>
    <w:rsid w:val="003624D4"/>
    <w:rsid w:val="00363CF5"/>
    <w:rsid w:val="00364344"/>
    <w:rsid w:val="003702CA"/>
    <w:rsid w:val="00370617"/>
    <w:rsid w:val="00380558"/>
    <w:rsid w:val="00382F1F"/>
    <w:rsid w:val="00391DA4"/>
    <w:rsid w:val="003A3C64"/>
    <w:rsid w:val="003A3F83"/>
    <w:rsid w:val="003B55F0"/>
    <w:rsid w:val="003C43EF"/>
    <w:rsid w:val="003C4BB8"/>
    <w:rsid w:val="003C5A6B"/>
    <w:rsid w:val="003C7FB2"/>
    <w:rsid w:val="003D24DE"/>
    <w:rsid w:val="003E26D4"/>
    <w:rsid w:val="003E47BA"/>
    <w:rsid w:val="003E54F1"/>
    <w:rsid w:val="003F2EBD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5118"/>
    <w:rsid w:val="0045118A"/>
    <w:rsid w:val="00451737"/>
    <w:rsid w:val="00455D51"/>
    <w:rsid w:val="00456BF9"/>
    <w:rsid w:val="00461057"/>
    <w:rsid w:val="004704A8"/>
    <w:rsid w:val="00471102"/>
    <w:rsid w:val="00471BD3"/>
    <w:rsid w:val="00471F18"/>
    <w:rsid w:val="00481DA2"/>
    <w:rsid w:val="00484144"/>
    <w:rsid w:val="00484C19"/>
    <w:rsid w:val="00485866"/>
    <w:rsid w:val="00492076"/>
    <w:rsid w:val="00493B1D"/>
    <w:rsid w:val="00497037"/>
    <w:rsid w:val="004A15BD"/>
    <w:rsid w:val="004A3009"/>
    <w:rsid w:val="004A6940"/>
    <w:rsid w:val="004A77A4"/>
    <w:rsid w:val="004B686C"/>
    <w:rsid w:val="004C742C"/>
    <w:rsid w:val="004D058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79D"/>
    <w:rsid w:val="00527BFB"/>
    <w:rsid w:val="00532A32"/>
    <w:rsid w:val="00540B0B"/>
    <w:rsid w:val="0054460F"/>
    <w:rsid w:val="005536CD"/>
    <w:rsid w:val="00554051"/>
    <w:rsid w:val="00557240"/>
    <w:rsid w:val="00562921"/>
    <w:rsid w:val="005651F3"/>
    <w:rsid w:val="00572184"/>
    <w:rsid w:val="005771F4"/>
    <w:rsid w:val="00577A15"/>
    <w:rsid w:val="00580533"/>
    <w:rsid w:val="0059131D"/>
    <w:rsid w:val="00597B28"/>
    <w:rsid w:val="005B3F92"/>
    <w:rsid w:val="005B479C"/>
    <w:rsid w:val="005B561E"/>
    <w:rsid w:val="005C07E4"/>
    <w:rsid w:val="005C2124"/>
    <w:rsid w:val="005C336F"/>
    <w:rsid w:val="005C7F3C"/>
    <w:rsid w:val="005D7A7A"/>
    <w:rsid w:val="005E017C"/>
    <w:rsid w:val="005E3274"/>
    <w:rsid w:val="005E50C6"/>
    <w:rsid w:val="005F2A97"/>
    <w:rsid w:val="005F399B"/>
    <w:rsid w:val="006019F8"/>
    <w:rsid w:val="00605B20"/>
    <w:rsid w:val="0061156F"/>
    <w:rsid w:val="00613FF5"/>
    <w:rsid w:val="00615108"/>
    <w:rsid w:val="00615422"/>
    <w:rsid w:val="006155A8"/>
    <w:rsid w:val="00615E67"/>
    <w:rsid w:val="00621B94"/>
    <w:rsid w:val="00626239"/>
    <w:rsid w:val="00632CFC"/>
    <w:rsid w:val="00633F6D"/>
    <w:rsid w:val="00635316"/>
    <w:rsid w:val="00635449"/>
    <w:rsid w:val="006378C5"/>
    <w:rsid w:val="00645E6A"/>
    <w:rsid w:val="0065005B"/>
    <w:rsid w:val="0065373E"/>
    <w:rsid w:val="00654565"/>
    <w:rsid w:val="00665C2D"/>
    <w:rsid w:val="00665CBC"/>
    <w:rsid w:val="00667A5C"/>
    <w:rsid w:val="00667C93"/>
    <w:rsid w:val="00677316"/>
    <w:rsid w:val="00684A2A"/>
    <w:rsid w:val="00686AEB"/>
    <w:rsid w:val="006A0D7F"/>
    <w:rsid w:val="006B7897"/>
    <w:rsid w:val="006B7FA7"/>
    <w:rsid w:val="006C086A"/>
    <w:rsid w:val="006C21C1"/>
    <w:rsid w:val="006C7327"/>
    <w:rsid w:val="006D00E5"/>
    <w:rsid w:val="006D5B5D"/>
    <w:rsid w:val="006D791B"/>
    <w:rsid w:val="006E2895"/>
    <w:rsid w:val="006E73BA"/>
    <w:rsid w:val="006F180D"/>
    <w:rsid w:val="006F4334"/>
    <w:rsid w:val="006F47AF"/>
    <w:rsid w:val="006F68AD"/>
    <w:rsid w:val="006F6B8A"/>
    <w:rsid w:val="007002F8"/>
    <w:rsid w:val="00706E63"/>
    <w:rsid w:val="00707CD3"/>
    <w:rsid w:val="00712530"/>
    <w:rsid w:val="00716BB9"/>
    <w:rsid w:val="007256D1"/>
    <w:rsid w:val="007279FD"/>
    <w:rsid w:val="00747A19"/>
    <w:rsid w:val="007502CB"/>
    <w:rsid w:val="00752D79"/>
    <w:rsid w:val="00752E20"/>
    <w:rsid w:val="00756EDE"/>
    <w:rsid w:val="00772274"/>
    <w:rsid w:val="00781B4D"/>
    <w:rsid w:val="007824BF"/>
    <w:rsid w:val="00783B8D"/>
    <w:rsid w:val="00794B94"/>
    <w:rsid w:val="00794BD4"/>
    <w:rsid w:val="007A2F73"/>
    <w:rsid w:val="007A3061"/>
    <w:rsid w:val="007A5A0B"/>
    <w:rsid w:val="007A78C1"/>
    <w:rsid w:val="007B1AC5"/>
    <w:rsid w:val="007C0E14"/>
    <w:rsid w:val="007C7DE4"/>
    <w:rsid w:val="007D40CB"/>
    <w:rsid w:val="007D4CFA"/>
    <w:rsid w:val="007D5796"/>
    <w:rsid w:val="007D59C0"/>
    <w:rsid w:val="007D604D"/>
    <w:rsid w:val="007D7D9C"/>
    <w:rsid w:val="007E2980"/>
    <w:rsid w:val="007F485D"/>
    <w:rsid w:val="007F6050"/>
    <w:rsid w:val="00803063"/>
    <w:rsid w:val="00813627"/>
    <w:rsid w:val="008169C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98C"/>
    <w:rsid w:val="00864E79"/>
    <w:rsid w:val="00866563"/>
    <w:rsid w:val="00867AC2"/>
    <w:rsid w:val="0087056E"/>
    <w:rsid w:val="00871CB8"/>
    <w:rsid w:val="00875402"/>
    <w:rsid w:val="00882C9D"/>
    <w:rsid w:val="0088394C"/>
    <w:rsid w:val="00884D51"/>
    <w:rsid w:val="008916EC"/>
    <w:rsid w:val="00891E4F"/>
    <w:rsid w:val="008A31C5"/>
    <w:rsid w:val="008A4F9A"/>
    <w:rsid w:val="008B2850"/>
    <w:rsid w:val="008C79B3"/>
    <w:rsid w:val="008D302C"/>
    <w:rsid w:val="008D77BD"/>
    <w:rsid w:val="008E186B"/>
    <w:rsid w:val="008E454C"/>
    <w:rsid w:val="008E6932"/>
    <w:rsid w:val="008F1E5A"/>
    <w:rsid w:val="00900A5D"/>
    <w:rsid w:val="00901BDA"/>
    <w:rsid w:val="00905810"/>
    <w:rsid w:val="009121D8"/>
    <w:rsid w:val="00916F7A"/>
    <w:rsid w:val="00917FE3"/>
    <w:rsid w:val="0092658D"/>
    <w:rsid w:val="009270B5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4F75"/>
    <w:rsid w:val="009865D4"/>
    <w:rsid w:val="0098764A"/>
    <w:rsid w:val="00997152"/>
    <w:rsid w:val="009972CD"/>
    <w:rsid w:val="009A0E9C"/>
    <w:rsid w:val="009A45DA"/>
    <w:rsid w:val="009B06D2"/>
    <w:rsid w:val="009B34EC"/>
    <w:rsid w:val="009B3D2D"/>
    <w:rsid w:val="009B4720"/>
    <w:rsid w:val="009B5D67"/>
    <w:rsid w:val="009B6176"/>
    <w:rsid w:val="009C02D0"/>
    <w:rsid w:val="009C0D22"/>
    <w:rsid w:val="009C2DD9"/>
    <w:rsid w:val="009C3E09"/>
    <w:rsid w:val="009C5630"/>
    <w:rsid w:val="009D0E5D"/>
    <w:rsid w:val="009D0F63"/>
    <w:rsid w:val="009D3668"/>
    <w:rsid w:val="009D7934"/>
    <w:rsid w:val="009D7CCF"/>
    <w:rsid w:val="009E5961"/>
    <w:rsid w:val="009E6490"/>
    <w:rsid w:val="009F238A"/>
    <w:rsid w:val="009F29C8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3321"/>
    <w:rsid w:val="00A6754E"/>
    <w:rsid w:val="00A70F58"/>
    <w:rsid w:val="00A72987"/>
    <w:rsid w:val="00A7346B"/>
    <w:rsid w:val="00A739BE"/>
    <w:rsid w:val="00A816B7"/>
    <w:rsid w:val="00A84C4F"/>
    <w:rsid w:val="00A932A1"/>
    <w:rsid w:val="00A96E06"/>
    <w:rsid w:val="00AA6197"/>
    <w:rsid w:val="00AA6C70"/>
    <w:rsid w:val="00AB16FD"/>
    <w:rsid w:val="00AB4813"/>
    <w:rsid w:val="00AB4B2E"/>
    <w:rsid w:val="00AC5EFB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22D"/>
    <w:rsid w:val="00AF1A8C"/>
    <w:rsid w:val="00B0116D"/>
    <w:rsid w:val="00B01173"/>
    <w:rsid w:val="00B02F35"/>
    <w:rsid w:val="00B05A3C"/>
    <w:rsid w:val="00B07100"/>
    <w:rsid w:val="00B1138C"/>
    <w:rsid w:val="00B20F39"/>
    <w:rsid w:val="00B2574A"/>
    <w:rsid w:val="00B30472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9F9"/>
    <w:rsid w:val="00C12E48"/>
    <w:rsid w:val="00C13D14"/>
    <w:rsid w:val="00C15F53"/>
    <w:rsid w:val="00C20DC2"/>
    <w:rsid w:val="00C23F09"/>
    <w:rsid w:val="00C25356"/>
    <w:rsid w:val="00C328D0"/>
    <w:rsid w:val="00C46BC1"/>
    <w:rsid w:val="00C46D47"/>
    <w:rsid w:val="00C5235F"/>
    <w:rsid w:val="00C54064"/>
    <w:rsid w:val="00C54CE2"/>
    <w:rsid w:val="00C62AE6"/>
    <w:rsid w:val="00C66BF3"/>
    <w:rsid w:val="00C70140"/>
    <w:rsid w:val="00C73CA7"/>
    <w:rsid w:val="00C822F6"/>
    <w:rsid w:val="00C82814"/>
    <w:rsid w:val="00C82AC2"/>
    <w:rsid w:val="00C8456C"/>
    <w:rsid w:val="00C90742"/>
    <w:rsid w:val="00C91E19"/>
    <w:rsid w:val="00C92402"/>
    <w:rsid w:val="00C92867"/>
    <w:rsid w:val="00C93B93"/>
    <w:rsid w:val="00C93F82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315"/>
    <w:rsid w:val="00CE78BF"/>
    <w:rsid w:val="00CF65EB"/>
    <w:rsid w:val="00CF72AD"/>
    <w:rsid w:val="00D02441"/>
    <w:rsid w:val="00D039F4"/>
    <w:rsid w:val="00D10496"/>
    <w:rsid w:val="00D11173"/>
    <w:rsid w:val="00D1215F"/>
    <w:rsid w:val="00D158CF"/>
    <w:rsid w:val="00D16561"/>
    <w:rsid w:val="00D17FF8"/>
    <w:rsid w:val="00D268AC"/>
    <w:rsid w:val="00D27FF3"/>
    <w:rsid w:val="00D343D0"/>
    <w:rsid w:val="00D3664D"/>
    <w:rsid w:val="00D468B4"/>
    <w:rsid w:val="00D500E9"/>
    <w:rsid w:val="00D507BC"/>
    <w:rsid w:val="00D6090A"/>
    <w:rsid w:val="00D62FA3"/>
    <w:rsid w:val="00D6361B"/>
    <w:rsid w:val="00D63B6F"/>
    <w:rsid w:val="00D64A90"/>
    <w:rsid w:val="00D7341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5302"/>
    <w:rsid w:val="00E373C7"/>
    <w:rsid w:val="00E4267B"/>
    <w:rsid w:val="00E42F13"/>
    <w:rsid w:val="00E452DF"/>
    <w:rsid w:val="00E543CF"/>
    <w:rsid w:val="00E546FD"/>
    <w:rsid w:val="00E608F1"/>
    <w:rsid w:val="00E611B9"/>
    <w:rsid w:val="00E6205A"/>
    <w:rsid w:val="00E66AA3"/>
    <w:rsid w:val="00E7144F"/>
    <w:rsid w:val="00E73D74"/>
    <w:rsid w:val="00E76A79"/>
    <w:rsid w:val="00E80692"/>
    <w:rsid w:val="00E80C24"/>
    <w:rsid w:val="00E93836"/>
    <w:rsid w:val="00EA7466"/>
    <w:rsid w:val="00EA7C16"/>
    <w:rsid w:val="00EB017B"/>
    <w:rsid w:val="00EC5281"/>
    <w:rsid w:val="00EC791D"/>
    <w:rsid w:val="00EC7CA6"/>
    <w:rsid w:val="00ED2F21"/>
    <w:rsid w:val="00ED3C5D"/>
    <w:rsid w:val="00ED4553"/>
    <w:rsid w:val="00ED4CDA"/>
    <w:rsid w:val="00EE35E1"/>
    <w:rsid w:val="00F00D08"/>
    <w:rsid w:val="00F15583"/>
    <w:rsid w:val="00F200EE"/>
    <w:rsid w:val="00F223DD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3CE"/>
    <w:rsid w:val="00F63D99"/>
    <w:rsid w:val="00F6426B"/>
    <w:rsid w:val="00F709B3"/>
    <w:rsid w:val="00F71A5E"/>
    <w:rsid w:val="00FA0AFC"/>
    <w:rsid w:val="00FA1C82"/>
    <w:rsid w:val="00FA2ED1"/>
    <w:rsid w:val="00FA4A52"/>
    <w:rsid w:val="00FB1D87"/>
    <w:rsid w:val="00FB4045"/>
    <w:rsid w:val="00FB4D8E"/>
    <w:rsid w:val="00FC0D0A"/>
    <w:rsid w:val="00FC1B0B"/>
    <w:rsid w:val="00FD2F97"/>
    <w:rsid w:val="00FE616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E04E31"/>
  <w15:docId w15:val="{AB3EFC79-FA88-40ED-B517-2691A4D7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8E693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AC5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859</Words>
  <Characters>4549</Characters>
  <Application>Microsoft Office Word</Application>
  <DocSecurity>0</DocSecurity>
  <Lines>118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AR164</vt:lpstr>
    </vt:vector>
  </TitlesOfParts>
  <Manager>R225</Manager>
  <Company>NJ Office of Legislative Services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AR164</dc:title>
  <dc:subject/>
  <dc:creator>Assemblyman  DANCER</dc:creator>
  <cp:keywords>AR164|3|SG |316|305|310|N|0|</cp:keywords>
  <dc:description>INTRODUCED JUNE 1, 2020</dc:description>
  <cp:lastModifiedBy>Siracusa, Nicole</cp:lastModifiedBy>
  <cp:revision>2</cp:revision>
  <cp:lastPrinted>2005-10-12T19:02:00Z</cp:lastPrinted>
  <dcterms:created xsi:type="dcterms:W3CDTF">2020-06-02T13:11:00Z</dcterms:created>
  <dcterms:modified xsi:type="dcterms:W3CDTF">2020-06-02T13:11:00Z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