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0B6" w:rsidRDefault="008810B6" w:rsidP="008810B6">
      <w:pPr>
        <w:pStyle w:val="bpuBill"/>
      </w:pPr>
      <w:bookmarkStart w:id="0" w:name="bpuFrontPg"/>
      <w:bookmarkStart w:id="1" w:name="_GoBack"/>
      <w:bookmarkEnd w:id="0"/>
      <w:bookmarkEnd w:id="1"/>
      <w:r>
        <w:t xml:space="preserve">ASSEMBLY RESOLUTION No. 168 </w:t>
      </w:r>
    </w:p>
    <w:p w:rsidR="008810B6" w:rsidRPr="009D38FF" w:rsidRDefault="008810B6" w:rsidP="008810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0796" r:id="rId7"/>
        </w:object>
      </w:r>
    </w:p>
    <w:p w:rsidR="008810B6" w:rsidRDefault="008810B6" w:rsidP="008810B6">
      <w:pPr>
        <w:pStyle w:val="bpuState"/>
      </w:pPr>
      <w:r>
        <w:t>STATE OF NEW JERSEY</w:t>
      </w:r>
    </w:p>
    <w:p w:rsidR="008810B6" w:rsidRDefault="008810B6" w:rsidP="008810B6">
      <w:pPr>
        <w:pStyle w:val="bpuLegislature"/>
      </w:pPr>
      <w:r>
        <w:t>219th LEGISLATURE</w:t>
      </w:r>
    </w:p>
    <w:p w:rsidR="008810B6" w:rsidRDefault="008810B6" w:rsidP="008810B6">
      <w:pPr>
        <w:pStyle w:val="bpuWpGraphic"/>
      </w:pPr>
      <w:r>
        <w:object w:dxaOrig="8985" w:dyaOrig="255">
          <v:shape id="_x0000_i1026" type="#_x0000_t75" style="width:6in;height:12pt" o:ole="">
            <v:imagedata r:id="rId6" o:title=""/>
          </v:shape>
          <o:OLEObject Type="Embed" ProgID="WPWin6.1" ShapeID="_x0000_i1026" DrawAspect="Content" ObjectID="_1654000797" r:id="rId8"/>
        </w:object>
      </w:r>
      <w:r>
        <w:t xml:space="preserve">  </w:t>
      </w:r>
    </w:p>
    <w:p w:rsidR="008810B6" w:rsidRDefault="008810B6" w:rsidP="008810B6">
      <w:pPr>
        <w:pStyle w:val="bpuIntro"/>
      </w:pPr>
      <w:r>
        <w:t>INTRODUCED JUNE 18, 2020</w:t>
      </w:r>
    </w:p>
    <w:p w:rsidR="008810B6" w:rsidRDefault="008810B6" w:rsidP="008810B6">
      <w:pPr>
        <w:pStyle w:val="bpuIntro"/>
      </w:pPr>
    </w:p>
    <w:p w:rsidR="008810B6" w:rsidRDefault="008810B6" w:rsidP="008810B6">
      <w:pPr>
        <w:pStyle w:val="bpuIntro"/>
        <w:sectPr w:rsidR="008810B6" w:rsidSect="008810B6">
          <w:headerReference w:type="even" r:id="rId9"/>
          <w:headerReference w:type="default" r:id="rId10"/>
          <w:pgSz w:w="12240" w:h="20160" w:code="5"/>
          <w:pgMar w:top="2160" w:right="1440" w:bottom="1440" w:left="1440" w:header="72" w:footer="720" w:gutter="0"/>
          <w:pgNumType w:start="1"/>
          <w:cols w:space="720"/>
          <w:docGrid w:linePitch="360"/>
        </w:sectPr>
      </w:pPr>
    </w:p>
    <w:p w:rsidR="008810B6" w:rsidRDefault="008810B6" w:rsidP="008810B6">
      <w:pPr>
        <w:pStyle w:val="bpuIntro"/>
      </w:pPr>
    </w:p>
    <w:p w:rsidR="008810B6" w:rsidRDefault="008810B6" w:rsidP="008810B6">
      <w:pPr>
        <w:pStyle w:val="bpuSponsor"/>
      </w:pPr>
      <w:r>
        <w:t>Sponsored by:</w:t>
      </w:r>
    </w:p>
    <w:p w:rsidR="008810B6" w:rsidRDefault="008810B6" w:rsidP="008810B6">
      <w:pPr>
        <w:pStyle w:val="bpuSponsor"/>
      </w:pPr>
      <w:r>
        <w:t>Assemblyman  JON M. BRAMNICK</w:t>
      </w:r>
    </w:p>
    <w:p w:rsidR="008810B6" w:rsidRDefault="008810B6" w:rsidP="008810B6">
      <w:pPr>
        <w:pStyle w:val="bpuSponsor"/>
      </w:pPr>
      <w:r>
        <w:t>District 21 (Morris, Somerset and Union)</w:t>
      </w:r>
    </w:p>
    <w:p w:rsidR="008810B6" w:rsidRDefault="008810B6" w:rsidP="008810B6">
      <w:pPr>
        <w:pStyle w:val="bpuSponsor"/>
      </w:pPr>
    </w:p>
    <w:p w:rsidR="008810B6" w:rsidRDefault="008810B6" w:rsidP="008810B6">
      <w:pPr>
        <w:pStyle w:val="bpuSponsor"/>
      </w:pPr>
    </w:p>
    <w:p w:rsidR="008810B6" w:rsidRDefault="008810B6" w:rsidP="008810B6">
      <w:pPr>
        <w:pStyle w:val="bpuSponsor"/>
      </w:pPr>
    </w:p>
    <w:p w:rsidR="008810B6" w:rsidRDefault="008810B6" w:rsidP="008810B6">
      <w:pPr>
        <w:pStyle w:val="bpuSponsor"/>
      </w:pPr>
    </w:p>
    <w:p w:rsidR="008810B6" w:rsidRDefault="008810B6" w:rsidP="008810B6">
      <w:pPr>
        <w:pStyle w:val="bpuSponsor"/>
      </w:pPr>
      <w:r>
        <w:t>SYNOPSIS</w:t>
      </w:r>
    </w:p>
    <w:p w:rsidR="008810B6" w:rsidRDefault="000457B1" w:rsidP="008810B6">
      <w:pPr>
        <w:pStyle w:val="bpuNormText"/>
      </w:pPr>
      <w:r>
        <w:tab/>
      </w:r>
      <w:r w:rsidR="008810B6">
        <w:t>Finds Governor Murphy’s violation of executive order limiting public gatherings to 25 people deeply concerning.</w:t>
      </w:r>
    </w:p>
    <w:p w:rsidR="008810B6" w:rsidRDefault="008810B6" w:rsidP="008810B6">
      <w:pPr>
        <w:pStyle w:val="bpuNormText"/>
      </w:pPr>
    </w:p>
    <w:p w:rsidR="008810B6" w:rsidRDefault="008810B6" w:rsidP="008810B6">
      <w:pPr>
        <w:pStyle w:val="bpuSponsor"/>
      </w:pPr>
      <w:r>
        <w:t xml:space="preserve">CURRENT VERSION OF TEXT </w:t>
      </w:r>
    </w:p>
    <w:p w:rsidR="008810B6" w:rsidRDefault="008810B6" w:rsidP="008810B6">
      <w:pPr>
        <w:pStyle w:val="bpuNormText"/>
      </w:pPr>
      <w:r>
        <w:tab/>
        <w:t>As introduced.</w:t>
      </w:r>
    </w:p>
    <w:p w:rsidR="008810B6" w:rsidRDefault="008810B6" w:rsidP="008810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810B6" w:rsidRDefault="008810B6" w:rsidP="008916EC">
      <w:pPr>
        <w:pStyle w:val="FronterPage"/>
        <w:tabs>
          <w:tab w:val="clear" w:pos="720"/>
          <w:tab w:val="clear" w:pos="1440"/>
          <w:tab w:val="clear" w:pos="2160"/>
          <w:tab w:val="clear" w:pos="2880"/>
          <w:tab w:val="clear" w:pos="3600"/>
          <w:tab w:val="clear" w:pos="4320"/>
          <w:tab w:val="clear" w:pos="5040"/>
        </w:tabs>
        <w:sectPr w:rsidR="008810B6" w:rsidSect="008810B6">
          <w:type w:val="continuous"/>
          <w:pgSz w:w="12240" w:h="20160" w:code="5"/>
          <w:pgMar w:top="1440" w:right="2275" w:bottom="1440" w:left="2275" w:header="72" w:footer="720" w:gutter="0"/>
          <w:pgNumType w:start="1"/>
          <w:cols w:space="720"/>
          <w:docGrid w:linePitch="360"/>
        </w:sectPr>
      </w:pPr>
    </w:p>
    <w:p w:rsidR="00686AEB" w:rsidRPr="00422B19" w:rsidRDefault="0024279C" w:rsidP="003E47BA">
      <w:pPr>
        <w:pStyle w:val="HangingAnAct"/>
        <w:rPr>
          <w:rStyle w:val="HangingAnActChar"/>
        </w:rPr>
      </w:pPr>
      <w:r w:rsidRPr="00422B19">
        <w:rPr>
          <w:rStyle w:val="BillHead"/>
        </w:rPr>
        <w:lastRenderedPageBreak/>
        <w:t>An Assembly Resolution</w:t>
      </w:r>
      <w:r w:rsidR="00686AEB" w:rsidRPr="00422B19">
        <w:rPr>
          <w:rStyle w:val="HangingAnActChar"/>
        </w:rPr>
        <w:t xml:space="preserve"> </w:t>
      </w:r>
      <w:r w:rsidR="00F716E2" w:rsidRPr="00422B19">
        <w:t>finding Governor Philip D. Murphy’s violation of Executive Order No. 148 (2020) deeply concerning to</w:t>
      </w:r>
      <w:r w:rsidR="007906F3">
        <w:t xml:space="preserve"> this House</w:t>
      </w:r>
      <w:r w:rsidR="00F716E2" w:rsidRPr="00422B19">
        <w:t>.</w:t>
      </w:r>
    </w:p>
    <w:p w:rsidR="00F716E2" w:rsidRPr="00422B19" w:rsidRDefault="00F716E2" w:rsidP="000B1054"/>
    <w:p w:rsidR="00F716E2" w:rsidRPr="00422B19" w:rsidRDefault="00F716E2">
      <w:pPr>
        <w:pStyle w:val="IndentHang"/>
      </w:pPr>
      <w:r w:rsidRPr="00422B19">
        <w:rPr>
          <w:b/>
          <w:bCs/>
          <w:smallCaps/>
        </w:rPr>
        <w:t>Whereas,</w:t>
      </w:r>
      <w:r w:rsidRPr="00422B19">
        <w:t xml:space="preserve"> On May 22, 2020, Governor Philip D. Murphy issued Executive Order No. 148 (2020) limiting the capacity on outdoor gatherings to no more than 25 people at the same time; and</w:t>
      </w:r>
    </w:p>
    <w:p w:rsidR="00F716E2" w:rsidRPr="00422B19" w:rsidRDefault="00F716E2" w:rsidP="000457B1">
      <w:pPr>
        <w:pStyle w:val="IndentHang"/>
        <w:tabs>
          <w:tab w:val="left" w:pos="1170"/>
        </w:tabs>
      </w:pPr>
      <w:r w:rsidRPr="00422B19">
        <w:rPr>
          <w:b/>
          <w:bCs/>
          <w:smallCaps/>
        </w:rPr>
        <w:t>Whereas,</w:t>
      </w:r>
      <w:r w:rsidR="000457B1">
        <w:tab/>
      </w:r>
      <w:r w:rsidRPr="00422B19">
        <w:t xml:space="preserve">Executive Order No. 148 (2020) required all attendees at a gathering to be six feet apart from other attendees at all </w:t>
      </w:r>
      <w:r w:rsidR="007906F3">
        <w:t xml:space="preserve">times, excluding family members, </w:t>
      </w:r>
      <w:r w:rsidRPr="00422B19">
        <w:t>caretakers, household members, or romantic partners; and</w:t>
      </w:r>
    </w:p>
    <w:p w:rsidR="00F716E2" w:rsidRPr="00422B19" w:rsidRDefault="00F716E2">
      <w:pPr>
        <w:pStyle w:val="IndentHang"/>
      </w:pPr>
      <w:r w:rsidRPr="00422B19">
        <w:rPr>
          <w:b/>
          <w:bCs/>
          <w:smallCaps/>
        </w:rPr>
        <w:t>Whereas,</w:t>
      </w:r>
      <w:r w:rsidRPr="00422B19">
        <w:t xml:space="preserve"> On June 7, 2020, Governor Murphy attended a public gathering of more than 25 people in Hillside, New Jersey and in Westfield, New Jersey, which violated Executive Order No. 148 (2020); and</w:t>
      </w:r>
    </w:p>
    <w:p w:rsidR="00F716E2" w:rsidRPr="00422B19" w:rsidRDefault="00F716E2">
      <w:pPr>
        <w:pStyle w:val="IndentHang"/>
      </w:pPr>
      <w:r w:rsidRPr="00422B19">
        <w:rPr>
          <w:b/>
          <w:bCs/>
          <w:smallCaps/>
        </w:rPr>
        <w:t>Whereas,</w:t>
      </w:r>
      <w:r w:rsidRPr="00422B19">
        <w:t xml:space="preserve"> </w:t>
      </w:r>
      <w:r w:rsidR="004C677A" w:rsidRPr="00422B19">
        <w:t xml:space="preserve">The Legislature is deeply concerned with </w:t>
      </w:r>
      <w:r w:rsidR="007906F3">
        <w:t>the fact that Governor Murphy violated</w:t>
      </w:r>
      <w:r w:rsidR="004C677A" w:rsidRPr="00422B19">
        <w:t xml:space="preserve"> his own executive order; and</w:t>
      </w:r>
    </w:p>
    <w:p w:rsidR="00F716E2" w:rsidRPr="00422B19" w:rsidRDefault="00F716E2" w:rsidP="000457B1">
      <w:pPr>
        <w:pStyle w:val="IndentHang"/>
        <w:tabs>
          <w:tab w:val="left" w:pos="1260"/>
        </w:tabs>
      </w:pPr>
      <w:r w:rsidRPr="00422B19">
        <w:rPr>
          <w:b/>
          <w:bCs/>
          <w:smallCaps/>
        </w:rPr>
        <w:t>Whereas,</w:t>
      </w:r>
      <w:r w:rsidR="000457B1">
        <w:tab/>
      </w:r>
      <w:r w:rsidR="004C677A" w:rsidRPr="00422B19">
        <w:t>Rather than rescind or revise his executive order to allow all residents of this State to be treated equally, the Governor intentionally violated his own executive order; and</w:t>
      </w:r>
    </w:p>
    <w:p w:rsidR="00F716E2" w:rsidRPr="00422B19" w:rsidRDefault="00F716E2" w:rsidP="000457B1">
      <w:pPr>
        <w:pStyle w:val="IndentHang"/>
        <w:tabs>
          <w:tab w:val="left" w:pos="1260"/>
        </w:tabs>
      </w:pPr>
      <w:r w:rsidRPr="00422B19">
        <w:rPr>
          <w:b/>
          <w:bCs/>
          <w:smallCaps/>
        </w:rPr>
        <w:t>Whereas,</w:t>
      </w:r>
      <w:r w:rsidR="000457B1">
        <w:tab/>
      </w:r>
      <w:r w:rsidR="004C677A" w:rsidRPr="00422B19">
        <w:t xml:space="preserve">Governor Murphy should be held to the same standard as other New </w:t>
      </w:r>
      <w:proofErr w:type="spellStart"/>
      <w:r w:rsidR="004C677A" w:rsidRPr="00422B19">
        <w:t>Jerseyans</w:t>
      </w:r>
      <w:proofErr w:type="spellEnd"/>
      <w:r w:rsidR="004C677A" w:rsidRPr="00422B19">
        <w:t xml:space="preserve"> cited for participating in public gatherings of more than 25 people in violation of Executive Order</w:t>
      </w:r>
      <w:r w:rsidR="005B1321" w:rsidRPr="00422B19">
        <w:t xml:space="preserve"> No. 148 (2020)</w:t>
      </w:r>
      <w:r w:rsidR="004C677A" w:rsidRPr="00422B19">
        <w:t>; and</w:t>
      </w:r>
    </w:p>
    <w:p w:rsidR="00F716E2" w:rsidRPr="00422B19" w:rsidRDefault="004C677A" w:rsidP="004C677A">
      <w:pPr>
        <w:pStyle w:val="IndentHang"/>
      </w:pPr>
      <w:r w:rsidRPr="00422B19">
        <w:rPr>
          <w:b/>
          <w:bCs/>
          <w:smallCaps/>
        </w:rPr>
        <w:t>Whereas,</w:t>
      </w:r>
      <w:r w:rsidRPr="00422B19">
        <w:t xml:space="preserve"> The laws of this State must be enforced </w:t>
      </w:r>
      <w:r w:rsidR="00983558" w:rsidRPr="00422B19">
        <w:t xml:space="preserve">in </w:t>
      </w:r>
      <w:r w:rsidR="00C33BA4">
        <w:t xml:space="preserve">a </w:t>
      </w:r>
      <w:r w:rsidR="00983558" w:rsidRPr="00422B19">
        <w:t>fair</w:t>
      </w:r>
      <w:r w:rsidRPr="00422B19">
        <w:t xml:space="preserve"> </w:t>
      </w:r>
      <w:r w:rsidR="00983558" w:rsidRPr="00422B19">
        <w:t xml:space="preserve">and consistent manner </w:t>
      </w:r>
      <w:r w:rsidR="007906F3">
        <w:t xml:space="preserve">and </w:t>
      </w:r>
      <w:r w:rsidRPr="00422B19">
        <w:t xml:space="preserve">everyone is entitled </w:t>
      </w:r>
      <w:r w:rsidR="0066484B" w:rsidRPr="00422B19">
        <w:t xml:space="preserve">to equal protection of the law; </w:t>
      </w:r>
      <w:r w:rsidRPr="00422B19">
        <w:t>now, therefore,</w:t>
      </w:r>
    </w:p>
    <w:p w:rsidR="00F716E2" w:rsidRPr="00422B19" w:rsidRDefault="00F716E2" w:rsidP="000B1054"/>
    <w:p w:rsidR="00686AEB" w:rsidRPr="00422B19" w:rsidRDefault="00686AEB" w:rsidP="00686AEB">
      <w:r w:rsidRPr="00422B19">
        <w:tab/>
      </w:r>
      <w:r w:rsidR="0024279C" w:rsidRPr="00422B19">
        <w:rPr>
          <w:rStyle w:val="BillHeading2"/>
        </w:rPr>
        <w:t>Be It Resolved</w:t>
      </w:r>
      <w:r w:rsidRPr="00422B19">
        <w:rPr>
          <w:rStyle w:val="BillHeading2"/>
        </w:rPr>
        <w:t xml:space="preserve"> </w:t>
      </w:r>
      <w:r w:rsidR="0024279C" w:rsidRPr="00422B19">
        <w:rPr>
          <w:rStyle w:val="BillLanguage"/>
        </w:rPr>
        <w:t>by the General Assembly of the State of New Jersey:</w:t>
      </w:r>
    </w:p>
    <w:p w:rsidR="00686AEB" w:rsidRPr="00422B19" w:rsidRDefault="00686AEB" w:rsidP="00686AEB"/>
    <w:p w:rsidR="00686AEB" w:rsidRPr="00422B19" w:rsidRDefault="00686AEB" w:rsidP="00686AEB">
      <w:r w:rsidRPr="00422B19">
        <w:tab/>
      </w:r>
      <w:r w:rsidR="00F716E2" w:rsidRPr="00422B19">
        <w:t>1.</w:t>
      </w:r>
      <w:r w:rsidR="000457B1">
        <w:tab/>
      </w:r>
      <w:r w:rsidR="00F716E2" w:rsidRPr="00422B19">
        <w:t>This House finds Governor Philip D. Murphy</w:t>
      </w:r>
      <w:r w:rsidR="00340AEE" w:rsidRPr="00422B19">
        <w:t>’s</w:t>
      </w:r>
      <w:r w:rsidR="00F716E2" w:rsidRPr="00422B19">
        <w:t xml:space="preserve"> violation of Executive Order No. 148 (2020)</w:t>
      </w:r>
      <w:r w:rsidR="00340AEE" w:rsidRPr="00422B19">
        <w:t xml:space="preserve">, which limits the capacity on outdoor gatherings to no more </w:t>
      </w:r>
      <w:r w:rsidR="007906F3">
        <w:t>than 25 people at the same time,</w:t>
      </w:r>
      <w:r w:rsidR="00340AEE" w:rsidRPr="00422B19">
        <w:t xml:space="preserve"> to be deeply concerning </w:t>
      </w:r>
      <w:r w:rsidR="0066484B" w:rsidRPr="00422B19">
        <w:t xml:space="preserve">as </w:t>
      </w:r>
      <w:r w:rsidR="002E64F2" w:rsidRPr="00422B19">
        <w:t>the Governor</w:t>
      </w:r>
      <w:r w:rsidR="007906F3">
        <w:t>’s</w:t>
      </w:r>
      <w:r w:rsidR="002E64F2" w:rsidRPr="00422B19">
        <w:t xml:space="preserve"> actions were inconsistent</w:t>
      </w:r>
      <w:r w:rsidR="007906F3">
        <w:t xml:space="preserve"> with</w:t>
      </w:r>
      <w:r w:rsidR="002E64F2" w:rsidRPr="00422B19">
        <w:t xml:space="preserve"> the Governor’s public service announcements and the </w:t>
      </w:r>
      <w:r w:rsidR="00340AEE" w:rsidRPr="00422B19">
        <w:t>laws of this State.</w:t>
      </w:r>
    </w:p>
    <w:p w:rsidR="004C677A" w:rsidRPr="00422B19" w:rsidRDefault="004C677A" w:rsidP="00686AEB"/>
    <w:p w:rsidR="004C677A" w:rsidRPr="00422B19" w:rsidRDefault="000457B1" w:rsidP="00686AEB">
      <w:r>
        <w:tab/>
        <w:t>2.</w:t>
      </w:r>
      <w:r>
        <w:tab/>
      </w:r>
      <w:r w:rsidR="004C677A" w:rsidRPr="00422B19">
        <w:t>Copies of this resolution, as filed with the Secretary of State, shall be transmitted by the Clerk of the General Assembly to the Governor and Attorney General of the State of New Jersey.</w:t>
      </w:r>
    </w:p>
    <w:p w:rsidR="000457B1" w:rsidRPr="00422B19" w:rsidRDefault="000457B1" w:rsidP="00686AEB"/>
    <w:p w:rsidR="00686AEB" w:rsidRPr="00422B19" w:rsidRDefault="00686AEB" w:rsidP="00686AEB">
      <w:pPr>
        <w:jc w:val="center"/>
      </w:pPr>
      <w:r w:rsidRPr="00422B19">
        <w:t>STATEMENT</w:t>
      </w:r>
    </w:p>
    <w:p w:rsidR="00686AEB" w:rsidRPr="00422B19" w:rsidRDefault="00686AEB" w:rsidP="00686AEB"/>
    <w:p w:rsidR="005B1321" w:rsidRPr="00422B19" w:rsidRDefault="005B1321" w:rsidP="005B1321">
      <w:r w:rsidRPr="00422B19">
        <w:tab/>
        <w:t>This resolution finds Governor Murphy’s violation of an executive order limiting public gatherings to 25 people deeply concerning.</w:t>
      </w:r>
    </w:p>
    <w:p w:rsidR="005B1321" w:rsidRPr="00422B19" w:rsidRDefault="005B1321" w:rsidP="005B1321">
      <w:r w:rsidRPr="00422B19">
        <w:tab/>
        <w:t xml:space="preserve">On May 22, 2020, Governor Philip D. Murphy issued Executive Order No. 148 (2020) limiting the capacity on outdoor gatherings to </w:t>
      </w:r>
      <w:r w:rsidRPr="00422B19">
        <w:lastRenderedPageBreak/>
        <w:t xml:space="preserve">no more than 25 people at the same time. </w:t>
      </w:r>
      <w:r w:rsidR="009A7357" w:rsidRPr="00422B19">
        <w:t xml:space="preserve"> </w:t>
      </w:r>
      <w:r w:rsidRPr="00422B19">
        <w:t>The executive order also required all attendees at a gathering to be six feet apart from other attendees at all times, excluding family members</w:t>
      </w:r>
      <w:r w:rsidR="00EF35B8">
        <w:t>,</w:t>
      </w:r>
      <w:r w:rsidRPr="00422B19">
        <w:t xml:space="preserve"> caretakers, household members, or romantic partners.</w:t>
      </w:r>
    </w:p>
    <w:p w:rsidR="005B1321" w:rsidRPr="00422B19" w:rsidRDefault="005B1321" w:rsidP="005B1321">
      <w:r w:rsidRPr="00422B19">
        <w:tab/>
      </w:r>
      <w:r w:rsidR="00D327E7" w:rsidRPr="00422B19">
        <w:t>O</w:t>
      </w:r>
      <w:r w:rsidRPr="00422B19">
        <w:t xml:space="preserve">n June 7, 2020, </w:t>
      </w:r>
      <w:r w:rsidR="00D327E7" w:rsidRPr="00422B19">
        <w:t xml:space="preserve">in violation of the executive order, </w:t>
      </w:r>
      <w:r w:rsidRPr="00422B19">
        <w:t>Governor Murphy attended a public gathering of more than 25 people in Hillside, New Jersey and in Westfield, New Jersey.  The Legislature is deeply concerned with Governor Murphy</w:t>
      </w:r>
      <w:r w:rsidR="00EF35B8">
        <w:t>’s</w:t>
      </w:r>
      <w:r w:rsidRPr="00422B19">
        <w:t xml:space="preserve"> </w:t>
      </w:r>
      <w:r w:rsidR="00D327E7" w:rsidRPr="00422B19">
        <w:t xml:space="preserve">actions to </w:t>
      </w:r>
      <w:r w:rsidR="00EF35B8">
        <w:t>intentionally violate</w:t>
      </w:r>
      <w:r w:rsidRPr="00422B19">
        <w:t xml:space="preserve"> his own executive order rather than re</w:t>
      </w:r>
      <w:r w:rsidR="00D327E7" w:rsidRPr="00422B19">
        <w:t>scind or revise</w:t>
      </w:r>
      <w:r w:rsidRPr="00422B19">
        <w:t xml:space="preserve"> </w:t>
      </w:r>
      <w:r w:rsidR="00D327E7" w:rsidRPr="00422B19">
        <w:t xml:space="preserve">the </w:t>
      </w:r>
      <w:r w:rsidRPr="00422B19">
        <w:t>executive order to allow all residents of this State to be treated equally.</w:t>
      </w:r>
    </w:p>
    <w:p w:rsidR="00F716E2" w:rsidRPr="00422B19" w:rsidRDefault="005B1321">
      <w:r w:rsidRPr="00422B19">
        <w:tab/>
        <w:t>Governor Murphy should be hel</w:t>
      </w:r>
      <w:r w:rsidR="00EF35B8">
        <w:t>d to the same standard as other</w:t>
      </w:r>
      <w:r w:rsidRPr="00422B19">
        <w:t xml:space="preserve"> New </w:t>
      </w:r>
      <w:proofErr w:type="spellStart"/>
      <w:r w:rsidRPr="00422B19">
        <w:t>Jerseyans</w:t>
      </w:r>
      <w:proofErr w:type="spellEnd"/>
      <w:r w:rsidRPr="00422B19">
        <w:t xml:space="preserve"> cited for participating in public gatherings of more than 25 people in violation of Executive Order No. 148 (2020). </w:t>
      </w:r>
      <w:r w:rsidR="009A7357" w:rsidRPr="00422B19">
        <w:t xml:space="preserve"> </w:t>
      </w:r>
      <w:r w:rsidRPr="00422B19">
        <w:t xml:space="preserve">The laws of this State must be enforced in </w:t>
      </w:r>
      <w:r w:rsidR="00EF35B8">
        <w:t xml:space="preserve">a fair and consistent manner and </w:t>
      </w:r>
      <w:r w:rsidRPr="00422B19">
        <w:t>everyone is entitled to equal protection of the law.</w:t>
      </w:r>
    </w:p>
    <w:sectPr w:rsidR="00F716E2" w:rsidRPr="00422B19" w:rsidSect="008810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A52" w:rsidRDefault="00D80A52">
      <w:r>
        <w:separator/>
      </w:r>
    </w:p>
  </w:endnote>
  <w:endnote w:type="continuationSeparator" w:id="0">
    <w:p w:rsidR="00D80A52" w:rsidRDefault="00D8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A52" w:rsidRDefault="00D80A52">
      <w:r>
        <w:separator/>
      </w:r>
    </w:p>
  </w:footnote>
  <w:footnote w:type="continuationSeparator" w:id="0">
    <w:p w:rsidR="00D80A52" w:rsidRDefault="00D80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66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10B6" w:rsidRDefault="008810B6" w:rsidP="008810B6">
    <w:pPr>
      <w:pStyle w:val="bpuHeadSpon"/>
    </w:pPr>
    <w:r w:rsidRPr="008810B6">
      <w:rPr>
        <w:rStyle w:val="bpuHeadSponChar"/>
      </w:rPr>
      <w:t>AR168</w:t>
    </w:r>
    <w:r>
      <w:t xml:space="preserve"> BRAMNICK</w:t>
    </w:r>
  </w:p>
  <w:p w:rsidR="008810B6" w:rsidRDefault="008810B6" w:rsidP="008810B6">
    <w:pPr>
      <w:pStyle w:val="bpuHeadSpon"/>
    </w:pPr>
    <w:r>
      <w:fldChar w:fldCharType="begin"/>
    </w:r>
    <w:r>
      <w:instrText xml:space="preserve"> PAGE  \* MERGEFORMAT </w:instrText>
    </w:r>
    <w:r>
      <w:fldChar w:fldCharType="separate"/>
    </w:r>
    <w:r w:rsidR="00696684">
      <w:rPr>
        <w:noProof/>
      </w:rPr>
      <w:t>3</w:t>
    </w:r>
    <w:r>
      <w:fldChar w:fldCharType="end"/>
    </w:r>
  </w:p>
  <w:p w:rsidR="008810B6" w:rsidRDefault="008810B6" w:rsidP="008810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10B6" w:rsidRDefault="008810B6" w:rsidP="008810B6">
    <w:pPr>
      <w:pStyle w:val="bpuHeadSpon"/>
    </w:pPr>
    <w:r w:rsidRPr="008810B6">
      <w:rPr>
        <w:rStyle w:val="bpuHeadSponChar"/>
      </w:rPr>
      <w:t>AR168</w:t>
    </w:r>
    <w:r>
      <w:t xml:space="preserve"> BRAMNICK</w:t>
    </w:r>
  </w:p>
  <w:p w:rsidR="008810B6" w:rsidRDefault="008810B6" w:rsidP="008810B6">
    <w:pPr>
      <w:pStyle w:val="bpuHeadSpon"/>
    </w:pPr>
    <w:r>
      <w:fldChar w:fldCharType="begin"/>
    </w:r>
    <w:r>
      <w:instrText xml:space="preserve"> PAGE  \* MERGEFORMAT </w:instrText>
    </w:r>
    <w:r>
      <w:fldChar w:fldCharType="separate"/>
    </w:r>
    <w:r w:rsidR="00696684">
      <w:rPr>
        <w:noProof/>
      </w:rPr>
      <w:t>2</w:t>
    </w:r>
    <w:r>
      <w:fldChar w:fldCharType="end"/>
    </w:r>
  </w:p>
  <w:p w:rsidR="008810B6" w:rsidRDefault="008810B6" w:rsidP="008810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52"/>
    <w:rsid w:val="000051BD"/>
    <w:rsid w:val="000160A5"/>
    <w:rsid w:val="0002335B"/>
    <w:rsid w:val="0003549A"/>
    <w:rsid w:val="000367AE"/>
    <w:rsid w:val="00043B22"/>
    <w:rsid w:val="000457B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843"/>
    <w:rsid w:val="0013000E"/>
    <w:rsid w:val="00133F81"/>
    <w:rsid w:val="00135943"/>
    <w:rsid w:val="00162D9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90"/>
    <w:rsid w:val="00212B8D"/>
    <w:rsid w:val="00222983"/>
    <w:rsid w:val="002370D0"/>
    <w:rsid w:val="0024279C"/>
    <w:rsid w:val="00255958"/>
    <w:rsid w:val="00257FA2"/>
    <w:rsid w:val="00261E81"/>
    <w:rsid w:val="0026574A"/>
    <w:rsid w:val="002660BB"/>
    <w:rsid w:val="002720E8"/>
    <w:rsid w:val="00275293"/>
    <w:rsid w:val="002776B0"/>
    <w:rsid w:val="00286C7E"/>
    <w:rsid w:val="002A1029"/>
    <w:rsid w:val="002A3A1A"/>
    <w:rsid w:val="002A4692"/>
    <w:rsid w:val="002A51BA"/>
    <w:rsid w:val="002B2E26"/>
    <w:rsid w:val="002B3FE6"/>
    <w:rsid w:val="002C29E3"/>
    <w:rsid w:val="002C2D81"/>
    <w:rsid w:val="002C461E"/>
    <w:rsid w:val="002C6CEC"/>
    <w:rsid w:val="002E09CE"/>
    <w:rsid w:val="002E64F2"/>
    <w:rsid w:val="002E69D1"/>
    <w:rsid w:val="002F3BA6"/>
    <w:rsid w:val="00315320"/>
    <w:rsid w:val="00322AFB"/>
    <w:rsid w:val="00325776"/>
    <w:rsid w:val="00325E27"/>
    <w:rsid w:val="00330395"/>
    <w:rsid w:val="00333704"/>
    <w:rsid w:val="00336624"/>
    <w:rsid w:val="0034025F"/>
    <w:rsid w:val="00340458"/>
    <w:rsid w:val="00340AE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B1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77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321"/>
    <w:rsid w:val="005B3F92"/>
    <w:rsid w:val="005B479C"/>
    <w:rsid w:val="005B561E"/>
    <w:rsid w:val="005B70AE"/>
    <w:rsid w:val="005C07E4"/>
    <w:rsid w:val="005C2124"/>
    <w:rsid w:val="005C336F"/>
    <w:rsid w:val="005C7F3C"/>
    <w:rsid w:val="005E017C"/>
    <w:rsid w:val="005E50C6"/>
    <w:rsid w:val="005F2A97"/>
    <w:rsid w:val="005F399B"/>
    <w:rsid w:val="005F625F"/>
    <w:rsid w:val="006019F8"/>
    <w:rsid w:val="00605B20"/>
    <w:rsid w:val="0061156F"/>
    <w:rsid w:val="00613FF5"/>
    <w:rsid w:val="006155A8"/>
    <w:rsid w:val="00621B94"/>
    <w:rsid w:val="00626239"/>
    <w:rsid w:val="00635316"/>
    <w:rsid w:val="00635449"/>
    <w:rsid w:val="006378C5"/>
    <w:rsid w:val="00645E6A"/>
    <w:rsid w:val="0066484B"/>
    <w:rsid w:val="00665CBC"/>
    <w:rsid w:val="00667A5C"/>
    <w:rsid w:val="00677316"/>
    <w:rsid w:val="00686AEB"/>
    <w:rsid w:val="0069668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695"/>
    <w:rsid w:val="007502CB"/>
    <w:rsid w:val="00752D79"/>
    <w:rsid w:val="00752E20"/>
    <w:rsid w:val="00756EDE"/>
    <w:rsid w:val="00781B4D"/>
    <w:rsid w:val="007824BF"/>
    <w:rsid w:val="00783B8D"/>
    <w:rsid w:val="007906F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0B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58"/>
    <w:rsid w:val="009835D4"/>
    <w:rsid w:val="009865D4"/>
    <w:rsid w:val="00997152"/>
    <w:rsid w:val="009972CD"/>
    <w:rsid w:val="009A0E9C"/>
    <w:rsid w:val="009A45DA"/>
    <w:rsid w:val="009A735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BA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BC8"/>
    <w:rsid w:val="00CD528D"/>
    <w:rsid w:val="00CE78BF"/>
    <w:rsid w:val="00CF65EB"/>
    <w:rsid w:val="00CF72AD"/>
    <w:rsid w:val="00D02441"/>
    <w:rsid w:val="00D039F4"/>
    <w:rsid w:val="00D10496"/>
    <w:rsid w:val="00D11173"/>
    <w:rsid w:val="00D1215F"/>
    <w:rsid w:val="00D16561"/>
    <w:rsid w:val="00D17FF8"/>
    <w:rsid w:val="00D268AC"/>
    <w:rsid w:val="00D27FF3"/>
    <w:rsid w:val="00D327E7"/>
    <w:rsid w:val="00D343D0"/>
    <w:rsid w:val="00D3664D"/>
    <w:rsid w:val="00D500E9"/>
    <w:rsid w:val="00D507BC"/>
    <w:rsid w:val="00D6090A"/>
    <w:rsid w:val="00D62FA3"/>
    <w:rsid w:val="00D63B6F"/>
    <w:rsid w:val="00D64A90"/>
    <w:rsid w:val="00D80A5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5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6E2"/>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FBB831-7C93-4F40-ACA3-3E19D5DB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716E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327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27E7"/>
    <w:rPr>
      <w:rFonts w:ascii="Segoe UI" w:hAnsi="Segoe UI" w:cs="Segoe UI"/>
      <w:spacing w:val="4"/>
      <w:sz w:val="18"/>
      <w:szCs w:val="18"/>
    </w:rPr>
  </w:style>
  <w:style w:type="character" w:styleId="LineNumber">
    <w:name w:val="line number"/>
    <w:basedOn w:val="DefaultParagraphFont"/>
    <w:semiHidden/>
    <w:unhideWhenUsed/>
    <w:rsid w:val="00881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2969</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AR168</vt:lpstr>
    </vt:vector>
  </TitlesOfParts>
  <Manager>R230</Manager>
  <Company>NJ Office of Legislative Services</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AR168</dc:title>
  <dc:subject/>
  <dc:creator>Assemblyman  BRAMNICK</dc:creator>
  <cp:keywords>AR168|3|SG |305|76|76|N|0|</cp:keywords>
  <dc:description>INTRODUCED JUNE 18, 2020</dc:description>
  <cp:lastModifiedBy>Siracusa, Nicole</cp:lastModifiedBy>
  <cp:revision>2</cp:revision>
  <cp:lastPrinted>2020-06-15T20:27:00Z</cp:lastPrinted>
  <dcterms:created xsi:type="dcterms:W3CDTF">2020-06-18T19:52:00Z</dcterms:created>
  <dcterms:modified xsi:type="dcterms:W3CDTF">2020-06-18T19:52:00Z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