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935" w:rsidRDefault="00AC5935" w:rsidP="00AC5935">
      <w:pPr>
        <w:pStyle w:val="bpuBill"/>
      </w:pPr>
      <w:bookmarkStart w:id="0" w:name="bpuFrontPg"/>
      <w:bookmarkStart w:id="1" w:name="_GoBack"/>
      <w:bookmarkEnd w:id="0"/>
      <w:bookmarkEnd w:id="1"/>
      <w:r>
        <w:t xml:space="preserve">ASSEMBLY RESOLUTION No. 258 </w:t>
      </w:r>
    </w:p>
    <w:p w:rsidR="00AC5935" w:rsidRPr="009D38FF" w:rsidRDefault="00AC5935" w:rsidP="00AC59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4094" r:id="rId8"/>
        </w:object>
      </w:r>
    </w:p>
    <w:p w:rsidR="00AC5935" w:rsidRDefault="00AC5935" w:rsidP="00AC5935">
      <w:pPr>
        <w:pStyle w:val="bpuState"/>
      </w:pPr>
      <w:r>
        <w:t>STATE OF NEW JERSEY</w:t>
      </w:r>
    </w:p>
    <w:p w:rsidR="00AC5935" w:rsidRDefault="00AC5935" w:rsidP="00AC5935">
      <w:pPr>
        <w:pStyle w:val="bpuLegislature"/>
      </w:pPr>
      <w:r>
        <w:t>219th LEGISLATURE</w:t>
      </w:r>
    </w:p>
    <w:p w:rsidR="00AC5935" w:rsidRDefault="00AC5935" w:rsidP="00AC5935">
      <w:pPr>
        <w:pStyle w:val="bpuWpGraphic"/>
      </w:pPr>
      <w:r>
        <w:object w:dxaOrig="8985" w:dyaOrig="255">
          <v:shape id="_x0000_i1026" type="#_x0000_t75" style="width:6in;height:12pt" o:ole="">
            <v:imagedata r:id="rId7" o:title=""/>
          </v:shape>
          <o:OLEObject Type="Embed" ProgID="WPWin6.1" ShapeID="_x0000_i1026" DrawAspect="Content" ObjectID="_1686484095" r:id="rId9"/>
        </w:object>
      </w:r>
      <w:r>
        <w:t xml:space="preserve">  </w:t>
      </w:r>
    </w:p>
    <w:p w:rsidR="00AC5935" w:rsidRDefault="00A92A6F" w:rsidP="00AC5935">
      <w:pPr>
        <w:pStyle w:val="bpuIntro"/>
      </w:pPr>
      <w:r>
        <w:t xml:space="preserve">INTRODUCED JUNE </w:t>
      </w:r>
      <w:r w:rsidR="00EF16A4">
        <w:t>1</w:t>
      </w:r>
      <w:r w:rsidR="00AC5935">
        <w:t>, 2021</w:t>
      </w:r>
    </w:p>
    <w:p w:rsidR="00AC5935" w:rsidRDefault="00AC5935" w:rsidP="00AC5935">
      <w:pPr>
        <w:pStyle w:val="bpuIntro"/>
      </w:pPr>
    </w:p>
    <w:p w:rsidR="00AC5935" w:rsidRDefault="00AC5935" w:rsidP="00AC5935">
      <w:pPr>
        <w:pStyle w:val="bpuIntro"/>
        <w:sectPr w:rsidR="00AC5935" w:rsidSect="00C7189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C5935" w:rsidRDefault="00AC5935" w:rsidP="00AC5935">
      <w:pPr>
        <w:pStyle w:val="bpuIntro"/>
      </w:pPr>
    </w:p>
    <w:p w:rsidR="00AC5935" w:rsidRDefault="00AC5935" w:rsidP="00AC5935">
      <w:pPr>
        <w:pStyle w:val="bpuSponsor"/>
      </w:pPr>
      <w:r>
        <w:t>Sponsored by:</w:t>
      </w:r>
    </w:p>
    <w:p w:rsidR="00AC5935" w:rsidRDefault="00AC5935" w:rsidP="00AC5935">
      <w:pPr>
        <w:pStyle w:val="bpuSponsor"/>
      </w:pPr>
      <w:r>
        <w:t>Assemblyman  JOHN ARMATO</w:t>
      </w:r>
    </w:p>
    <w:p w:rsidR="00AC5935" w:rsidRDefault="00AC5935" w:rsidP="00AC5935">
      <w:pPr>
        <w:pStyle w:val="bpuSponsor"/>
      </w:pPr>
      <w:r>
        <w:t>District 2 (Atlantic)</w:t>
      </w:r>
    </w:p>
    <w:p w:rsidR="00AC5935" w:rsidRDefault="00AC5935" w:rsidP="00AC5935">
      <w:pPr>
        <w:pStyle w:val="bpuSponsor"/>
      </w:pPr>
      <w:r>
        <w:t>Assemblywoman  CLEOPATRA G. TUCKER</w:t>
      </w:r>
    </w:p>
    <w:p w:rsidR="00AC5935" w:rsidRDefault="00AC5935" w:rsidP="00AC5935">
      <w:pPr>
        <w:pStyle w:val="bpuSponsor"/>
      </w:pPr>
      <w:r>
        <w:t>District 28 (Essex)</w:t>
      </w:r>
    </w:p>
    <w:p w:rsidR="00AC5935" w:rsidRDefault="00E31144" w:rsidP="00E31144">
      <w:pPr>
        <w:pStyle w:val="bpuSponsor"/>
      </w:pPr>
      <w:r>
        <w:t>Assemblyman  ROBERT J. KARABINCHAK</w:t>
      </w:r>
    </w:p>
    <w:p w:rsidR="00E31144" w:rsidRDefault="00E31144" w:rsidP="00E31144">
      <w:pPr>
        <w:pStyle w:val="bpuSponsor"/>
      </w:pPr>
      <w:r>
        <w:t>District 18 (Middlesex)</w:t>
      </w:r>
    </w:p>
    <w:p w:rsidR="00E31144" w:rsidRPr="00E31144" w:rsidRDefault="00E31144" w:rsidP="00E31144">
      <w:pPr>
        <w:pStyle w:val="bpuSponsor"/>
      </w:pPr>
    </w:p>
    <w:p w:rsidR="00AC5935" w:rsidRDefault="00C71891" w:rsidP="00C71891">
      <w:pPr>
        <w:pStyle w:val="bpuSponsor"/>
      </w:pPr>
      <w:r>
        <w:t>Co-Sponsored by:</w:t>
      </w:r>
    </w:p>
    <w:p w:rsidR="00C71891" w:rsidRPr="00C71891" w:rsidRDefault="00C71891" w:rsidP="00C71891">
      <w:pPr>
        <w:pStyle w:val="bpuSponsor"/>
      </w:pPr>
      <w:r w:rsidRPr="00C71891">
        <w:t xml:space="preserve">Assemblymen </w:t>
      </w:r>
      <w:proofErr w:type="spellStart"/>
      <w:r w:rsidRPr="00C71891">
        <w:t>Wirths</w:t>
      </w:r>
      <w:proofErr w:type="spellEnd"/>
      <w:r w:rsidRPr="00C71891">
        <w:t xml:space="preserve"> and Space</w:t>
      </w:r>
    </w:p>
    <w:p w:rsidR="00AC5935" w:rsidRDefault="00AC5935" w:rsidP="00AC5935">
      <w:pPr>
        <w:pStyle w:val="bpuSponsor"/>
      </w:pPr>
    </w:p>
    <w:p w:rsidR="00C71891" w:rsidRDefault="00C71891" w:rsidP="00C71891"/>
    <w:p w:rsidR="00C71891" w:rsidRPr="00C71891" w:rsidRDefault="00C71891" w:rsidP="00C71891"/>
    <w:p w:rsidR="00AC5935" w:rsidRDefault="00AC5935" w:rsidP="00AC5935">
      <w:pPr>
        <w:pStyle w:val="bpuSponsor"/>
      </w:pPr>
    </w:p>
    <w:p w:rsidR="00AC5935" w:rsidRDefault="00AC5935" w:rsidP="00AC5935">
      <w:pPr>
        <w:pStyle w:val="bpuSponsor"/>
      </w:pPr>
      <w:r>
        <w:t>SYNOPSIS</w:t>
      </w:r>
    </w:p>
    <w:p w:rsidR="00AC5935" w:rsidRDefault="00A92A6F" w:rsidP="00AC5935">
      <w:pPr>
        <w:pStyle w:val="bpuNormText"/>
      </w:pPr>
      <w:r>
        <w:tab/>
      </w:r>
      <w:r w:rsidR="00AC5935">
        <w:t xml:space="preserve">Urges US Congress pass “Major Richard Star Act.” </w:t>
      </w:r>
    </w:p>
    <w:p w:rsidR="00AC5935" w:rsidRDefault="00AC5935" w:rsidP="00AC5935">
      <w:pPr>
        <w:pStyle w:val="bpuNormText"/>
      </w:pPr>
    </w:p>
    <w:p w:rsidR="00AC5935" w:rsidRDefault="00AC5935" w:rsidP="00AC5935">
      <w:pPr>
        <w:pStyle w:val="bpuSponsor"/>
      </w:pPr>
      <w:r>
        <w:t xml:space="preserve">CURRENT VERSION OF TEXT </w:t>
      </w:r>
    </w:p>
    <w:p w:rsidR="00AC5935" w:rsidRDefault="00AC5935" w:rsidP="00AC5935">
      <w:pPr>
        <w:pStyle w:val="bpuNormText"/>
      </w:pPr>
      <w:r>
        <w:tab/>
        <w:t>As introduced.</w:t>
      </w:r>
    </w:p>
    <w:p w:rsidR="00AC5935" w:rsidRDefault="00AC5935" w:rsidP="00AC59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5935" w:rsidRDefault="00AC5935" w:rsidP="008916EC">
      <w:pPr>
        <w:pStyle w:val="FronterPage"/>
        <w:tabs>
          <w:tab w:val="clear" w:pos="720"/>
          <w:tab w:val="clear" w:pos="1440"/>
          <w:tab w:val="clear" w:pos="2160"/>
          <w:tab w:val="clear" w:pos="2880"/>
          <w:tab w:val="clear" w:pos="3600"/>
          <w:tab w:val="clear" w:pos="4320"/>
          <w:tab w:val="clear" w:pos="5040"/>
        </w:tabs>
        <w:sectPr w:rsidR="00AC5935" w:rsidSect="00AC5935">
          <w:type w:val="continuous"/>
          <w:pgSz w:w="12240" w:h="20160" w:code="5"/>
          <w:pgMar w:top="1440" w:right="2275" w:bottom="1440" w:left="2275" w:header="72" w:footer="720" w:gutter="0"/>
          <w:pgNumType w:start="1"/>
          <w:cols w:space="720"/>
          <w:docGrid w:linePitch="360"/>
        </w:sectPr>
      </w:pPr>
    </w:p>
    <w:p w:rsidR="00686AEB" w:rsidRDefault="007A4A0B"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C03C84">
        <w:rPr>
          <w:rStyle w:val="HangingAnActChar"/>
        </w:rPr>
        <w:t>urging</w:t>
      </w:r>
      <w:r w:rsidR="00C94923">
        <w:rPr>
          <w:rStyle w:val="HangingAnActChar"/>
        </w:rPr>
        <w:t xml:space="preserve"> th</w:t>
      </w:r>
      <w:r w:rsidR="0000113B">
        <w:rPr>
          <w:rStyle w:val="HangingAnActChar"/>
        </w:rPr>
        <w:t>e United States Congress to pass</w:t>
      </w:r>
      <w:r w:rsidR="00C03C84">
        <w:rPr>
          <w:rStyle w:val="HangingAnActChar"/>
        </w:rPr>
        <w:t xml:space="preserve"> the “</w:t>
      </w:r>
      <w:r w:rsidR="00B11BA0">
        <w:rPr>
          <w:rStyle w:val="HangingAnActChar"/>
        </w:rPr>
        <w:t>Major Richard Star</w:t>
      </w:r>
      <w:r w:rsidR="00C03C84">
        <w:rPr>
          <w:rStyle w:val="HangingAnActChar"/>
        </w:rPr>
        <w:t xml:space="preserve"> Act.”</w:t>
      </w:r>
    </w:p>
    <w:p w:rsidR="00C03C84" w:rsidRDefault="00C03C84" w:rsidP="00C03C84"/>
    <w:p w:rsidR="00C80E3A" w:rsidRDefault="00C80E3A" w:rsidP="00C80E3A">
      <w:pPr>
        <w:pStyle w:val="IndentHang"/>
      </w:pPr>
      <w:r w:rsidRPr="00391B81">
        <w:rPr>
          <w:b/>
          <w:bCs/>
          <w:smallCaps/>
        </w:rPr>
        <w:t>Whereas,</w:t>
      </w:r>
      <w:r w:rsidRPr="001C43C8">
        <w:t xml:space="preserve"> </w:t>
      </w:r>
      <w:r>
        <w:t xml:space="preserve">Disability compensation is a monetary benefit </w:t>
      </w:r>
      <w:r w:rsidR="0000113B">
        <w:t>paid to a disabled veteran when</w:t>
      </w:r>
      <w:r>
        <w:t xml:space="preserve"> the disability was incurred or aggravated during military service, known as a service-connected disability; and </w:t>
      </w:r>
    </w:p>
    <w:p w:rsidR="00D6228B" w:rsidRPr="00D6228B" w:rsidRDefault="00D6228B" w:rsidP="00D6228B">
      <w:pPr>
        <w:pStyle w:val="IndentHang"/>
      </w:pPr>
      <w:r w:rsidRPr="00391B81">
        <w:rPr>
          <w:b/>
          <w:bCs/>
          <w:smallCaps/>
        </w:rPr>
        <w:t>Whereas,</w:t>
      </w:r>
      <w:r w:rsidRPr="001C43C8">
        <w:t xml:space="preserve"> </w:t>
      </w:r>
      <w:r>
        <w:t xml:space="preserve">Under current federal law, retirees with 20 years of service and a disability rating of at least 50 percent are eligible to collect both </w:t>
      </w:r>
      <w:r w:rsidR="0000113B">
        <w:t>a pension from the military</w:t>
      </w:r>
      <w:r>
        <w:t xml:space="preserve"> and disability compensation concurrently, while </w:t>
      </w:r>
      <w:r w:rsidR="0000113B">
        <w:t>veterans who</w:t>
      </w:r>
      <w:r>
        <w:t xml:space="preserve"> do not </w:t>
      </w:r>
      <w:r w:rsidRPr="00361FEB">
        <w:t xml:space="preserve">meet those </w:t>
      </w:r>
      <w:r>
        <w:t xml:space="preserve">requirements have their </w:t>
      </w:r>
      <w:r w:rsidR="0000113B">
        <w:t>pension</w:t>
      </w:r>
      <w:r>
        <w:t xml:space="preserve"> reduced by the amount of disability compensation received from the federal Department of Veterans Affairs; and</w:t>
      </w:r>
    </w:p>
    <w:p w:rsidR="00C03C84" w:rsidRDefault="00C03C84">
      <w:pPr>
        <w:pStyle w:val="IndentHang"/>
      </w:pPr>
      <w:r w:rsidRPr="00391B81">
        <w:rPr>
          <w:b/>
          <w:bCs/>
          <w:smallCaps/>
        </w:rPr>
        <w:t>Whereas,</w:t>
      </w:r>
      <w:r w:rsidRPr="001C43C8">
        <w:t xml:space="preserve"> </w:t>
      </w:r>
      <w:r w:rsidR="00AD2CB5">
        <w:t xml:space="preserve">United States </w:t>
      </w:r>
      <w:r>
        <w:t>Senate Bill No. 344 and House of Representatives Bill No. 1282, the “Major Richard Star Act,” was</w:t>
      </w:r>
      <w:r w:rsidR="00B01AF4">
        <w:t xml:space="preserve"> introduced in the Senate on February 2</w:t>
      </w:r>
      <w:r w:rsidR="00BA773E">
        <w:t>2</w:t>
      </w:r>
      <w:r w:rsidR="00B01AF4">
        <w:t>, 2021 sponsored by Senator Jon Tester</w:t>
      </w:r>
      <w:r>
        <w:t xml:space="preserve"> and in th</w:t>
      </w:r>
      <w:r w:rsidR="00B01AF4">
        <w:t>e House of Representatives on February 24, 2021</w:t>
      </w:r>
      <w:r>
        <w:t xml:space="preserve"> </w:t>
      </w:r>
      <w:r w:rsidR="00B01AF4">
        <w:t>sponsored by Representative Gus M. Bilirakis</w:t>
      </w:r>
      <w:r>
        <w:t xml:space="preserve"> to allow a veteran with a combat-related </w:t>
      </w:r>
      <w:r w:rsidR="00AD2CB5">
        <w:t>disability and fewer than 20</w:t>
      </w:r>
      <w:r>
        <w:t xml:space="preserve"> years of creditable service to receive retirement pay, without reduction</w:t>
      </w:r>
      <w:r w:rsidR="00AD2CB5">
        <w:t xml:space="preserve">, while also receiving disability compensation; </w:t>
      </w:r>
      <w:r>
        <w:t>and</w:t>
      </w:r>
    </w:p>
    <w:p w:rsidR="00277C1C" w:rsidRDefault="00277C1C" w:rsidP="00277C1C">
      <w:pPr>
        <w:pStyle w:val="IndentHang"/>
      </w:pPr>
      <w:r w:rsidRPr="00391B81">
        <w:rPr>
          <w:b/>
          <w:bCs/>
          <w:smallCaps/>
        </w:rPr>
        <w:t>Whereas,</w:t>
      </w:r>
      <w:r w:rsidRPr="001C43C8">
        <w:t xml:space="preserve"> </w:t>
      </w:r>
      <w:r>
        <w:t xml:space="preserve">The “Major Richard Star Act” addresses the injustice when a veteran is forced to retire due to wounds or illness attributable to combat, taking away their choice to continue to serve and simultaneously denying full benefits to those veterans and their families; and </w:t>
      </w:r>
    </w:p>
    <w:p w:rsidR="00054829" w:rsidRPr="00054829" w:rsidRDefault="00054829" w:rsidP="00054829">
      <w:pPr>
        <w:pStyle w:val="IndentHang"/>
      </w:pPr>
      <w:r w:rsidRPr="00391B81">
        <w:rPr>
          <w:b/>
          <w:bCs/>
          <w:smallCaps/>
        </w:rPr>
        <w:t>Whereas,</w:t>
      </w:r>
      <w:r w:rsidRPr="001C43C8">
        <w:t xml:space="preserve"> </w:t>
      </w:r>
      <w:r w:rsidR="00C30004">
        <w:t>This</w:t>
      </w:r>
      <w:r w:rsidR="00366A73">
        <w:t xml:space="preserve"> legislation is named for </w:t>
      </w:r>
      <w:r>
        <w:t>Major Richard Star</w:t>
      </w:r>
      <w:r w:rsidR="00C30004">
        <w:t xml:space="preserve">, a </w:t>
      </w:r>
      <w:r w:rsidR="004E60F4">
        <w:t xml:space="preserve">decorated </w:t>
      </w:r>
      <w:r w:rsidR="00C30004">
        <w:t>veteran and advocate for disable</w:t>
      </w:r>
      <w:r w:rsidR="004E60F4">
        <w:t>d veterans,</w:t>
      </w:r>
      <w:r>
        <w:t xml:space="preserve"> </w:t>
      </w:r>
      <w:r w:rsidR="00366A73">
        <w:t xml:space="preserve">who </w:t>
      </w:r>
      <w:r w:rsidR="00B458F7">
        <w:t xml:space="preserve">recently lost his battle with </w:t>
      </w:r>
      <w:r w:rsidR="00366A73">
        <w:t xml:space="preserve">lung </w:t>
      </w:r>
      <w:r w:rsidR="0049331F">
        <w:t>cancer on February 13</w:t>
      </w:r>
      <w:r w:rsidR="00B458F7">
        <w:t xml:space="preserve">, 2021, after </w:t>
      </w:r>
      <w:r w:rsidR="00366A73">
        <w:t xml:space="preserve">exposure to burn pits overseas; and </w:t>
      </w:r>
      <w:r w:rsidR="00B458F7">
        <w:t xml:space="preserve"> </w:t>
      </w:r>
    </w:p>
    <w:p w:rsidR="00C03C84" w:rsidRPr="00C03C84" w:rsidRDefault="00C03C84" w:rsidP="00C03C84">
      <w:pPr>
        <w:pStyle w:val="IndentHang"/>
      </w:pPr>
      <w:r w:rsidRPr="00391B81">
        <w:rPr>
          <w:b/>
          <w:bCs/>
          <w:smallCaps/>
        </w:rPr>
        <w:t>Whereas,</w:t>
      </w:r>
      <w:r w:rsidRPr="001C43C8">
        <w:t xml:space="preserve"> </w:t>
      </w:r>
      <w:r>
        <w:t xml:space="preserve">New Jersey is grateful for the sacrifices </w:t>
      </w:r>
      <w:r w:rsidR="00AA018A">
        <w:t>that members of t</w:t>
      </w:r>
      <w:r w:rsidR="00277C1C">
        <w:t xml:space="preserve">he military and their families </w:t>
      </w:r>
      <w:r w:rsidR="00AA018A">
        <w:t xml:space="preserve">have made in service to this nation, and recognizes the hardships that result from the inability to collect both </w:t>
      </w:r>
      <w:r w:rsidR="0000113B">
        <w:t>a full military pension</w:t>
      </w:r>
      <w:r w:rsidR="00AA018A">
        <w:t xml:space="preserve"> and </w:t>
      </w:r>
      <w:r w:rsidR="0000113B">
        <w:t>disability compensation</w:t>
      </w:r>
      <w:r w:rsidR="00821759">
        <w:t xml:space="preserve"> when retirement is not the choice of the veteran</w:t>
      </w:r>
      <w:r w:rsidR="002F6AC6">
        <w:t xml:space="preserve"> and the veteran and their family take on additional health</w:t>
      </w:r>
      <w:r w:rsidR="00EF034D">
        <w:t>-related</w:t>
      </w:r>
      <w:r w:rsidR="002F6AC6">
        <w:t xml:space="preserve"> expenses due to the veteran’s service</w:t>
      </w:r>
      <w:r w:rsidR="00821759">
        <w:t xml:space="preserve"> now, therefore,</w:t>
      </w:r>
    </w:p>
    <w:p w:rsidR="00C03C84" w:rsidRPr="00C03C84" w:rsidRDefault="00C03C84" w:rsidP="00C03C84"/>
    <w:p w:rsidR="00686AEB" w:rsidRPr="00AA7880" w:rsidRDefault="00686AEB" w:rsidP="00686AEB">
      <w:r>
        <w:tab/>
      </w:r>
      <w:r w:rsidR="007A4A0B">
        <w:rPr>
          <w:rStyle w:val="BillHeading2"/>
        </w:rPr>
        <w:t>Be It Resolved</w:t>
      </w:r>
      <w:r>
        <w:rPr>
          <w:rStyle w:val="BillHeading2"/>
        </w:rPr>
        <w:t xml:space="preserve"> </w:t>
      </w:r>
      <w:r w:rsidR="007A4A0B">
        <w:rPr>
          <w:rStyle w:val="BillLanguage"/>
        </w:rPr>
        <w:t>by the General Assembly of the State of New Jersey:</w:t>
      </w:r>
    </w:p>
    <w:p w:rsidR="00686AEB" w:rsidRPr="00D71D68" w:rsidRDefault="00686AEB" w:rsidP="00686AEB"/>
    <w:p w:rsidR="00686AEB" w:rsidRDefault="00686AEB" w:rsidP="00686AEB">
      <w:r>
        <w:tab/>
      </w:r>
      <w:r w:rsidR="00A92A6F">
        <w:t>1.</w:t>
      </w:r>
      <w:r w:rsidR="00A92A6F">
        <w:tab/>
      </w:r>
      <w:r w:rsidR="007F2617">
        <w:t xml:space="preserve">This House respectfully urges the United States Congress </w:t>
      </w:r>
      <w:r w:rsidR="0000113B">
        <w:t>pass</w:t>
      </w:r>
      <w:r w:rsidR="007F2617">
        <w:t xml:space="preserve"> </w:t>
      </w:r>
      <w:r w:rsidR="00F363C1">
        <w:t>S.344 and H.R.</w:t>
      </w:r>
      <w:r w:rsidR="002A45A7">
        <w:t xml:space="preserve">1282, the </w:t>
      </w:r>
      <w:r w:rsidR="007F2617">
        <w:t>“Major Richard Star Act</w:t>
      </w:r>
      <w:r w:rsidR="002A45A7">
        <w:t>.”</w:t>
      </w:r>
    </w:p>
    <w:p w:rsidR="007F2617" w:rsidRDefault="007F2617" w:rsidP="00686AEB"/>
    <w:p w:rsidR="007F2617" w:rsidRPr="00AA7880" w:rsidRDefault="00A92A6F" w:rsidP="00686AEB">
      <w:r>
        <w:tab/>
        <w:t>2.</w:t>
      </w:r>
      <w:r>
        <w:tab/>
      </w:r>
      <w:r w:rsidR="007F2617">
        <w:t xml:space="preserve">Copies of this resolution, as filed with the Secretary of State, shall be transmitted by the Clerk of the General Assembly </w:t>
      </w:r>
      <w:r w:rsidR="00AA1897" w:rsidRPr="00AA1897">
        <w:t>to the Speaker and Minority Leader of the United St</w:t>
      </w:r>
      <w:r w:rsidR="00AA1897">
        <w:t>ates House of Representatives, t</w:t>
      </w:r>
      <w:r w:rsidR="00AA1897" w:rsidRPr="00AA1897">
        <w:t>he Majority and Minority Leaders in the United States Senate, and every member of Congress elected from this State</w:t>
      </w:r>
      <w:r w:rsidR="002A45A7">
        <w:t>.</w:t>
      </w:r>
    </w:p>
    <w:p w:rsidR="00686AEB" w:rsidRDefault="00686AEB" w:rsidP="00686AEB">
      <w:pPr>
        <w:jc w:val="center"/>
      </w:pPr>
      <w:r w:rsidRPr="00D71D68">
        <w:lastRenderedPageBreak/>
        <w:t>STATEMENT</w:t>
      </w:r>
    </w:p>
    <w:p w:rsidR="00C94923" w:rsidRPr="00AA7880" w:rsidRDefault="00C94923" w:rsidP="00686AEB">
      <w:pPr>
        <w:jc w:val="center"/>
      </w:pPr>
    </w:p>
    <w:p w:rsidR="00686AEB" w:rsidRDefault="00C94923" w:rsidP="00686AEB">
      <w:r>
        <w:tab/>
        <w:t>This resolution urges the</w:t>
      </w:r>
      <w:r w:rsidR="0000113B">
        <w:t xml:space="preserve"> United States Congress to pass</w:t>
      </w:r>
      <w:r>
        <w:t xml:space="preserve"> the “Major Richard Star Act” in order to </w:t>
      </w:r>
      <w:r w:rsidR="00A20534">
        <w:t xml:space="preserve">address the injustice faced by combat-disabled </w:t>
      </w:r>
      <w:r w:rsidR="00832A51">
        <w:t>veterans with less than 20</w:t>
      </w:r>
      <w:r w:rsidR="00A20534">
        <w:t xml:space="preserve"> years of creditable service and allow them to receive </w:t>
      </w:r>
      <w:r w:rsidR="00E773D8">
        <w:t>a full military pension</w:t>
      </w:r>
      <w:r w:rsidR="00A20534">
        <w:t xml:space="preserve"> and disability compensation concurrently.</w:t>
      </w:r>
    </w:p>
    <w:p w:rsidR="000C5038" w:rsidRDefault="002F3332">
      <w:r>
        <w:tab/>
        <w:t xml:space="preserve">Currently, a veteran with a combat-related </w:t>
      </w:r>
      <w:r w:rsidR="00832A51">
        <w:t>disability and fewer than 20</w:t>
      </w:r>
      <w:r>
        <w:t xml:space="preserve"> years of service has their </w:t>
      </w:r>
      <w:r w:rsidR="0000113B">
        <w:t>military pension</w:t>
      </w:r>
      <w:r>
        <w:t xml:space="preserve"> reduced by the amount of disability compensation </w:t>
      </w:r>
      <w:r w:rsidR="0000113B">
        <w:t>the veteran receives from the Department of Veterans Affairs</w:t>
      </w:r>
      <w:r>
        <w:t>.</w:t>
      </w:r>
      <w:r w:rsidR="000B71C7">
        <w:t xml:space="preserve"> </w:t>
      </w:r>
      <w:r>
        <w:t xml:space="preserve"> </w:t>
      </w:r>
      <w:r w:rsidR="0000113B">
        <w:t xml:space="preserve">A veteran with 20 years of creditable service and a disability rating of at least 50 percent is eligible to collect both a pension and disability compensation without reduction.  </w:t>
      </w:r>
      <w:r w:rsidR="00414FFE">
        <w:t>This is an injustice when</w:t>
      </w:r>
      <w:r w:rsidR="00482E31">
        <w:t xml:space="preserve"> retirement was not the choice of the veteran</w:t>
      </w:r>
      <w:r w:rsidR="00383E9D">
        <w:t xml:space="preserve"> and the veteran and their family face additional health-related expenses due to the veteran’s service</w:t>
      </w:r>
      <w:r w:rsidR="00482E31">
        <w:t xml:space="preserve">. </w:t>
      </w:r>
      <w:r w:rsidR="000B71C7">
        <w:t xml:space="preserve"> </w:t>
      </w:r>
      <w:r w:rsidR="00482E31">
        <w:t>Veterans</w:t>
      </w:r>
      <w:r w:rsidR="00414FFE">
        <w:t xml:space="preserve"> who</w:t>
      </w:r>
      <w:r w:rsidR="00482E31">
        <w:t xml:space="preserve"> sacrifice their health and th</w:t>
      </w:r>
      <w:r w:rsidR="00414FFE">
        <w:t xml:space="preserve">eir lives to serve this nation </w:t>
      </w:r>
      <w:r w:rsidR="00482E31">
        <w:t xml:space="preserve">should not be penalized for their service and dedication. </w:t>
      </w:r>
    </w:p>
    <w:sectPr w:rsidR="000C5038" w:rsidSect="00AC593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697" w:rsidRDefault="00432697">
      <w:r>
        <w:separator/>
      </w:r>
    </w:p>
  </w:endnote>
  <w:endnote w:type="continuationSeparator" w:id="0">
    <w:p w:rsidR="00432697" w:rsidRDefault="00432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144" w:rsidRDefault="00C71891" w:rsidP="00C7189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697" w:rsidRDefault="00432697">
      <w:r>
        <w:separator/>
      </w:r>
    </w:p>
  </w:footnote>
  <w:footnote w:type="continuationSeparator" w:id="0">
    <w:p w:rsidR="00432697" w:rsidRDefault="00432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13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5935" w:rsidRDefault="00AC5935" w:rsidP="00AC5935">
    <w:pPr>
      <w:pStyle w:val="bpuHeadSpon"/>
    </w:pPr>
    <w:r w:rsidRPr="00AC5935">
      <w:rPr>
        <w:rStyle w:val="bpuHeadSponChar"/>
      </w:rPr>
      <w:t>AR258</w:t>
    </w:r>
    <w:r>
      <w:t xml:space="preserve"> ARMATO, TUCKER</w:t>
    </w:r>
  </w:p>
  <w:p w:rsidR="00AC5935" w:rsidRDefault="00AC5935" w:rsidP="00AC5935">
    <w:pPr>
      <w:pStyle w:val="bpuHeadSpon"/>
    </w:pPr>
    <w:r>
      <w:fldChar w:fldCharType="begin"/>
    </w:r>
    <w:r>
      <w:instrText xml:space="preserve"> PAGE  \* MERGEFORMAT </w:instrText>
    </w:r>
    <w:r>
      <w:fldChar w:fldCharType="separate"/>
    </w:r>
    <w:r w:rsidR="00A7418A">
      <w:rPr>
        <w:noProof/>
      </w:rPr>
      <w:t>3</w:t>
    </w:r>
    <w:r>
      <w:fldChar w:fldCharType="end"/>
    </w:r>
  </w:p>
  <w:p w:rsidR="00AC5935" w:rsidRDefault="00AC5935" w:rsidP="00AC59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5935" w:rsidRDefault="00AC5935" w:rsidP="00AC5935">
    <w:pPr>
      <w:pStyle w:val="bpuHeadSpon"/>
    </w:pPr>
    <w:r w:rsidRPr="00AC5935">
      <w:rPr>
        <w:rStyle w:val="bpuHeadSponChar"/>
      </w:rPr>
      <w:t>AR258</w:t>
    </w:r>
    <w:r>
      <w:t xml:space="preserve"> ARMATO, TUCKER</w:t>
    </w:r>
  </w:p>
  <w:p w:rsidR="00AC5935" w:rsidRDefault="00AC5935" w:rsidP="00AC5935">
    <w:pPr>
      <w:pStyle w:val="bpuHeadSpon"/>
    </w:pPr>
    <w:r>
      <w:fldChar w:fldCharType="begin"/>
    </w:r>
    <w:r>
      <w:instrText xml:space="preserve"> PAGE  \* MERGEFORMAT </w:instrText>
    </w:r>
    <w:r>
      <w:fldChar w:fldCharType="separate"/>
    </w:r>
    <w:r w:rsidR="001313E2">
      <w:rPr>
        <w:noProof/>
      </w:rPr>
      <w:t>2</w:t>
    </w:r>
    <w:r>
      <w:fldChar w:fldCharType="end"/>
    </w:r>
  </w:p>
  <w:p w:rsidR="00AC5935" w:rsidRDefault="00AC5935" w:rsidP="00AC59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697"/>
    <w:rsid w:val="0000113B"/>
    <w:rsid w:val="000051BD"/>
    <w:rsid w:val="000160A5"/>
    <w:rsid w:val="0002335B"/>
    <w:rsid w:val="00024A99"/>
    <w:rsid w:val="0003549A"/>
    <w:rsid w:val="000367AE"/>
    <w:rsid w:val="00043B22"/>
    <w:rsid w:val="00054829"/>
    <w:rsid w:val="00054975"/>
    <w:rsid w:val="00057D20"/>
    <w:rsid w:val="0006197C"/>
    <w:rsid w:val="0006281F"/>
    <w:rsid w:val="0008141C"/>
    <w:rsid w:val="00092F6B"/>
    <w:rsid w:val="00094A55"/>
    <w:rsid w:val="000A44A7"/>
    <w:rsid w:val="000B1054"/>
    <w:rsid w:val="000B3411"/>
    <w:rsid w:val="000B71C7"/>
    <w:rsid w:val="000C054C"/>
    <w:rsid w:val="000C12C2"/>
    <w:rsid w:val="000C5038"/>
    <w:rsid w:val="000D11AF"/>
    <w:rsid w:val="000D6255"/>
    <w:rsid w:val="000D6262"/>
    <w:rsid w:val="000D7B4A"/>
    <w:rsid w:val="000E4006"/>
    <w:rsid w:val="000E43BE"/>
    <w:rsid w:val="000F3DA2"/>
    <w:rsid w:val="000F5FDE"/>
    <w:rsid w:val="000F7466"/>
    <w:rsid w:val="00106F4F"/>
    <w:rsid w:val="0013000E"/>
    <w:rsid w:val="001313E2"/>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77C1C"/>
    <w:rsid w:val="00286C7E"/>
    <w:rsid w:val="002A1029"/>
    <w:rsid w:val="002A3A1A"/>
    <w:rsid w:val="002A45A7"/>
    <w:rsid w:val="002A4692"/>
    <w:rsid w:val="002A51BA"/>
    <w:rsid w:val="002B2E26"/>
    <w:rsid w:val="002B3FE6"/>
    <w:rsid w:val="002C2D81"/>
    <w:rsid w:val="002C461E"/>
    <w:rsid w:val="002C6CEC"/>
    <w:rsid w:val="002E09CE"/>
    <w:rsid w:val="002E69D1"/>
    <w:rsid w:val="002F3332"/>
    <w:rsid w:val="002F3BA6"/>
    <w:rsid w:val="002F6AC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CFE"/>
    <w:rsid w:val="0036180C"/>
    <w:rsid w:val="00361FEB"/>
    <w:rsid w:val="00363CF5"/>
    <w:rsid w:val="00364344"/>
    <w:rsid w:val="00366A73"/>
    <w:rsid w:val="003702CA"/>
    <w:rsid w:val="00370617"/>
    <w:rsid w:val="00382F1F"/>
    <w:rsid w:val="00383E9D"/>
    <w:rsid w:val="003840E5"/>
    <w:rsid w:val="00391DA4"/>
    <w:rsid w:val="003A3C64"/>
    <w:rsid w:val="003A3F83"/>
    <w:rsid w:val="003C43EF"/>
    <w:rsid w:val="003C5A6B"/>
    <w:rsid w:val="003C7FB2"/>
    <w:rsid w:val="003D24DE"/>
    <w:rsid w:val="003E26D4"/>
    <w:rsid w:val="003E47BA"/>
    <w:rsid w:val="003F3B37"/>
    <w:rsid w:val="0040195A"/>
    <w:rsid w:val="00402DC0"/>
    <w:rsid w:val="00414FFE"/>
    <w:rsid w:val="00416C4B"/>
    <w:rsid w:val="0041751E"/>
    <w:rsid w:val="004211E5"/>
    <w:rsid w:val="00422091"/>
    <w:rsid w:val="004313C5"/>
    <w:rsid w:val="00432697"/>
    <w:rsid w:val="0043386C"/>
    <w:rsid w:val="00436F2D"/>
    <w:rsid w:val="00436F5D"/>
    <w:rsid w:val="00441B42"/>
    <w:rsid w:val="0045118A"/>
    <w:rsid w:val="00455D51"/>
    <w:rsid w:val="00456BF9"/>
    <w:rsid w:val="00461057"/>
    <w:rsid w:val="004704A8"/>
    <w:rsid w:val="00471102"/>
    <w:rsid w:val="00471F18"/>
    <w:rsid w:val="00482E31"/>
    <w:rsid w:val="00484144"/>
    <w:rsid w:val="00484C19"/>
    <w:rsid w:val="00485866"/>
    <w:rsid w:val="00492076"/>
    <w:rsid w:val="0049331F"/>
    <w:rsid w:val="00493B1D"/>
    <w:rsid w:val="00497037"/>
    <w:rsid w:val="004A3009"/>
    <w:rsid w:val="004A6940"/>
    <w:rsid w:val="004A77A4"/>
    <w:rsid w:val="004C22B7"/>
    <w:rsid w:val="004C742C"/>
    <w:rsid w:val="004E1F3E"/>
    <w:rsid w:val="004E60F4"/>
    <w:rsid w:val="004F21BD"/>
    <w:rsid w:val="004F4F1D"/>
    <w:rsid w:val="004F74DD"/>
    <w:rsid w:val="00501317"/>
    <w:rsid w:val="0050495C"/>
    <w:rsid w:val="00505DC9"/>
    <w:rsid w:val="00506E1E"/>
    <w:rsid w:val="00506E86"/>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54F"/>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DE2"/>
    <w:rsid w:val="006B7897"/>
    <w:rsid w:val="006B7FA7"/>
    <w:rsid w:val="006C086A"/>
    <w:rsid w:val="006C21C1"/>
    <w:rsid w:val="006C7327"/>
    <w:rsid w:val="006D00E5"/>
    <w:rsid w:val="006D65A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49F"/>
    <w:rsid w:val="00764456"/>
    <w:rsid w:val="00781B4D"/>
    <w:rsid w:val="007824BF"/>
    <w:rsid w:val="00783B8D"/>
    <w:rsid w:val="00794B94"/>
    <w:rsid w:val="00794BD4"/>
    <w:rsid w:val="007A1334"/>
    <w:rsid w:val="007A2C28"/>
    <w:rsid w:val="007A2F73"/>
    <w:rsid w:val="007A3061"/>
    <w:rsid w:val="007A4A0B"/>
    <w:rsid w:val="007A5A0B"/>
    <w:rsid w:val="007A6F93"/>
    <w:rsid w:val="007C0E14"/>
    <w:rsid w:val="007C7DE4"/>
    <w:rsid w:val="007D1039"/>
    <w:rsid w:val="007D40CB"/>
    <w:rsid w:val="007D5796"/>
    <w:rsid w:val="007D59C0"/>
    <w:rsid w:val="007D7D9C"/>
    <w:rsid w:val="007F2617"/>
    <w:rsid w:val="007F485D"/>
    <w:rsid w:val="007F6050"/>
    <w:rsid w:val="00813627"/>
    <w:rsid w:val="00821759"/>
    <w:rsid w:val="00832816"/>
    <w:rsid w:val="00832A5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B5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534"/>
    <w:rsid w:val="00A222C2"/>
    <w:rsid w:val="00A27343"/>
    <w:rsid w:val="00A305D6"/>
    <w:rsid w:val="00A342C4"/>
    <w:rsid w:val="00A50F6B"/>
    <w:rsid w:val="00A52237"/>
    <w:rsid w:val="00A551D6"/>
    <w:rsid w:val="00A6251B"/>
    <w:rsid w:val="00A6754E"/>
    <w:rsid w:val="00A70F58"/>
    <w:rsid w:val="00A72987"/>
    <w:rsid w:val="00A7346B"/>
    <w:rsid w:val="00A7418A"/>
    <w:rsid w:val="00A84C4F"/>
    <w:rsid w:val="00A92A6F"/>
    <w:rsid w:val="00A932A1"/>
    <w:rsid w:val="00A96E06"/>
    <w:rsid w:val="00AA018A"/>
    <w:rsid w:val="00AA1897"/>
    <w:rsid w:val="00AA6197"/>
    <w:rsid w:val="00AA6C70"/>
    <w:rsid w:val="00AB16FD"/>
    <w:rsid w:val="00AB4813"/>
    <w:rsid w:val="00AC4BBE"/>
    <w:rsid w:val="00AC5935"/>
    <w:rsid w:val="00AC6466"/>
    <w:rsid w:val="00AC7639"/>
    <w:rsid w:val="00AD08BB"/>
    <w:rsid w:val="00AD0EC0"/>
    <w:rsid w:val="00AD2CB5"/>
    <w:rsid w:val="00AD590E"/>
    <w:rsid w:val="00AD70D6"/>
    <w:rsid w:val="00AD75BC"/>
    <w:rsid w:val="00AD7BB0"/>
    <w:rsid w:val="00AD7BC9"/>
    <w:rsid w:val="00AE1871"/>
    <w:rsid w:val="00AE6E9E"/>
    <w:rsid w:val="00AF0DB9"/>
    <w:rsid w:val="00AF1A8C"/>
    <w:rsid w:val="00B0116D"/>
    <w:rsid w:val="00B01173"/>
    <w:rsid w:val="00B01AF4"/>
    <w:rsid w:val="00B02F35"/>
    <w:rsid w:val="00B05A3C"/>
    <w:rsid w:val="00B07100"/>
    <w:rsid w:val="00B1138C"/>
    <w:rsid w:val="00B11BA0"/>
    <w:rsid w:val="00B2574A"/>
    <w:rsid w:val="00B35D8A"/>
    <w:rsid w:val="00B458F7"/>
    <w:rsid w:val="00B45B34"/>
    <w:rsid w:val="00B57047"/>
    <w:rsid w:val="00B61D86"/>
    <w:rsid w:val="00B6342D"/>
    <w:rsid w:val="00B64C18"/>
    <w:rsid w:val="00B726BD"/>
    <w:rsid w:val="00B732BC"/>
    <w:rsid w:val="00B90E33"/>
    <w:rsid w:val="00B9676B"/>
    <w:rsid w:val="00BA2EA5"/>
    <w:rsid w:val="00BA364B"/>
    <w:rsid w:val="00BA773E"/>
    <w:rsid w:val="00BB1190"/>
    <w:rsid w:val="00BB31D0"/>
    <w:rsid w:val="00BB3A11"/>
    <w:rsid w:val="00BB4DDB"/>
    <w:rsid w:val="00BB5D79"/>
    <w:rsid w:val="00BB5F02"/>
    <w:rsid w:val="00BC7892"/>
    <w:rsid w:val="00BE24D6"/>
    <w:rsid w:val="00BE7EFA"/>
    <w:rsid w:val="00BF06AD"/>
    <w:rsid w:val="00BF2C67"/>
    <w:rsid w:val="00C03C84"/>
    <w:rsid w:val="00C04F4D"/>
    <w:rsid w:val="00C12E48"/>
    <w:rsid w:val="00C13D14"/>
    <w:rsid w:val="00C15F53"/>
    <w:rsid w:val="00C23F09"/>
    <w:rsid w:val="00C25356"/>
    <w:rsid w:val="00C30004"/>
    <w:rsid w:val="00C328D0"/>
    <w:rsid w:val="00C46BC1"/>
    <w:rsid w:val="00C5235F"/>
    <w:rsid w:val="00C54CE2"/>
    <w:rsid w:val="00C66BF3"/>
    <w:rsid w:val="00C70140"/>
    <w:rsid w:val="00C71891"/>
    <w:rsid w:val="00C73CA7"/>
    <w:rsid w:val="00C77568"/>
    <w:rsid w:val="00C80E3A"/>
    <w:rsid w:val="00C822F6"/>
    <w:rsid w:val="00C82AC2"/>
    <w:rsid w:val="00C8456C"/>
    <w:rsid w:val="00C84645"/>
    <w:rsid w:val="00C91E19"/>
    <w:rsid w:val="00C92402"/>
    <w:rsid w:val="00C92867"/>
    <w:rsid w:val="00C93B93"/>
    <w:rsid w:val="00C9492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0BC"/>
    <w:rsid w:val="00D343D0"/>
    <w:rsid w:val="00D3664D"/>
    <w:rsid w:val="00D500E9"/>
    <w:rsid w:val="00D507BC"/>
    <w:rsid w:val="00D5094D"/>
    <w:rsid w:val="00D51DF6"/>
    <w:rsid w:val="00D6090A"/>
    <w:rsid w:val="00D6228B"/>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419"/>
    <w:rsid w:val="00E15573"/>
    <w:rsid w:val="00E25A5B"/>
    <w:rsid w:val="00E31144"/>
    <w:rsid w:val="00E373C7"/>
    <w:rsid w:val="00E4267B"/>
    <w:rsid w:val="00E42F13"/>
    <w:rsid w:val="00E452DF"/>
    <w:rsid w:val="00E543CF"/>
    <w:rsid w:val="00E546FD"/>
    <w:rsid w:val="00E608F1"/>
    <w:rsid w:val="00E611B9"/>
    <w:rsid w:val="00E66B3A"/>
    <w:rsid w:val="00E7144F"/>
    <w:rsid w:val="00E73D74"/>
    <w:rsid w:val="00E76A79"/>
    <w:rsid w:val="00E773D8"/>
    <w:rsid w:val="00E77456"/>
    <w:rsid w:val="00E80692"/>
    <w:rsid w:val="00E80C24"/>
    <w:rsid w:val="00E93836"/>
    <w:rsid w:val="00EA7C16"/>
    <w:rsid w:val="00EC3888"/>
    <w:rsid w:val="00EC5281"/>
    <w:rsid w:val="00EC791D"/>
    <w:rsid w:val="00EC7CA6"/>
    <w:rsid w:val="00ED3C5D"/>
    <w:rsid w:val="00ED4553"/>
    <w:rsid w:val="00ED569E"/>
    <w:rsid w:val="00EF034D"/>
    <w:rsid w:val="00EF16A4"/>
    <w:rsid w:val="00F00D08"/>
    <w:rsid w:val="00F1350D"/>
    <w:rsid w:val="00F15583"/>
    <w:rsid w:val="00F17C18"/>
    <w:rsid w:val="00F200EE"/>
    <w:rsid w:val="00F22481"/>
    <w:rsid w:val="00F2542E"/>
    <w:rsid w:val="00F27278"/>
    <w:rsid w:val="00F344E3"/>
    <w:rsid w:val="00F34D58"/>
    <w:rsid w:val="00F363C1"/>
    <w:rsid w:val="00F40FC9"/>
    <w:rsid w:val="00F41A9D"/>
    <w:rsid w:val="00F44314"/>
    <w:rsid w:val="00F54B9C"/>
    <w:rsid w:val="00F56E96"/>
    <w:rsid w:val="00F573DD"/>
    <w:rsid w:val="00F61E59"/>
    <w:rsid w:val="00F63D99"/>
    <w:rsid w:val="00F6426B"/>
    <w:rsid w:val="00F6660D"/>
    <w:rsid w:val="00F709B3"/>
    <w:rsid w:val="00F71A5E"/>
    <w:rsid w:val="00F80AAC"/>
    <w:rsid w:val="00FA0AFC"/>
    <w:rsid w:val="00FA1C82"/>
    <w:rsid w:val="00FA2ED1"/>
    <w:rsid w:val="00FA4A52"/>
    <w:rsid w:val="00FA500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4E3EB2"/>
  <w15:docId w15:val="{FA91062E-C936-4406-BCAA-3F91B00F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03C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EC38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3888"/>
    <w:rPr>
      <w:rFonts w:ascii="Segoe UI" w:hAnsi="Segoe UI" w:cs="Segoe UI"/>
      <w:spacing w:val="4"/>
      <w:sz w:val="18"/>
      <w:szCs w:val="18"/>
    </w:rPr>
  </w:style>
  <w:style w:type="character" w:styleId="LineNumber">
    <w:name w:val="line number"/>
    <w:basedOn w:val="DefaultParagraphFont"/>
    <w:semiHidden/>
    <w:unhideWhenUsed/>
    <w:rsid w:val="00AC5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6CBA9-2853-4812-864B-AD7C2B16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630</Words>
  <Characters>3413</Characters>
  <Application>Microsoft Office Word</Application>
  <DocSecurity>0</DocSecurity>
  <Lines>96</Lines>
  <Paragraphs>30</Paragraphs>
  <ScaleCrop>false</ScaleCrop>
  <HeadingPairs>
    <vt:vector size="2" baseType="variant">
      <vt:variant>
        <vt:lpstr>Title</vt:lpstr>
      </vt:variant>
      <vt:variant>
        <vt:i4>1</vt:i4>
      </vt:variant>
    </vt:vector>
  </HeadingPairs>
  <TitlesOfParts>
    <vt:vector size="1" baseType="lpstr">
      <vt:lpstr>AR258</vt:lpstr>
    </vt:vector>
  </TitlesOfParts>
  <Manager>R230</Manager>
  <Company>NJ Office of Legislative Services</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AR258</dc:title>
  <dc:subject/>
  <dc:creator>Assemblyman  ARMATO, Assemblywoman  TUCKER</dc:creator>
  <cp:keywords>AR258|3|SG |328|76|247|N|0|</cp:keywords>
  <dc:description>INTRODUCED JUNE 1, 2021</dc:description>
  <cp:lastModifiedBy>Franks, Denise</cp:lastModifiedBy>
  <cp:revision>2</cp:revision>
  <cp:lastPrinted>2021-06-29T19:01:00Z</cp:lastPrinted>
  <dcterms:created xsi:type="dcterms:W3CDTF">2021-06-29T19:01:00Z</dcterms:created>
  <dcterms:modified xsi:type="dcterms:W3CDTF">2021-06-29T19:01:00Z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